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F83" w:rsidRPr="00617ED9" w:rsidRDefault="00EC621C" w:rsidP="002A1F83">
      <w:pPr>
        <w:jc w:val="both"/>
        <w:rPr>
          <w:b/>
          <w:sz w:val="24"/>
          <w:szCs w:val="24"/>
        </w:rPr>
      </w:pPr>
      <w:r>
        <w:rPr>
          <w:b/>
          <w:noProof/>
          <w:sz w:val="24"/>
          <w:szCs w:val="24"/>
          <w:lang w:val="en-US" w:eastAsia="en-US"/>
        </w:rPr>
        <w:drawing>
          <wp:anchor distT="0" distB="0" distL="114300" distR="114300" simplePos="0" relativeHeight="251661312" behindDoc="1" locked="0" layoutInCell="1" allowOverlap="1">
            <wp:simplePos x="0" y="0"/>
            <wp:positionH relativeFrom="column">
              <wp:posOffset>-458470</wp:posOffset>
            </wp:positionH>
            <wp:positionV relativeFrom="paragraph">
              <wp:posOffset>-16510</wp:posOffset>
            </wp:positionV>
            <wp:extent cx="751205" cy="107315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1205" cy="1073150"/>
                    </a:xfrm>
                    <a:prstGeom prst="rect">
                      <a:avLst/>
                    </a:prstGeom>
                    <a:noFill/>
                  </pic:spPr>
                </pic:pic>
              </a:graphicData>
            </a:graphic>
          </wp:anchor>
        </w:drawing>
      </w:r>
      <w:r>
        <w:rPr>
          <w:b/>
          <w:sz w:val="24"/>
          <w:szCs w:val="24"/>
        </w:rPr>
        <w:t xml:space="preserve">   </w:t>
      </w:r>
      <w:r w:rsidR="002A1F83" w:rsidRPr="00617ED9">
        <w:rPr>
          <w:b/>
          <w:sz w:val="24"/>
          <w:szCs w:val="24"/>
        </w:rPr>
        <w:t xml:space="preserve">ROMÂNIA </w:t>
      </w:r>
    </w:p>
    <w:p w:rsidR="002A1F83" w:rsidRPr="00617ED9" w:rsidRDefault="002A1F83" w:rsidP="002A1F83">
      <w:pPr>
        <w:jc w:val="both"/>
        <w:rPr>
          <w:b/>
          <w:sz w:val="24"/>
          <w:szCs w:val="24"/>
        </w:rPr>
      </w:pPr>
      <w:r w:rsidRPr="00617ED9">
        <w:rPr>
          <w:b/>
          <w:sz w:val="24"/>
          <w:szCs w:val="24"/>
        </w:rPr>
        <w:t xml:space="preserve">  </w:t>
      </w:r>
      <w:r w:rsidR="00EC621C">
        <w:rPr>
          <w:b/>
          <w:sz w:val="24"/>
          <w:szCs w:val="24"/>
        </w:rPr>
        <w:t xml:space="preserve"> </w:t>
      </w:r>
      <w:r w:rsidRPr="00617ED9">
        <w:rPr>
          <w:b/>
          <w:sz w:val="24"/>
          <w:szCs w:val="24"/>
        </w:rPr>
        <w:t>JUDEȚUL TIMIȘ</w:t>
      </w:r>
    </w:p>
    <w:p w:rsidR="002A1F83" w:rsidRPr="00617ED9" w:rsidRDefault="002A1F83" w:rsidP="002A1F83">
      <w:pPr>
        <w:jc w:val="both"/>
        <w:rPr>
          <w:b/>
          <w:sz w:val="24"/>
          <w:szCs w:val="24"/>
        </w:rPr>
      </w:pPr>
      <w:r w:rsidRPr="00617ED9">
        <w:rPr>
          <w:b/>
          <w:sz w:val="24"/>
          <w:szCs w:val="24"/>
        </w:rPr>
        <w:t xml:space="preserve">   MUNICIPIUL TIMIŞOARA</w:t>
      </w:r>
    </w:p>
    <w:p w:rsidR="002A1F83" w:rsidRPr="00617ED9" w:rsidRDefault="002A1F83" w:rsidP="002A1F83">
      <w:pPr>
        <w:jc w:val="both"/>
        <w:rPr>
          <w:b/>
          <w:sz w:val="24"/>
          <w:szCs w:val="24"/>
        </w:rPr>
      </w:pPr>
      <w:r w:rsidRPr="00617ED9">
        <w:rPr>
          <w:b/>
          <w:sz w:val="24"/>
          <w:szCs w:val="24"/>
        </w:rPr>
        <w:t xml:space="preserve">   DIRECȚIA </w:t>
      </w:r>
      <w:r>
        <w:rPr>
          <w:b/>
          <w:sz w:val="24"/>
          <w:szCs w:val="24"/>
        </w:rPr>
        <w:t>PATRIMONIU</w:t>
      </w:r>
    </w:p>
    <w:p w:rsidR="002A1F83" w:rsidRPr="00617ED9" w:rsidRDefault="002A1F83" w:rsidP="002A1F83">
      <w:pPr>
        <w:jc w:val="both"/>
        <w:rPr>
          <w:b/>
          <w:sz w:val="24"/>
          <w:szCs w:val="24"/>
        </w:rPr>
      </w:pPr>
      <w:r w:rsidRPr="00617ED9">
        <w:rPr>
          <w:b/>
          <w:sz w:val="24"/>
          <w:szCs w:val="24"/>
        </w:rPr>
        <w:t xml:space="preserve">   </w:t>
      </w:r>
      <w:r>
        <w:rPr>
          <w:b/>
          <w:sz w:val="24"/>
          <w:szCs w:val="24"/>
        </w:rPr>
        <w:t>SERVICIUL LOCUINȚE ȘI PREEMȚIUNI</w:t>
      </w:r>
    </w:p>
    <w:p w:rsidR="002A1F83" w:rsidRDefault="002A1F83" w:rsidP="002A1F83">
      <w:pPr>
        <w:jc w:val="both"/>
        <w:rPr>
          <w:b/>
          <w:bCs/>
          <w:color w:val="000000"/>
          <w:sz w:val="24"/>
          <w:szCs w:val="24"/>
        </w:rPr>
      </w:pPr>
      <w:r w:rsidRPr="00617ED9">
        <w:rPr>
          <w:b/>
          <w:bCs/>
          <w:color w:val="000000"/>
          <w:sz w:val="24"/>
          <w:szCs w:val="24"/>
        </w:rPr>
        <w:t xml:space="preserve">  </w:t>
      </w:r>
      <w:r w:rsidR="00EC621C">
        <w:rPr>
          <w:b/>
          <w:bCs/>
          <w:color w:val="000000"/>
          <w:sz w:val="24"/>
          <w:szCs w:val="24"/>
        </w:rPr>
        <w:t xml:space="preserve"> </w:t>
      </w:r>
      <w:r>
        <w:rPr>
          <w:b/>
          <w:bCs/>
          <w:color w:val="000000"/>
          <w:sz w:val="24"/>
          <w:szCs w:val="24"/>
        </w:rPr>
        <w:t>SC2021-23012/16.08.2021</w:t>
      </w:r>
    </w:p>
    <w:p w:rsidR="002A1F83" w:rsidRDefault="002A1F83" w:rsidP="002A1F83">
      <w:pPr>
        <w:jc w:val="both"/>
        <w:rPr>
          <w:b/>
          <w:bCs/>
          <w:color w:val="000000"/>
          <w:sz w:val="24"/>
          <w:szCs w:val="24"/>
        </w:rPr>
      </w:pPr>
    </w:p>
    <w:p w:rsidR="002A1F83" w:rsidRDefault="002A1F83" w:rsidP="002A1F83">
      <w:pPr>
        <w:jc w:val="both"/>
        <w:rPr>
          <w:b/>
          <w:bCs/>
          <w:color w:val="000000"/>
          <w:sz w:val="24"/>
          <w:szCs w:val="24"/>
        </w:rPr>
      </w:pPr>
    </w:p>
    <w:p w:rsidR="002A1F83" w:rsidRPr="00617ED9" w:rsidRDefault="002A1F83" w:rsidP="002A1F83">
      <w:pPr>
        <w:jc w:val="both"/>
        <w:rPr>
          <w:b/>
          <w:bCs/>
          <w:color w:val="000000"/>
          <w:sz w:val="24"/>
          <w:szCs w:val="24"/>
        </w:rPr>
      </w:pPr>
    </w:p>
    <w:p w:rsidR="002A1F83" w:rsidRPr="00617ED9" w:rsidRDefault="002A1F83" w:rsidP="002A1F83">
      <w:pPr>
        <w:jc w:val="both"/>
        <w:rPr>
          <w:b/>
          <w:sz w:val="24"/>
          <w:szCs w:val="24"/>
          <w:u w:val="single"/>
        </w:rPr>
      </w:pPr>
    </w:p>
    <w:p w:rsidR="002A1F83" w:rsidRPr="00617ED9" w:rsidRDefault="002A1F83" w:rsidP="002A1F83">
      <w:pPr>
        <w:jc w:val="center"/>
        <w:rPr>
          <w:b/>
          <w:sz w:val="24"/>
          <w:szCs w:val="24"/>
          <w:u w:val="single"/>
        </w:rPr>
      </w:pPr>
      <w:r w:rsidRPr="00617ED9">
        <w:rPr>
          <w:b/>
          <w:sz w:val="24"/>
          <w:szCs w:val="24"/>
          <w:u w:val="single"/>
        </w:rPr>
        <w:t>REFERAT de  APROBARE  a  PROIECTULUI  DE  HOTĂRÂRE</w:t>
      </w:r>
    </w:p>
    <w:p w:rsidR="002A1F83" w:rsidRPr="00883F4D" w:rsidRDefault="002A1F83" w:rsidP="002A1F83">
      <w:pPr>
        <w:ind w:firstLine="708"/>
        <w:jc w:val="center"/>
        <w:rPr>
          <w:b/>
          <w:sz w:val="24"/>
          <w:szCs w:val="24"/>
        </w:rPr>
      </w:pPr>
      <w:r w:rsidRPr="00617ED9">
        <w:rPr>
          <w:b/>
          <w:sz w:val="24"/>
          <w:szCs w:val="24"/>
        </w:rPr>
        <w:t>privind neexercitarea dreptului de preemţiune din partea Consiliului Local al Municipiului Timişoara,</w:t>
      </w:r>
      <w:r>
        <w:rPr>
          <w:b/>
          <w:sz w:val="24"/>
          <w:szCs w:val="24"/>
        </w:rPr>
        <w:t xml:space="preserve"> </w:t>
      </w:r>
      <w:r w:rsidRPr="00617ED9">
        <w:rPr>
          <w:b/>
          <w:sz w:val="24"/>
          <w:szCs w:val="24"/>
        </w:rPr>
        <w:t xml:space="preserve">la intenţia de înstrăinare </w:t>
      </w:r>
      <w:r w:rsidRPr="00617ED9">
        <w:rPr>
          <w:b/>
          <w:bCs/>
          <w:color w:val="000000"/>
          <w:sz w:val="24"/>
          <w:szCs w:val="24"/>
        </w:rPr>
        <w:t>a</w:t>
      </w:r>
      <w:r>
        <w:rPr>
          <w:b/>
          <w:bCs/>
          <w:color w:val="000000"/>
          <w:sz w:val="24"/>
          <w:szCs w:val="24"/>
        </w:rPr>
        <w:t xml:space="preserve"> ap.SPAȚIU COMERCIAL, bar, patiserie (fost ap.11/B) din Timișoara, strada Gheorghe Lazăr nr.8, etaj parter, identificatr cu C.F </w:t>
      </w:r>
      <w:r w:rsidRPr="00883F4D">
        <w:rPr>
          <w:rStyle w:val="Strong"/>
          <w:sz w:val="24"/>
          <w:szCs w:val="24"/>
        </w:rPr>
        <w:t>nr.</w:t>
      </w:r>
      <w:r>
        <w:rPr>
          <w:rStyle w:val="Strong"/>
          <w:sz w:val="24"/>
          <w:szCs w:val="24"/>
        </w:rPr>
        <w:t xml:space="preserve">407712-C1-U10 Timișoara, </w:t>
      </w:r>
      <w:r w:rsidRPr="00617ED9">
        <w:rPr>
          <w:b/>
          <w:sz w:val="24"/>
          <w:szCs w:val="24"/>
        </w:rPr>
        <w:t xml:space="preserve"> </w:t>
      </w:r>
      <w:r>
        <w:rPr>
          <w:b/>
          <w:sz w:val="24"/>
          <w:szCs w:val="24"/>
        </w:rPr>
        <w:t>(</w:t>
      </w:r>
      <w:r>
        <w:rPr>
          <w:rStyle w:val="Strong"/>
          <w:sz w:val="24"/>
          <w:szCs w:val="24"/>
        </w:rPr>
        <w:t>nr.CF vechi: 149550, nr.topografic: 407/XV/B)</w:t>
      </w:r>
      <w:r w:rsidRPr="00883F4D">
        <w:rPr>
          <w:rStyle w:val="Strong"/>
          <w:sz w:val="24"/>
          <w:szCs w:val="24"/>
        </w:rPr>
        <w:t xml:space="preserve">, </w:t>
      </w:r>
      <w:r>
        <w:rPr>
          <w:rStyle w:val="Strong"/>
          <w:sz w:val="24"/>
          <w:szCs w:val="24"/>
        </w:rPr>
        <w:t xml:space="preserve"> cu </w:t>
      </w:r>
      <w:r w:rsidRPr="00883F4D">
        <w:rPr>
          <w:rStyle w:val="Strong"/>
          <w:sz w:val="24"/>
          <w:szCs w:val="24"/>
        </w:rPr>
        <w:t>nr.</w:t>
      </w:r>
      <w:r>
        <w:rPr>
          <w:rStyle w:val="Strong"/>
          <w:sz w:val="24"/>
          <w:szCs w:val="24"/>
        </w:rPr>
        <w:t>cadastral: 407712-C1-</w:t>
      </w:r>
      <w:r>
        <w:rPr>
          <w:b/>
          <w:bCs/>
          <w:color w:val="000000"/>
          <w:sz w:val="24"/>
          <w:szCs w:val="24"/>
        </w:rPr>
        <w:t xml:space="preserve">U10, </w:t>
      </w:r>
      <w:r w:rsidRPr="00883F4D">
        <w:rPr>
          <w:b/>
          <w:sz w:val="24"/>
          <w:szCs w:val="24"/>
        </w:rPr>
        <w:t xml:space="preserve"> la prețul  de </w:t>
      </w:r>
      <w:r>
        <w:rPr>
          <w:b/>
          <w:sz w:val="24"/>
          <w:szCs w:val="24"/>
        </w:rPr>
        <w:t>5</w:t>
      </w:r>
      <w:r w:rsidRPr="00883F4D">
        <w:rPr>
          <w:b/>
          <w:sz w:val="24"/>
          <w:szCs w:val="24"/>
        </w:rPr>
        <w:t xml:space="preserve">0.000 euro </w:t>
      </w:r>
    </w:p>
    <w:p w:rsidR="002A1F83" w:rsidRPr="00617ED9" w:rsidRDefault="002A1F83" w:rsidP="002A1F83">
      <w:pPr>
        <w:ind w:firstLine="708"/>
        <w:jc w:val="center"/>
        <w:rPr>
          <w:b/>
          <w:sz w:val="24"/>
          <w:szCs w:val="24"/>
        </w:rPr>
      </w:pPr>
    </w:p>
    <w:p w:rsidR="002A1F83" w:rsidRDefault="002A1F83" w:rsidP="002A1F83">
      <w:pPr>
        <w:pStyle w:val="NoSpacing"/>
        <w:jc w:val="both"/>
        <w:rPr>
          <w:rFonts w:ascii="Times New Roman" w:hAnsi="Times New Roman" w:cs="Times New Roman"/>
          <w:sz w:val="24"/>
          <w:szCs w:val="24"/>
        </w:rPr>
      </w:pPr>
    </w:p>
    <w:p w:rsidR="002A1F83" w:rsidRDefault="002A1F83" w:rsidP="002A1F83">
      <w:pPr>
        <w:pStyle w:val="NoSpacing"/>
        <w:jc w:val="both"/>
        <w:rPr>
          <w:rFonts w:ascii="Times New Roman" w:hAnsi="Times New Roman" w:cs="Times New Roman"/>
          <w:sz w:val="24"/>
          <w:szCs w:val="24"/>
        </w:rPr>
      </w:pPr>
    </w:p>
    <w:p w:rsidR="002A1F83" w:rsidRPr="00617ED9" w:rsidRDefault="002A1F83" w:rsidP="002A1F83">
      <w:pPr>
        <w:pStyle w:val="NoSpacing"/>
        <w:jc w:val="both"/>
        <w:rPr>
          <w:rFonts w:ascii="Times New Roman" w:hAnsi="Times New Roman" w:cs="Times New Roman"/>
          <w:sz w:val="24"/>
          <w:szCs w:val="24"/>
        </w:rPr>
      </w:pPr>
    </w:p>
    <w:p w:rsidR="002A1F83" w:rsidRPr="00EC621C" w:rsidRDefault="002A1F83" w:rsidP="002A1F83">
      <w:pPr>
        <w:ind w:firstLine="708"/>
        <w:jc w:val="both"/>
        <w:rPr>
          <w:rStyle w:val="Strong"/>
          <w:b w:val="0"/>
          <w:sz w:val="24"/>
          <w:szCs w:val="24"/>
        </w:rPr>
      </w:pPr>
      <w:r w:rsidRPr="00EC621C">
        <w:rPr>
          <w:rStyle w:val="Strong"/>
          <w:b w:val="0"/>
          <w:sz w:val="24"/>
          <w:szCs w:val="24"/>
        </w:rPr>
        <w:t xml:space="preserve">Având în vedere </w:t>
      </w:r>
      <w:r w:rsidRPr="00EC621C">
        <w:rPr>
          <w:sz w:val="24"/>
          <w:szCs w:val="24"/>
        </w:rPr>
        <w:t>solicitarea cu nr.</w:t>
      </w:r>
      <w:r w:rsidRPr="00EC621C">
        <w:rPr>
          <w:rStyle w:val="Strong"/>
          <w:b w:val="0"/>
          <w:sz w:val="24"/>
          <w:szCs w:val="24"/>
        </w:rPr>
        <w:t>CT2021-003295/04.08.2021, înregistrată de către BELEI VIORICA și BELEI BÂTEA ROMULUS- SORIN, în calitate de coproprietari ai</w:t>
      </w:r>
      <w:r w:rsidRPr="00EC621C">
        <w:rPr>
          <w:bCs/>
          <w:color w:val="000000"/>
          <w:sz w:val="24"/>
          <w:szCs w:val="24"/>
        </w:rPr>
        <w:t xml:space="preserve"> ap.spațiu comercial cu adresa în Timișoara , strada Gheorghe Lazăr nr.8, etaj parter, </w:t>
      </w:r>
      <w:r w:rsidRPr="00EC621C">
        <w:rPr>
          <w:rStyle w:val="Strong"/>
          <w:b w:val="0"/>
          <w:sz w:val="24"/>
          <w:szCs w:val="24"/>
        </w:rPr>
        <w:t>înscris în C.F nr.407712-C1-U10 Timișoara, nr.topo 407712-C1- U10, prin care solicită Primăriei Municipiului Timișoara să se pronunţe asupra dreptului de preemţiune la intenţia de înstrăinare, la  prețul de vânzare de  50.000 euro.</w:t>
      </w:r>
    </w:p>
    <w:p w:rsidR="002A1F83" w:rsidRPr="00EC621C" w:rsidRDefault="002A1F83" w:rsidP="002A1F83">
      <w:pPr>
        <w:ind w:firstLine="708"/>
        <w:jc w:val="both"/>
        <w:rPr>
          <w:rStyle w:val="Strong"/>
          <w:b w:val="0"/>
          <w:sz w:val="24"/>
          <w:szCs w:val="24"/>
        </w:rPr>
      </w:pPr>
      <w:r w:rsidRPr="00EC621C">
        <w:rPr>
          <w:rStyle w:val="Strong"/>
          <w:b w:val="0"/>
          <w:sz w:val="24"/>
          <w:szCs w:val="24"/>
        </w:rPr>
        <w:t>În conformitate cu adresa  nr.2786 din data de 12.07.2021, Direcţia Judeţeană pentru Cultură-Timiş  ne comunică faptul că  nu își exercită dreptul de preemtiune la intenția de vânzare a imobilului cu adresa  în strada Gheorghe Lazăr nr.8, ap.spațiu comercial, aceasta transferând  dreptul de preemțiune către autoritătile publice locale, conform art. 4, alin.8 din Legea nr 422/2001 privind protejarea  monumentelor  istorice</w:t>
      </w:r>
    </w:p>
    <w:p w:rsidR="002A1F83" w:rsidRPr="00EC621C" w:rsidRDefault="002A1F83" w:rsidP="002A1F83">
      <w:pPr>
        <w:ind w:firstLine="708"/>
        <w:jc w:val="both"/>
        <w:rPr>
          <w:rStyle w:val="Strong"/>
          <w:b w:val="0"/>
          <w:sz w:val="24"/>
          <w:szCs w:val="24"/>
        </w:rPr>
      </w:pPr>
      <w:r w:rsidRPr="00EC621C">
        <w:rPr>
          <w:rStyle w:val="Strong"/>
          <w:b w:val="0"/>
          <w:sz w:val="24"/>
          <w:szCs w:val="24"/>
        </w:rPr>
        <w:t>Imobilul menționat mai sus, este inclus în Situl urban Cartierul ,,Cetatea Timișoarei,, Cod LMI TM-II-s-A-06095, poziția 60 în Lista Monumentelor Istorice a județului Timiș 2004- republicată în 2015, Anexă la Ordinul ministrului culturii nr.2828/2015, publicat în M.O al României Partea I, nr.113 bis /15.02.2016;</w:t>
      </w:r>
    </w:p>
    <w:p w:rsidR="002A1F83" w:rsidRPr="00EC621C" w:rsidRDefault="002A1F83" w:rsidP="002A1F83">
      <w:pPr>
        <w:ind w:firstLine="708"/>
        <w:jc w:val="both"/>
        <w:rPr>
          <w:rStyle w:val="Strong"/>
          <w:b w:val="0"/>
          <w:sz w:val="24"/>
          <w:szCs w:val="24"/>
        </w:rPr>
      </w:pPr>
      <w:r w:rsidRPr="00EC621C">
        <w:rPr>
          <w:rStyle w:val="Strong"/>
          <w:b w:val="0"/>
          <w:sz w:val="24"/>
          <w:szCs w:val="24"/>
        </w:rPr>
        <w:t>Având în vedere adresele emise către Direcţia Generală Urbanism și Planificare Teritorială--Compartimentul Disciplină în Construcții, Direcția Patrimoniu–Compartimentul Spații cu altă Destinație,  Serviciul Unitate de Implementare Proiecte Infrastructură pentru Cultură, Serviciul Sport și Baze Sportive, privind  interesul de a achiziționa imobilele situate la adresa de mai sus, pentru desfășurarea unor activități ce aparțin de acestea (sănătate, învățământ, sport,cultură ), la care ni se comunică faptul că acestea nu prezintă interes pentru  domeniul public/privat al Municipiului Timişoara.</w:t>
      </w:r>
    </w:p>
    <w:p w:rsidR="002A1F83" w:rsidRPr="00EC621C" w:rsidRDefault="002A1F83" w:rsidP="002A1F83">
      <w:pPr>
        <w:ind w:firstLine="720"/>
        <w:jc w:val="both"/>
        <w:rPr>
          <w:rStyle w:val="Strong"/>
          <w:b w:val="0"/>
          <w:sz w:val="24"/>
          <w:szCs w:val="24"/>
        </w:rPr>
      </w:pPr>
      <w:r w:rsidRPr="00EC621C">
        <w:rPr>
          <w:rStyle w:val="Strong"/>
          <w:b w:val="0"/>
          <w:sz w:val="24"/>
          <w:szCs w:val="24"/>
        </w:rPr>
        <w:t>În conformitate cu art.129 alin.(2) și art.139 alin.(1) din OUG nr 57/2019 privind Codul Administrativ , Legea nr. 422/2001 privind protejarea monumentelor istorice, republicată şi actualizată, HCL nr.67/2008, modificată prin  HCL nr.362/2015 precum și de H.C.L nr.237/15.06.2021;</w:t>
      </w:r>
    </w:p>
    <w:p w:rsidR="002A1F83" w:rsidRPr="00EC621C" w:rsidRDefault="002A1F83" w:rsidP="002A1F83">
      <w:pPr>
        <w:ind w:firstLine="708"/>
        <w:jc w:val="both"/>
        <w:rPr>
          <w:rStyle w:val="Strong"/>
          <w:b w:val="0"/>
          <w:sz w:val="24"/>
          <w:szCs w:val="24"/>
        </w:rPr>
      </w:pPr>
      <w:r w:rsidRPr="00EC621C">
        <w:rPr>
          <w:rStyle w:val="Strong"/>
          <w:b w:val="0"/>
          <w:sz w:val="24"/>
          <w:szCs w:val="24"/>
        </w:rPr>
        <w:lastRenderedPageBreak/>
        <w:t>Apreciem că  prezentul proiect de hotărâre  îndeplinește condițiile pentru a fi supus spre dezbatere și aprobare în plenul  Consiliului Local al Municipiului Timişoara.</w:t>
      </w:r>
    </w:p>
    <w:p w:rsidR="002A1F83" w:rsidRPr="00EC621C" w:rsidRDefault="002A1F83" w:rsidP="002A1F83">
      <w:pPr>
        <w:ind w:firstLine="708"/>
        <w:jc w:val="both"/>
        <w:rPr>
          <w:rStyle w:val="Strong"/>
          <w:b w:val="0"/>
          <w:sz w:val="24"/>
          <w:szCs w:val="24"/>
        </w:rPr>
      </w:pPr>
    </w:p>
    <w:p w:rsidR="002A1F83" w:rsidRPr="00EC621C" w:rsidRDefault="002A1F83" w:rsidP="002A1F83">
      <w:pPr>
        <w:pStyle w:val="NoSpacing"/>
        <w:ind w:left="720" w:firstLine="720"/>
        <w:jc w:val="both"/>
        <w:rPr>
          <w:rFonts w:ascii="Times New Roman" w:hAnsi="Times New Roman" w:cs="Times New Roman"/>
          <w:sz w:val="24"/>
          <w:szCs w:val="24"/>
        </w:rPr>
      </w:pPr>
      <w:r w:rsidRPr="00EC621C">
        <w:rPr>
          <w:rFonts w:ascii="Times New Roman" w:hAnsi="Times New Roman" w:cs="Times New Roman"/>
          <w:sz w:val="24"/>
          <w:szCs w:val="24"/>
        </w:rPr>
        <w:t xml:space="preserve">PRIMAR, </w:t>
      </w:r>
      <w:r w:rsidRPr="00EC621C">
        <w:rPr>
          <w:rFonts w:ascii="Times New Roman" w:hAnsi="Times New Roman" w:cs="Times New Roman"/>
          <w:sz w:val="24"/>
          <w:szCs w:val="24"/>
        </w:rPr>
        <w:tab/>
      </w:r>
      <w:r w:rsidRPr="00EC621C">
        <w:rPr>
          <w:rFonts w:ascii="Times New Roman" w:hAnsi="Times New Roman" w:cs="Times New Roman"/>
          <w:sz w:val="24"/>
          <w:szCs w:val="24"/>
        </w:rPr>
        <w:tab/>
      </w:r>
      <w:r w:rsidRPr="00EC621C">
        <w:rPr>
          <w:rFonts w:ascii="Times New Roman" w:hAnsi="Times New Roman" w:cs="Times New Roman"/>
          <w:sz w:val="24"/>
          <w:szCs w:val="24"/>
        </w:rPr>
        <w:tab/>
      </w:r>
      <w:r w:rsidRPr="00EC621C">
        <w:rPr>
          <w:rFonts w:ascii="Times New Roman" w:hAnsi="Times New Roman" w:cs="Times New Roman"/>
          <w:sz w:val="24"/>
          <w:szCs w:val="24"/>
        </w:rPr>
        <w:tab/>
      </w:r>
      <w:r w:rsidRPr="00EC621C">
        <w:rPr>
          <w:rFonts w:ascii="Times New Roman" w:hAnsi="Times New Roman" w:cs="Times New Roman"/>
          <w:sz w:val="24"/>
          <w:szCs w:val="24"/>
        </w:rPr>
        <w:tab/>
      </w:r>
      <w:r w:rsidRPr="00EC621C">
        <w:rPr>
          <w:rFonts w:ascii="Times New Roman" w:hAnsi="Times New Roman" w:cs="Times New Roman"/>
          <w:sz w:val="24"/>
          <w:szCs w:val="24"/>
        </w:rPr>
        <w:tab/>
        <w:t xml:space="preserve">  DIRECTOR,  </w:t>
      </w:r>
    </w:p>
    <w:p w:rsidR="002A1F83" w:rsidRDefault="002A1F83" w:rsidP="002A1F83">
      <w:pPr>
        <w:ind w:firstLine="708"/>
        <w:rPr>
          <w:b/>
          <w:sz w:val="24"/>
          <w:szCs w:val="24"/>
        </w:rPr>
      </w:pPr>
      <w:r>
        <w:rPr>
          <w:b/>
          <w:sz w:val="24"/>
          <w:szCs w:val="24"/>
        </w:rPr>
        <w:tab/>
      </w:r>
      <w:r w:rsidRPr="00617ED9">
        <w:rPr>
          <w:b/>
          <w:sz w:val="24"/>
          <w:szCs w:val="24"/>
        </w:rPr>
        <w:tab/>
        <w:t>DOMINIC FRITZ</w:t>
      </w:r>
      <w:r w:rsidRPr="00617ED9">
        <w:rPr>
          <w:b/>
          <w:sz w:val="24"/>
          <w:szCs w:val="24"/>
        </w:rPr>
        <w:tab/>
      </w:r>
      <w:r w:rsidRPr="00617ED9">
        <w:rPr>
          <w:b/>
          <w:sz w:val="24"/>
          <w:szCs w:val="24"/>
        </w:rPr>
        <w:tab/>
      </w:r>
      <w:r w:rsidRPr="00617ED9">
        <w:rPr>
          <w:b/>
          <w:sz w:val="24"/>
          <w:szCs w:val="24"/>
        </w:rPr>
        <w:tab/>
        <w:t xml:space="preserve">    </w:t>
      </w:r>
      <w:r w:rsidRPr="00617ED9">
        <w:rPr>
          <w:b/>
          <w:sz w:val="24"/>
          <w:szCs w:val="24"/>
        </w:rPr>
        <w:tab/>
      </w:r>
      <w:r w:rsidRPr="00617ED9">
        <w:rPr>
          <w:b/>
          <w:sz w:val="24"/>
          <w:szCs w:val="24"/>
        </w:rPr>
        <w:tab/>
        <w:t xml:space="preserve">  </w:t>
      </w:r>
      <w:r>
        <w:rPr>
          <w:b/>
          <w:sz w:val="24"/>
          <w:szCs w:val="24"/>
        </w:rPr>
        <w:t>MIHAI BONCEA</w:t>
      </w:r>
      <w:r w:rsidRPr="00617ED9">
        <w:rPr>
          <w:b/>
          <w:sz w:val="24"/>
          <w:szCs w:val="24"/>
        </w:rPr>
        <w:t xml:space="preserve">   </w:t>
      </w:r>
    </w:p>
    <w:p w:rsidR="002A1F83" w:rsidRDefault="002A1F83" w:rsidP="002A1F83">
      <w:pPr>
        <w:ind w:firstLine="708"/>
        <w:rPr>
          <w:b/>
          <w:sz w:val="24"/>
          <w:szCs w:val="24"/>
        </w:rPr>
      </w:pPr>
    </w:p>
    <w:p w:rsidR="002A1F83" w:rsidRDefault="002A1F83" w:rsidP="002A1F83">
      <w:pPr>
        <w:ind w:firstLine="708"/>
        <w:rPr>
          <w:b/>
          <w:sz w:val="24"/>
          <w:szCs w:val="24"/>
        </w:rPr>
      </w:pPr>
    </w:p>
    <w:p w:rsidR="002A1F83" w:rsidRDefault="002A1F83" w:rsidP="002A1F83">
      <w:pPr>
        <w:ind w:firstLine="708"/>
        <w:rPr>
          <w:b/>
          <w:sz w:val="24"/>
          <w:szCs w:val="24"/>
        </w:rPr>
      </w:pPr>
    </w:p>
    <w:p w:rsidR="002A1F83" w:rsidRDefault="002A1F83"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B33DB1" w:rsidRDefault="00B33DB1" w:rsidP="002A1F83">
      <w:pPr>
        <w:ind w:firstLine="708"/>
        <w:rPr>
          <w:b/>
          <w:sz w:val="24"/>
          <w:szCs w:val="24"/>
        </w:rPr>
      </w:pPr>
    </w:p>
    <w:p w:rsidR="002A1F83" w:rsidRPr="00617ED9" w:rsidRDefault="002A1F83" w:rsidP="002A1F83">
      <w:pPr>
        <w:ind w:left="6480" w:firstLine="720"/>
        <w:jc w:val="both"/>
        <w:rPr>
          <w:b/>
          <w:sz w:val="24"/>
          <w:szCs w:val="24"/>
        </w:rPr>
      </w:pPr>
      <w:r>
        <w:rPr>
          <w:sz w:val="24"/>
          <w:szCs w:val="24"/>
        </w:rPr>
        <w:t xml:space="preserve">  </w:t>
      </w:r>
      <w:r w:rsidRPr="00617ED9">
        <w:rPr>
          <w:sz w:val="24"/>
          <w:szCs w:val="24"/>
        </w:rPr>
        <w:t xml:space="preserve">COD FO53-03,ver.3     </w:t>
      </w:r>
    </w:p>
    <w:p w:rsidR="002A1F83" w:rsidRDefault="002A1F83" w:rsidP="002A1F83">
      <w:pPr>
        <w:ind w:firstLine="708"/>
        <w:rPr>
          <w:b/>
          <w:sz w:val="24"/>
          <w:szCs w:val="24"/>
        </w:rPr>
      </w:pPr>
    </w:p>
    <w:p w:rsidR="002A1F83" w:rsidRPr="00617ED9" w:rsidRDefault="002A1F83" w:rsidP="002A1F83">
      <w:pPr>
        <w:ind w:firstLine="708"/>
        <w:jc w:val="both"/>
        <w:rPr>
          <w:b/>
          <w:sz w:val="24"/>
          <w:szCs w:val="24"/>
        </w:rPr>
      </w:pPr>
      <w:r>
        <w:rPr>
          <w:b/>
          <w:noProof/>
          <w:sz w:val="24"/>
          <w:szCs w:val="24"/>
          <w:lang w:val="en-US" w:eastAsia="en-US"/>
        </w:rPr>
        <w:lastRenderedPageBreak/>
        <w:drawing>
          <wp:anchor distT="0" distB="0" distL="114300" distR="114300" simplePos="0" relativeHeight="251659264" behindDoc="1" locked="0" layoutInCell="1" allowOverlap="1">
            <wp:simplePos x="0" y="0"/>
            <wp:positionH relativeFrom="column">
              <wp:posOffset>542925</wp:posOffset>
            </wp:positionH>
            <wp:positionV relativeFrom="paragraph">
              <wp:posOffset>161925</wp:posOffset>
            </wp:positionV>
            <wp:extent cx="755015" cy="1076325"/>
            <wp:effectExtent l="19050" t="0" r="6985" b="0"/>
            <wp:wrapSquare wrapText="bothSides"/>
            <wp:docPr id="7"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5015" cy="1076325"/>
                    </a:xfrm>
                    <a:prstGeom prst="rect">
                      <a:avLst/>
                    </a:prstGeom>
                    <a:noFill/>
                  </pic:spPr>
                </pic:pic>
              </a:graphicData>
            </a:graphic>
          </wp:anchor>
        </w:drawing>
      </w:r>
      <w:r w:rsidRPr="00617ED9">
        <w:rPr>
          <w:b/>
          <w:sz w:val="24"/>
          <w:szCs w:val="24"/>
        </w:rPr>
        <w:t xml:space="preserve">                                                                   </w:t>
      </w:r>
    </w:p>
    <w:p w:rsidR="002A1F83" w:rsidRPr="00883F4D" w:rsidRDefault="002A1F83" w:rsidP="002A1F83">
      <w:pPr>
        <w:pStyle w:val="NoSpacing"/>
        <w:rPr>
          <w:rFonts w:ascii="Times New Roman" w:hAnsi="Times New Roman" w:cs="Times New Roman"/>
          <w:b/>
          <w:sz w:val="24"/>
          <w:szCs w:val="24"/>
        </w:rPr>
      </w:pPr>
      <w:r w:rsidRPr="00883F4D">
        <w:rPr>
          <w:rFonts w:ascii="Times New Roman" w:hAnsi="Times New Roman" w:cs="Times New Roman"/>
          <w:b/>
          <w:sz w:val="24"/>
          <w:szCs w:val="24"/>
        </w:rPr>
        <w:t>ROMÂNIA</w:t>
      </w:r>
    </w:p>
    <w:p w:rsidR="002A1F83" w:rsidRPr="00617ED9" w:rsidRDefault="002A1F83" w:rsidP="002A1F83">
      <w:pPr>
        <w:ind w:left="720" w:firstLine="720"/>
        <w:jc w:val="both"/>
        <w:rPr>
          <w:b/>
          <w:sz w:val="24"/>
          <w:szCs w:val="24"/>
        </w:rPr>
      </w:pPr>
      <w:r>
        <w:rPr>
          <w:b/>
          <w:sz w:val="24"/>
          <w:szCs w:val="24"/>
        </w:rPr>
        <w:t xml:space="preserve">   </w:t>
      </w:r>
      <w:r w:rsidRPr="00617ED9">
        <w:rPr>
          <w:b/>
          <w:sz w:val="24"/>
          <w:szCs w:val="24"/>
        </w:rPr>
        <w:t>JUDEŢUL TIMIŞ</w:t>
      </w:r>
    </w:p>
    <w:p w:rsidR="002A1F83" w:rsidRPr="00617ED9" w:rsidRDefault="002A1F83" w:rsidP="002A1F83">
      <w:pPr>
        <w:ind w:left="720" w:firstLine="720"/>
        <w:jc w:val="both"/>
        <w:rPr>
          <w:b/>
          <w:sz w:val="24"/>
          <w:szCs w:val="24"/>
        </w:rPr>
      </w:pPr>
      <w:r>
        <w:rPr>
          <w:b/>
          <w:sz w:val="24"/>
          <w:szCs w:val="24"/>
        </w:rPr>
        <w:t xml:space="preserve">    </w:t>
      </w:r>
      <w:r w:rsidRPr="00617ED9">
        <w:rPr>
          <w:b/>
          <w:sz w:val="24"/>
          <w:szCs w:val="24"/>
        </w:rPr>
        <w:t>MUNICIPIUL TIMIŞOARA</w:t>
      </w:r>
    </w:p>
    <w:p w:rsidR="002A1F83" w:rsidRPr="00617ED9" w:rsidRDefault="002A1F83" w:rsidP="002A1F83">
      <w:pPr>
        <w:ind w:left="720" w:firstLine="720"/>
        <w:jc w:val="both"/>
        <w:rPr>
          <w:b/>
          <w:bCs/>
          <w:color w:val="000000"/>
          <w:sz w:val="24"/>
          <w:szCs w:val="24"/>
        </w:rPr>
      </w:pPr>
      <w:r>
        <w:rPr>
          <w:b/>
          <w:bCs/>
          <w:color w:val="000000"/>
          <w:sz w:val="24"/>
          <w:szCs w:val="24"/>
        </w:rPr>
        <w:t xml:space="preserve">    </w:t>
      </w:r>
      <w:r w:rsidRPr="00617ED9">
        <w:rPr>
          <w:b/>
          <w:bCs/>
          <w:color w:val="000000"/>
          <w:sz w:val="24"/>
          <w:szCs w:val="24"/>
        </w:rPr>
        <w:t xml:space="preserve">DIRECȚIA </w:t>
      </w:r>
      <w:r>
        <w:rPr>
          <w:b/>
          <w:bCs/>
          <w:color w:val="000000"/>
          <w:sz w:val="24"/>
          <w:szCs w:val="24"/>
        </w:rPr>
        <w:t>PATRIMONIU</w:t>
      </w:r>
    </w:p>
    <w:p w:rsidR="002A1F83" w:rsidRPr="00617ED9" w:rsidRDefault="002A1F83" w:rsidP="002A1F83">
      <w:pPr>
        <w:pStyle w:val="NoSpacing"/>
        <w:ind w:left="720" w:firstLine="720"/>
        <w:jc w:val="both"/>
        <w:rPr>
          <w:rFonts w:ascii="Times New Roman" w:hAnsi="Times New Roman" w:cs="Times New Roman"/>
          <w:b/>
          <w:sz w:val="24"/>
          <w:szCs w:val="24"/>
        </w:rPr>
      </w:pPr>
      <w:r>
        <w:rPr>
          <w:rFonts w:ascii="Times New Roman" w:hAnsi="Times New Roman" w:cs="Times New Roman"/>
          <w:b/>
          <w:sz w:val="24"/>
          <w:szCs w:val="24"/>
        </w:rPr>
        <w:t xml:space="preserve">    SERVICIUL LOCUINȚE ȘI PREEMȚIUNI</w:t>
      </w:r>
    </w:p>
    <w:p w:rsidR="002A1F83" w:rsidRPr="00617ED9" w:rsidRDefault="002A1F83" w:rsidP="002A1F83">
      <w:pPr>
        <w:autoSpaceDE w:val="0"/>
        <w:autoSpaceDN w:val="0"/>
        <w:adjustRightInd w:val="0"/>
        <w:ind w:left="720" w:firstLine="720"/>
        <w:jc w:val="both"/>
        <w:rPr>
          <w:b/>
          <w:bCs/>
          <w:color w:val="000000"/>
          <w:sz w:val="24"/>
          <w:szCs w:val="24"/>
        </w:rPr>
      </w:pPr>
      <w:r>
        <w:rPr>
          <w:b/>
          <w:bCs/>
          <w:color w:val="000000"/>
          <w:sz w:val="24"/>
          <w:szCs w:val="24"/>
        </w:rPr>
        <w:t xml:space="preserve">    </w:t>
      </w:r>
      <w:r w:rsidRPr="00617ED9">
        <w:rPr>
          <w:b/>
          <w:bCs/>
          <w:color w:val="000000"/>
          <w:sz w:val="24"/>
          <w:szCs w:val="24"/>
        </w:rPr>
        <w:t>SC2021</w:t>
      </w:r>
      <w:r>
        <w:rPr>
          <w:b/>
          <w:bCs/>
          <w:color w:val="000000"/>
          <w:sz w:val="24"/>
          <w:szCs w:val="24"/>
        </w:rPr>
        <w:t>-23012/16.08.2021</w:t>
      </w:r>
    </w:p>
    <w:p w:rsidR="002A1F83" w:rsidRPr="00617ED9" w:rsidRDefault="002A1F83" w:rsidP="002A1F83">
      <w:pPr>
        <w:autoSpaceDE w:val="0"/>
        <w:autoSpaceDN w:val="0"/>
        <w:adjustRightInd w:val="0"/>
        <w:jc w:val="both"/>
        <w:rPr>
          <w:b/>
          <w:bCs/>
          <w:color w:val="000000"/>
          <w:sz w:val="24"/>
          <w:szCs w:val="24"/>
        </w:rPr>
      </w:pPr>
    </w:p>
    <w:p w:rsidR="002A1F83" w:rsidRPr="00617ED9" w:rsidRDefault="002A1F83" w:rsidP="002A1F83">
      <w:pPr>
        <w:ind w:firstLine="708"/>
        <w:jc w:val="both"/>
        <w:rPr>
          <w:b/>
          <w:sz w:val="24"/>
          <w:szCs w:val="24"/>
        </w:rPr>
      </w:pPr>
    </w:p>
    <w:p w:rsidR="002A1F83" w:rsidRPr="00617ED9" w:rsidRDefault="002A1F83" w:rsidP="002A1F83">
      <w:pPr>
        <w:ind w:firstLine="708"/>
        <w:jc w:val="both"/>
        <w:rPr>
          <w:sz w:val="24"/>
          <w:szCs w:val="24"/>
        </w:rPr>
      </w:pPr>
      <w:r w:rsidRPr="00617ED9">
        <w:rPr>
          <w:b/>
          <w:sz w:val="24"/>
          <w:szCs w:val="24"/>
        </w:rPr>
        <w:t xml:space="preserve">                                               </w:t>
      </w:r>
      <w:r w:rsidRPr="00617ED9">
        <w:rPr>
          <w:sz w:val="24"/>
          <w:szCs w:val="24"/>
        </w:rPr>
        <w:t xml:space="preserve">                                                                  </w:t>
      </w:r>
      <w:r w:rsidRPr="00617ED9">
        <w:rPr>
          <w:sz w:val="24"/>
          <w:szCs w:val="24"/>
        </w:rPr>
        <w:tab/>
      </w:r>
      <w:r w:rsidRPr="00617ED9">
        <w:rPr>
          <w:sz w:val="24"/>
          <w:szCs w:val="24"/>
        </w:rPr>
        <w:tab/>
      </w:r>
      <w:r w:rsidRPr="00617ED9">
        <w:rPr>
          <w:sz w:val="24"/>
          <w:szCs w:val="24"/>
        </w:rPr>
        <w:tab/>
        <w:t xml:space="preserve"> </w:t>
      </w:r>
    </w:p>
    <w:p w:rsidR="002A1F83" w:rsidRPr="00617ED9" w:rsidRDefault="002A1F83" w:rsidP="002A1F83">
      <w:pPr>
        <w:autoSpaceDE w:val="0"/>
        <w:autoSpaceDN w:val="0"/>
        <w:adjustRightInd w:val="0"/>
        <w:jc w:val="both"/>
        <w:rPr>
          <w:b/>
          <w:bCs/>
          <w:color w:val="000000"/>
          <w:sz w:val="24"/>
          <w:szCs w:val="24"/>
        </w:rPr>
      </w:pPr>
    </w:p>
    <w:p w:rsidR="002A1F83" w:rsidRPr="00617ED9" w:rsidRDefault="002A1F83" w:rsidP="002A1F83">
      <w:pPr>
        <w:autoSpaceDE w:val="0"/>
        <w:autoSpaceDN w:val="0"/>
        <w:adjustRightInd w:val="0"/>
        <w:jc w:val="both"/>
        <w:rPr>
          <w:b/>
          <w:bCs/>
          <w:color w:val="000000"/>
          <w:sz w:val="24"/>
          <w:szCs w:val="24"/>
        </w:rPr>
      </w:pPr>
    </w:p>
    <w:p w:rsidR="002A1F83" w:rsidRPr="008B5B08" w:rsidRDefault="002A1F83" w:rsidP="002A1F83">
      <w:pPr>
        <w:jc w:val="center"/>
        <w:rPr>
          <w:b/>
          <w:sz w:val="24"/>
          <w:szCs w:val="24"/>
          <w:u w:val="single"/>
        </w:rPr>
      </w:pPr>
      <w:r w:rsidRPr="008B5B08">
        <w:rPr>
          <w:b/>
          <w:sz w:val="24"/>
          <w:szCs w:val="24"/>
          <w:u w:val="single"/>
        </w:rPr>
        <w:t>RAPORT DE SPECIALITATE</w:t>
      </w:r>
    </w:p>
    <w:p w:rsidR="002A1F83" w:rsidRPr="00883F4D" w:rsidRDefault="002A1F83" w:rsidP="002A1F83">
      <w:pPr>
        <w:ind w:firstLine="708"/>
        <w:jc w:val="center"/>
        <w:rPr>
          <w:b/>
          <w:sz w:val="24"/>
          <w:szCs w:val="24"/>
        </w:rPr>
      </w:pPr>
      <w:r w:rsidRPr="004E3BC0">
        <w:rPr>
          <w:b/>
          <w:sz w:val="24"/>
          <w:szCs w:val="24"/>
        </w:rPr>
        <w:t xml:space="preserve">privind neexercitarea dreptului de preemţiune din  partea Consiliului Local al </w:t>
      </w:r>
      <w:r>
        <w:rPr>
          <w:b/>
          <w:sz w:val="24"/>
          <w:szCs w:val="24"/>
        </w:rPr>
        <w:t>M</w:t>
      </w:r>
      <w:r w:rsidRPr="004E3BC0">
        <w:rPr>
          <w:b/>
          <w:sz w:val="24"/>
          <w:szCs w:val="24"/>
        </w:rPr>
        <w:t xml:space="preserve">unicipiului Timişoara, la intenţia  de înstrăinare </w:t>
      </w:r>
      <w:r w:rsidRPr="004E3BC0">
        <w:rPr>
          <w:b/>
          <w:bCs/>
          <w:color w:val="000000"/>
          <w:sz w:val="24"/>
          <w:szCs w:val="24"/>
        </w:rPr>
        <w:t xml:space="preserve">a </w:t>
      </w:r>
      <w:r>
        <w:rPr>
          <w:b/>
          <w:bCs/>
          <w:color w:val="000000"/>
          <w:sz w:val="24"/>
          <w:szCs w:val="24"/>
        </w:rPr>
        <w:t xml:space="preserve">ap.SPAȚIU COMERCIAL, bar,  patiserie (fost ap.11/B) din Timișoara, strada Gheorghe Lazăr nr.8, etaj parter,  identificat cu  C.F </w:t>
      </w:r>
      <w:r w:rsidRPr="00883F4D">
        <w:rPr>
          <w:rStyle w:val="Strong"/>
          <w:sz w:val="24"/>
          <w:szCs w:val="24"/>
        </w:rPr>
        <w:t>nr.</w:t>
      </w:r>
      <w:r>
        <w:rPr>
          <w:rStyle w:val="Strong"/>
          <w:sz w:val="24"/>
          <w:szCs w:val="24"/>
        </w:rPr>
        <w:t>407712-C1-U10 Timișoara, (nr.CF vechi: 149550, nr.topografic: 407/XV/B)</w:t>
      </w:r>
      <w:r w:rsidRPr="00883F4D">
        <w:rPr>
          <w:rStyle w:val="Strong"/>
          <w:sz w:val="24"/>
          <w:szCs w:val="24"/>
        </w:rPr>
        <w:t xml:space="preserve">, </w:t>
      </w:r>
      <w:r>
        <w:rPr>
          <w:rStyle w:val="Strong"/>
          <w:sz w:val="24"/>
          <w:szCs w:val="24"/>
        </w:rPr>
        <w:t xml:space="preserve"> cu </w:t>
      </w:r>
      <w:r w:rsidRPr="00883F4D">
        <w:rPr>
          <w:rStyle w:val="Strong"/>
          <w:sz w:val="24"/>
          <w:szCs w:val="24"/>
        </w:rPr>
        <w:t>nr.</w:t>
      </w:r>
      <w:r>
        <w:rPr>
          <w:rStyle w:val="Strong"/>
          <w:sz w:val="24"/>
          <w:szCs w:val="24"/>
        </w:rPr>
        <w:t>cadastral: 407712-C1-</w:t>
      </w:r>
      <w:r>
        <w:rPr>
          <w:b/>
          <w:bCs/>
          <w:color w:val="000000"/>
          <w:sz w:val="24"/>
          <w:szCs w:val="24"/>
        </w:rPr>
        <w:t xml:space="preserve">U10, </w:t>
      </w:r>
      <w:r w:rsidRPr="00883F4D">
        <w:rPr>
          <w:b/>
          <w:sz w:val="24"/>
          <w:szCs w:val="24"/>
        </w:rPr>
        <w:t xml:space="preserve"> la prețul  de </w:t>
      </w:r>
      <w:r>
        <w:rPr>
          <w:b/>
          <w:sz w:val="24"/>
          <w:szCs w:val="24"/>
        </w:rPr>
        <w:t>5</w:t>
      </w:r>
      <w:r w:rsidRPr="00883F4D">
        <w:rPr>
          <w:b/>
          <w:sz w:val="24"/>
          <w:szCs w:val="24"/>
        </w:rPr>
        <w:t xml:space="preserve">0.000 euro </w:t>
      </w:r>
    </w:p>
    <w:p w:rsidR="002A1F83" w:rsidRPr="00617ED9" w:rsidRDefault="002A1F83" w:rsidP="002A1F83">
      <w:pPr>
        <w:ind w:firstLine="708"/>
        <w:jc w:val="both"/>
        <w:rPr>
          <w:b/>
          <w:sz w:val="24"/>
          <w:szCs w:val="24"/>
        </w:rPr>
      </w:pPr>
      <w:r w:rsidRPr="00617ED9">
        <w:rPr>
          <w:b/>
          <w:sz w:val="24"/>
          <w:szCs w:val="24"/>
        </w:rPr>
        <w:t xml:space="preserve"> </w:t>
      </w:r>
    </w:p>
    <w:p w:rsidR="002A1F83" w:rsidRDefault="002A1F83" w:rsidP="002A1F83">
      <w:pPr>
        <w:pStyle w:val="NoSpacing"/>
        <w:jc w:val="both"/>
        <w:rPr>
          <w:rFonts w:ascii="Times New Roman" w:hAnsi="Times New Roman" w:cs="Times New Roman"/>
          <w:sz w:val="24"/>
          <w:szCs w:val="24"/>
        </w:rPr>
      </w:pPr>
    </w:p>
    <w:p w:rsidR="002A1F83" w:rsidRPr="004E3BC0" w:rsidRDefault="002A1F83" w:rsidP="002A1F83">
      <w:pPr>
        <w:jc w:val="both"/>
        <w:rPr>
          <w:b/>
          <w:sz w:val="24"/>
          <w:szCs w:val="24"/>
        </w:rPr>
      </w:pPr>
    </w:p>
    <w:p w:rsidR="002A1F83" w:rsidRPr="00617ED9" w:rsidRDefault="002A1F83" w:rsidP="002A1F83">
      <w:pPr>
        <w:pStyle w:val="NoSpacing"/>
        <w:jc w:val="both"/>
        <w:rPr>
          <w:rFonts w:ascii="Times New Roman" w:hAnsi="Times New Roman" w:cs="Times New Roman"/>
          <w:sz w:val="24"/>
          <w:szCs w:val="24"/>
        </w:rPr>
      </w:pPr>
    </w:p>
    <w:p w:rsidR="002A1F83" w:rsidRPr="009F69C8" w:rsidRDefault="002A1F83" w:rsidP="002A1F83">
      <w:pPr>
        <w:pStyle w:val="NoSpacing"/>
        <w:ind w:firstLine="708"/>
        <w:jc w:val="both"/>
        <w:rPr>
          <w:sz w:val="24"/>
          <w:szCs w:val="24"/>
        </w:rPr>
      </w:pPr>
      <w:proofErr w:type="spellStart"/>
      <w:r w:rsidRPr="009F69C8">
        <w:rPr>
          <w:rFonts w:ascii="Times New Roman" w:hAnsi="Times New Roman" w:cs="Times New Roman"/>
          <w:sz w:val="24"/>
          <w:szCs w:val="24"/>
        </w:rPr>
        <w:t>Având</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în</w:t>
      </w:r>
      <w:proofErr w:type="spellEnd"/>
      <w:r w:rsidRPr="009F69C8">
        <w:rPr>
          <w:rFonts w:ascii="Times New Roman" w:hAnsi="Times New Roman" w:cs="Times New Roman"/>
          <w:sz w:val="24"/>
          <w:szCs w:val="24"/>
        </w:rPr>
        <w:t xml:space="preserve"> </w:t>
      </w:r>
      <w:proofErr w:type="spellStart"/>
      <w:proofErr w:type="gramStart"/>
      <w:r w:rsidRPr="009F69C8">
        <w:rPr>
          <w:rFonts w:ascii="Times New Roman" w:hAnsi="Times New Roman" w:cs="Times New Roman"/>
          <w:sz w:val="24"/>
          <w:szCs w:val="24"/>
        </w:rPr>
        <w:t>vedere</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Referatul</w:t>
      </w:r>
      <w:proofErr w:type="spellEnd"/>
      <w:proofErr w:type="gramEnd"/>
      <w:r w:rsidRPr="009F69C8">
        <w:rPr>
          <w:rFonts w:ascii="Times New Roman" w:hAnsi="Times New Roman" w:cs="Times New Roman"/>
          <w:sz w:val="24"/>
          <w:szCs w:val="24"/>
        </w:rPr>
        <w:t xml:space="preserve"> de </w:t>
      </w:r>
      <w:proofErr w:type="spellStart"/>
      <w:r w:rsidRPr="009F69C8">
        <w:rPr>
          <w:rFonts w:ascii="Times New Roman" w:hAnsi="Times New Roman" w:cs="Times New Roman"/>
          <w:sz w:val="24"/>
          <w:szCs w:val="24"/>
        </w:rPr>
        <w:t>aprobare</w:t>
      </w:r>
      <w:proofErr w:type="spellEnd"/>
      <w:r w:rsidRPr="009F69C8">
        <w:rPr>
          <w:rFonts w:ascii="Times New Roman" w:hAnsi="Times New Roman" w:cs="Times New Roman"/>
          <w:sz w:val="24"/>
          <w:szCs w:val="24"/>
        </w:rPr>
        <w:t xml:space="preserve"> al </w:t>
      </w:r>
      <w:proofErr w:type="spellStart"/>
      <w:r w:rsidRPr="009F69C8">
        <w:rPr>
          <w:rFonts w:ascii="Times New Roman" w:hAnsi="Times New Roman" w:cs="Times New Roman"/>
          <w:sz w:val="24"/>
          <w:szCs w:val="24"/>
        </w:rPr>
        <w:t>proiectului</w:t>
      </w:r>
      <w:proofErr w:type="spellEnd"/>
      <w:r w:rsidRPr="009F69C8">
        <w:rPr>
          <w:rFonts w:ascii="Times New Roman" w:hAnsi="Times New Roman" w:cs="Times New Roman"/>
          <w:sz w:val="24"/>
          <w:szCs w:val="24"/>
        </w:rPr>
        <w:t xml:space="preserve"> de </w:t>
      </w:r>
      <w:proofErr w:type="spellStart"/>
      <w:r w:rsidRPr="009F69C8">
        <w:rPr>
          <w:rFonts w:ascii="Times New Roman" w:hAnsi="Times New Roman" w:cs="Times New Roman"/>
          <w:sz w:val="24"/>
          <w:szCs w:val="24"/>
        </w:rPr>
        <w:t>hotărâre</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şi</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Proiectul</w:t>
      </w:r>
      <w:proofErr w:type="spellEnd"/>
      <w:r w:rsidRPr="009F69C8">
        <w:rPr>
          <w:rFonts w:ascii="Times New Roman" w:hAnsi="Times New Roman" w:cs="Times New Roman"/>
          <w:sz w:val="24"/>
          <w:szCs w:val="24"/>
        </w:rPr>
        <w:t xml:space="preserve"> de </w:t>
      </w:r>
      <w:proofErr w:type="spellStart"/>
      <w:r w:rsidRPr="009F69C8">
        <w:rPr>
          <w:rFonts w:ascii="Times New Roman" w:hAnsi="Times New Roman" w:cs="Times New Roman"/>
          <w:sz w:val="24"/>
          <w:szCs w:val="24"/>
        </w:rPr>
        <w:t>hotărâre</w:t>
      </w:r>
      <w:proofErr w:type="spellEnd"/>
      <w:r w:rsidRPr="009F69C8">
        <w:rPr>
          <w:rFonts w:ascii="Times New Roman" w:hAnsi="Times New Roman" w:cs="Times New Roman"/>
          <w:sz w:val="24"/>
          <w:szCs w:val="24"/>
        </w:rPr>
        <w:t xml:space="preserve"> cu </w:t>
      </w:r>
      <w:proofErr w:type="spellStart"/>
      <w:r w:rsidRPr="009F69C8">
        <w:rPr>
          <w:rFonts w:ascii="Times New Roman" w:hAnsi="Times New Roman" w:cs="Times New Roman"/>
          <w:sz w:val="24"/>
          <w:szCs w:val="24"/>
        </w:rPr>
        <w:t>privire</w:t>
      </w:r>
      <w:proofErr w:type="spellEnd"/>
      <w:r w:rsidRPr="009F69C8">
        <w:rPr>
          <w:rFonts w:ascii="Times New Roman" w:hAnsi="Times New Roman" w:cs="Times New Roman"/>
          <w:sz w:val="24"/>
          <w:szCs w:val="24"/>
        </w:rPr>
        <w:t xml:space="preserve"> la </w:t>
      </w:r>
      <w:proofErr w:type="spellStart"/>
      <w:r w:rsidRPr="009F69C8">
        <w:rPr>
          <w:rFonts w:ascii="Times New Roman" w:hAnsi="Times New Roman" w:cs="Times New Roman"/>
          <w:sz w:val="24"/>
          <w:szCs w:val="24"/>
        </w:rPr>
        <w:t>exprimarea</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dreptului</w:t>
      </w:r>
      <w:proofErr w:type="spellEnd"/>
      <w:r w:rsidRPr="009F69C8">
        <w:rPr>
          <w:rFonts w:ascii="Times New Roman" w:hAnsi="Times New Roman" w:cs="Times New Roman"/>
          <w:sz w:val="24"/>
          <w:szCs w:val="24"/>
        </w:rPr>
        <w:t xml:space="preserve"> de </w:t>
      </w:r>
      <w:proofErr w:type="spellStart"/>
      <w:r w:rsidRPr="009F69C8">
        <w:rPr>
          <w:rFonts w:ascii="Times New Roman" w:hAnsi="Times New Roman" w:cs="Times New Roman"/>
          <w:sz w:val="24"/>
          <w:szCs w:val="24"/>
        </w:rPr>
        <w:t>preemţiune</w:t>
      </w:r>
      <w:proofErr w:type="spellEnd"/>
      <w:r w:rsidRPr="009F69C8">
        <w:rPr>
          <w:rFonts w:ascii="Times New Roman" w:hAnsi="Times New Roman" w:cs="Times New Roman"/>
          <w:sz w:val="24"/>
          <w:szCs w:val="24"/>
        </w:rPr>
        <w:t xml:space="preserve"> de </w:t>
      </w:r>
      <w:proofErr w:type="spellStart"/>
      <w:r w:rsidRPr="009F69C8">
        <w:rPr>
          <w:rFonts w:ascii="Times New Roman" w:hAnsi="Times New Roman" w:cs="Times New Roman"/>
          <w:sz w:val="24"/>
          <w:szCs w:val="24"/>
        </w:rPr>
        <w:t>către</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Consiliul</w:t>
      </w:r>
      <w:proofErr w:type="spellEnd"/>
      <w:r w:rsidRPr="009F69C8">
        <w:rPr>
          <w:rFonts w:ascii="Times New Roman" w:hAnsi="Times New Roman" w:cs="Times New Roman"/>
          <w:sz w:val="24"/>
          <w:szCs w:val="24"/>
        </w:rPr>
        <w:t xml:space="preserve"> Local al </w:t>
      </w:r>
      <w:proofErr w:type="spellStart"/>
      <w:r w:rsidRPr="009F69C8">
        <w:rPr>
          <w:rFonts w:ascii="Times New Roman" w:hAnsi="Times New Roman" w:cs="Times New Roman"/>
          <w:sz w:val="24"/>
          <w:szCs w:val="24"/>
        </w:rPr>
        <w:t>Municipiului</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Timişoara</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în</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conformitate</w:t>
      </w:r>
      <w:proofErr w:type="spellEnd"/>
      <w:r w:rsidRPr="009F69C8">
        <w:rPr>
          <w:rFonts w:ascii="Times New Roman" w:hAnsi="Times New Roman" w:cs="Times New Roman"/>
          <w:sz w:val="24"/>
          <w:szCs w:val="24"/>
        </w:rPr>
        <w:t xml:space="preserve"> cu </w:t>
      </w:r>
      <w:proofErr w:type="spellStart"/>
      <w:r w:rsidRPr="009F69C8">
        <w:rPr>
          <w:rFonts w:ascii="Times New Roman" w:hAnsi="Times New Roman" w:cs="Times New Roman"/>
          <w:sz w:val="24"/>
          <w:szCs w:val="24"/>
        </w:rPr>
        <w:t>prevederile</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Legii</w:t>
      </w:r>
      <w:proofErr w:type="spellEnd"/>
      <w:r w:rsidRPr="009F69C8">
        <w:rPr>
          <w:rFonts w:ascii="Times New Roman" w:hAnsi="Times New Roman" w:cs="Times New Roman"/>
          <w:sz w:val="24"/>
          <w:szCs w:val="24"/>
        </w:rPr>
        <w:t xml:space="preserve"> nr.422/2001 </w:t>
      </w:r>
      <w:proofErr w:type="spellStart"/>
      <w:r w:rsidRPr="009F69C8">
        <w:rPr>
          <w:rFonts w:ascii="Times New Roman" w:hAnsi="Times New Roman" w:cs="Times New Roman"/>
          <w:sz w:val="24"/>
          <w:szCs w:val="24"/>
        </w:rPr>
        <w:t>privind</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protejarea</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monumentelor</w:t>
      </w:r>
      <w:proofErr w:type="spellEnd"/>
      <w:r w:rsidRPr="009F69C8">
        <w:rPr>
          <w:rFonts w:ascii="Times New Roman" w:hAnsi="Times New Roman" w:cs="Times New Roman"/>
          <w:sz w:val="24"/>
          <w:szCs w:val="24"/>
        </w:rPr>
        <w:t xml:space="preserve"> </w:t>
      </w:r>
      <w:proofErr w:type="spellStart"/>
      <w:r w:rsidRPr="009F69C8">
        <w:rPr>
          <w:rFonts w:ascii="Times New Roman" w:hAnsi="Times New Roman" w:cs="Times New Roman"/>
          <w:sz w:val="24"/>
          <w:szCs w:val="24"/>
        </w:rPr>
        <w:t>istorice</w:t>
      </w:r>
      <w:proofErr w:type="spellEnd"/>
      <w:r w:rsidRPr="009F69C8">
        <w:rPr>
          <w:rFonts w:ascii="Times New Roman" w:hAnsi="Times New Roman" w:cs="Times New Roman"/>
          <w:sz w:val="24"/>
          <w:szCs w:val="24"/>
        </w:rPr>
        <w:t xml:space="preserve">, la </w:t>
      </w:r>
      <w:proofErr w:type="spellStart"/>
      <w:r w:rsidRPr="009F69C8">
        <w:rPr>
          <w:rFonts w:ascii="Times New Roman" w:hAnsi="Times New Roman" w:cs="Times New Roman"/>
          <w:sz w:val="24"/>
          <w:szCs w:val="24"/>
        </w:rPr>
        <w:t>intenţia</w:t>
      </w:r>
      <w:proofErr w:type="spellEnd"/>
      <w:r w:rsidRPr="009F69C8">
        <w:rPr>
          <w:rFonts w:ascii="Times New Roman" w:hAnsi="Times New Roman" w:cs="Times New Roman"/>
          <w:sz w:val="24"/>
          <w:szCs w:val="24"/>
        </w:rPr>
        <w:t xml:space="preserve">  de </w:t>
      </w:r>
      <w:proofErr w:type="spellStart"/>
      <w:r w:rsidRPr="009F69C8">
        <w:rPr>
          <w:rFonts w:ascii="Times New Roman" w:hAnsi="Times New Roman" w:cs="Times New Roman"/>
          <w:sz w:val="24"/>
          <w:szCs w:val="24"/>
        </w:rPr>
        <w:t>înstrăinare</w:t>
      </w:r>
      <w:proofErr w:type="spellEnd"/>
      <w:r w:rsidRPr="009F69C8">
        <w:rPr>
          <w:rFonts w:ascii="Times New Roman" w:hAnsi="Times New Roman" w:cs="Times New Roman"/>
          <w:sz w:val="24"/>
          <w:szCs w:val="24"/>
        </w:rPr>
        <w:t xml:space="preserve"> </w:t>
      </w:r>
      <w:r w:rsidRPr="009F69C8">
        <w:rPr>
          <w:rFonts w:ascii="Times New Roman" w:hAnsi="Times New Roman" w:cs="Times New Roman"/>
          <w:bCs/>
          <w:color w:val="000000"/>
          <w:sz w:val="24"/>
          <w:szCs w:val="24"/>
        </w:rPr>
        <w:t xml:space="preserve"> a </w:t>
      </w:r>
      <w:proofErr w:type="spellStart"/>
      <w:r w:rsidRPr="009F69C8">
        <w:rPr>
          <w:rFonts w:ascii="Times New Roman" w:hAnsi="Times New Roman" w:cs="Times New Roman"/>
          <w:bCs/>
          <w:color w:val="000000"/>
          <w:sz w:val="24"/>
          <w:szCs w:val="24"/>
        </w:rPr>
        <w:t>ap.</w:t>
      </w:r>
      <w:r>
        <w:rPr>
          <w:rFonts w:ascii="Times New Roman" w:hAnsi="Times New Roman" w:cs="Times New Roman"/>
          <w:bCs/>
          <w:color w:val="000000"/>
          <w:sz w:val="24"/>
          <w:szCs w:val="24"/>
        </w:rPr>
        <w:t>SPAȚIU</w:t>
      </w:r>
      <w:proofErr w:type="spellEnd"/>
      <w:r>
        <w:rPr>
          <w:rFonts w:ascii="Times New Roman" w:hAnsi="Times New Roman" w:cs="Times New Roman"/>
          <w:bCs/>
          <w:color w:val="000000"/>
          <w:sz w:val="24"/>
          <w:szCs w:val="24"/>
        </w:rPr>
        <w:t xml:space="preserve"> COMERCIAL </w:t>
      </w:r>
      <w:r w:rsidRPr="009F69C8">
        <w:rPr>
          <w:rFonts w:ascii="Times New Roman" w:hAnsi="Times New Roman" w:cs="Times New Roman"/>
          <w:bCs/>
          <w:color w:val="000000"/>
          <w:sz w:val="24"/>
          <w:szCs w:val="24"/>
        </w:rPr>
        <w:t xml:space="preserve">din </w:t>
      </w:r>
      <w:proofErr w:type="spellStart"/>
      <w:r w:rsidRPr="009F69C8">
        <w:rPr>
          <w:rFonts w:ascii="Times New Roman" w:hAnsi="Times New Roman" w:cs="Times New Roman"/>
          <w:bCs/>
          <w:color w:val="000000"/>
          <w:sz w:val="24"/>
          <w:szCs w:val="24"/>
        </w:rPr>
        <w:t>Ti</w:t>
      </w:r>
      <w:r>
        <w:rPr>
          <w:rFonts w:ascii="Times New Roman" w:hAnsi="Times New Roman" w:cs="Times New Roman"/>
          <w:bCs/>
          <w:color w:val="000000"/>
          <w:sz w:val="24"/>
          <w:szCs w:val="24"/>
        </w:rPr>
        <w:t>mișoara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str.Gheorghe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Lazăr</w:t>
      </w:r>
      <w:proofErr w:type="spellEnd"/>
      <w:r>
        <w:rPr>
          <w:rFonts w:ascii="Times New Roman" w:hAnsi="Times New Roman" w:cs="Times New Roman"/>
          <w:bCs/>
          <w:color w:val="000000"/>
          <w:sz w:val="24"/>
          <w:szCs w:val="24"/>
        </w:rPr>
        <w:t xml:space="preserve"> nr.8</w:t>
      </w:r>
      <w:r w:rsidRPr="009F69C8">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etaj</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parter</w:t>
      </w:r>
      <w:proofErr w:type="spellEnd"/>
      <w:r>
        <w:rPr>
          <w:rFonts w:ascii="Times New Roman" w:hAnsi="Times New Roman" w:cs="Times New Roman"/>
          <w:bCs/>
          <w:color w:val="000000"/>
          <w:sz w:val="24"/>
          <w:szCs w:val="24"/>
        </w:rPr>
        <w:t xml:space="preserve">, </w:t>
      </w:r>
      <w:r>
        <w:rPr>
          <w:rFonts w:ascii="Times New Roman" w:hAnsi="Times New Roman" w:cs="Times New Roman"/>
          <w:sz w:val="24"/>
          <w:szCs w:val="24"/>
        </w:rPr>
        <w:t xml:space="preserve">la </w:t>
      </w:r>
      <w:proofErr w:type="spellStart"/>
      <w:r>
        <w:rPr>
          <w:rFonts w:ascii="Times New Roman" w:hAnsi="Times New Roman" w:cs="Times New Roman"/>
          <w:sz w:val="24"/>
          <w:szCs w:val="24"/>
        </w:rPr>
        <w:t>prețul</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vânzare</w:t>
      </w:r>
      <w:proofErr w:type="spellEnd"/>
      <w:r>
        <w:rPr>
          <w:rFonts w:ascii="Times New Roman" w:hAnsi="Times New Roman" w:cs="Times New Roman"/>
          <w:sz w:val="24"/>
          <w:szCs w:val="24"/>
        </w:rPr>
        <w:t xml:space="preserve"> de 50</w:t>
      </w:r>
      <w:r w:rsidRPr="009F69C8">
        <w:rPr>
          <w:rFonts w:ascii="Times New Roman" w:hAnsi="Times New Roman" w:cs="Times New Roman"/>
          <w:sz w:val="24"/>
          <w:szCs w:val="24"/>
        </w:rPr>
        <w:t>.000 euro</w:t>
      </w:r>
      <w:r>
        <w:rPr>
          <w:rFonts w:ascii="Times New Roman" w:hAnsi="Times New Roman" w:cs="Times New Roman"/>
          <w:sz w:val="24"/>
          <w:szCs w:val="24"/>
        </w:rPr>
        <w:t>;</w:t>
      </w:r>
      <w:r w:rsidRPr="009F69C8">
        <w:rPr>
          <w:sz w:val="24"/>
          <w:szCs w:val="24"/>
        </w:rPr>
        <w:t xml:space="preserve"> </w:t>
      </w:r>
    </w:p>
    <w:p w:rsidR="002A1F83" w:rsidRPr="001A4C4E" w:rsidRDefault="002A1F83" w:rsidP="002A1F83">
      <w:pPr>
        <w:ind w:firstLine="708"/>
        <w:jc w:val="both"/>
        <w:rPr>
          <w:rStyle w:val="Strong"/>
          <w:b w:val="0"/>
          <w:sz w:val="24"/>
          <w:szCs w:val="24"/>
        </w:rPr>
      </w:pPr>
      <w:r>
        <w:rPr>
          <w:sz w:val="24"/>
          <w:szCs w:val="24"/>
        </w:rPr>
        <w:t>Ținând</w:t>
      </w:r>
      <w:r w:rsidRPr="00617ED9">
        <w:rPr>
          <w:sz w:val="24"/>
          <w:szCs w:val="24"/>
        </w:rPr>
        <w:t xml:space="preserve"> cont de solicitarea înregistrată cu nr.</w:t>
      </w:r>
      <w:r>
        <w:rPr>
          <w:sz w:val="24"/>
          <w:szCs w:val="24"/>
        </w:rPr>
        <w:t xml:space="preserve">CT2021-003295/04.08.2021 de către </w:t>
      </w:r>
      <w:r>
        <w:rPr>
          <w:color w:val="000000"/>
          <w:sz w:val="24"/>
          <w:szCs w:val="24"/>
        </w:rPr>
        <w:t xml:space="preserve">BELEI  VIORICA și BELEI BÂTEA ROMULUS -SORIN </w:t>
      </w:r>
      <w:r w:rsidRPr="001A4C4E">
        <w:rPr>
          <w:rStyle w:val="Strong"/>
          <w:b w:val="0"/>
          <w:sz w:val="24"/>
          <w:szCs w:val="24"/>
        </w:rPr>
        <w:t>în calitate de coproprietari ai</w:t>
      </w:r>
      <w:r w:rsidRPr="001A4C4E">
        <w:rPr>
          <w:b/>
          <w:bCs/>
          <w:color w:val="000000"/>
          <w:sz w:val="24"/>
          <w:szCs w:val="24"/>
        </w:rPr>
        <w:t xml:space="preserve"> </w:t>
      </w:r>
      <w:r w:rsidRPr="001A4C4E">
        <w:rPr>
          <w:bCs/>
          <w:color w:val="000000"/>
          <w:sz w:val="24"/>
          <w:szCs w:val="24"/>
        </w:rPr>
        <w:t>apartamentului cu altă destinație decât aceea de locuință-ap.SPAȚIU COMERCIAL din Timișoara, strada Gheorghe Lazăr nr.8, etaj parter,</w:t>
      </w:r>
      <w:r w:rsidRPr="001A4C4E">
        <w:rPr>
          <w:rStyle w:val="Strong"/>
          <w:sz w:val="24"/>
          <w:szCs w:val="24"/>
        </w:rPr>
        <w:t xml:space="preserve">  </w:t>
      </w:r>
      <w:r w:rsidRPr="00550737">
        <w:rPr>
          <w:rStyle w:val="Strong"/>
          <w:b w:val="0"/>
          <w:sz w:val="24"/>
          <w:szCs w:val="24"/>
        </w:rPr>
        <w:t>înscris în C</w:t>
      </w:r>
      <w:r w:rsidRPr="009A75D2">
        <w:rPr>
          <w:rStyle w:val="Strong"/>
          <w:b w:val="0"/>
          <w:sz w:val="24"/>
          <w:szCs w:val="24"/>
        </w:rPr>
        <w:t>.F</w:t>
      </w:r>
      <w:r w:rsidRPr="001A4C4E">
        <w:rPr>
          <w:rStyle w:val="Strong"/>
          <w:b w:val="0"/>
          <w:sz w:val="24"/>
          <w:szCs w:val="24"/>
        </w:rPr>
        <w:t xml:space="preserve"> nr.407712-C1-U10 Timișoara, nr.topo 407712-C1-U10 prin care solicită Primăriei Municipiului Timișoara să se pronunţe asupra dreptului de preemţiune la intenţia  de înstrăinare, la  prețul de vânzare de  50.000 euro.</w:t>
      </w:r>
    </w:p>
    <w:p w:rsidR="002A1F83" w:rsidRDefault="002A1F83" w:rsidP="002A1F83">
      <w:pPr>
        <w:pStyle w:val="NoSpacing"/>
        <w:ind w:firstLine="720"/>
        <w:jc w:val="both"/>
        <w:rPr>
          <w:rFonts w:ascii="Times New Roman" w:hAnsi="Times New Roman" w:cs="Times New Roman"/>
          <w:sz w:val="24"/>
          <w:szCs w:val="24"/>
        </w:rPr>
      </w:pPr>
      <w:proofErr w:type="gramStart"/>
      <w:r>
        <w:rPr>
          <w:rFonts w:ascii="Times New Roman" w:hAnsi="Times New Roman" w:cs="Times New Roman"/>
          <w:color w:val="000000"/>
          <w:sz w:val="24"/>
          <w:szCs w:val="24"/>
        </w:rPr>
        <w:t xml:space="preserve">Conform  </w:t>
      </w:r>
      <w:proofErr w:type="spellStart"/>
      <w:r>
        <w:rPr>
          <w:rFonts w:ascii="Times New Roman" w:hAnsi="Times New Roman" w:cs="Times New Roman"/>
          <w:color w:val="000000"/>
          <w:sz w:val="24"/>
          <w:szCs w:val="24"/>
        </w:rPr>
        <w:t>adresei</w:t>
      </w:r>
      <w:proofErr w:type="spellEnd"/>
      <w:proofErr w:type="gramEnd"/>
      <w:r w:rsidRPr="00617ED9">
        <w:rPr>
          <w:rFonts w:ascii="Times New Roman" w:hAnsi="Times New Roman" w:cs="Times New Roman"/>
          <w:color w:val="000000"/>
          <w:sz w:val="24"/>
          <w:szCs w:val="24"/>
        </w:rPr>
        <w:t xml:space="preserve"> nr.</w:t>
      </w:r>
      <w:r>
        <w:rPr>
          <w:rFonts w:ascii="Times New Roman" w:hAnsi="Times New Roman" w:cs="Times New Roman"/>
          <w:sz w:val="24"/>
          <w:szCs w:val="24"/>
        </w:rPr>
        <w:t>2786 din 12.07.2021</w:t>
      </w:r>
      <w:r w:rsidRPr="00617ED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D.J.C.Timiș</w:t>
      </w:r>
      <w:proofErr w:type="spellEnd"/>
      <w:r>
        <w:rPr>
          <w:rFonts w:ascii="Times New Roman" w:hAnsi="Times New Roman" w:cs="Times New Roman"/>
          <w:color w:val="000000"/>
          <w:sz w:val="24"/>
          <w:szCs w:val="24"/>
        </w:rPr>
        <w:t xml:space="preserve"> </w:t>
      </w:r>
      <w:r w:rsidRPr="00617ED9">
        <w:rPr>
          <w:rFonts w:ascii="Times New Roman" w:hAnsi="Times New Roman" w:cs="Times New Roman"/>
          <w:color w:val="000000"/>
          <w:sz w:val="24"/>
          <w:szCs w:val="24"/>
        </w:rPr>
        <w:t xml:space="preserve">ne </w:t>
      </w:r>
      <w:proofErr w:type="spellStart"/>
      <w:r w:rsidRPr="00617ED9">
        <w:rPr>
          <w:rFonts w:ascii="Times New Roman" w:hAnsi="Times New Roman" w:cs="Times New Roman"/>
          <w:color w:val="000000"/>
          <w:sz w:val="24"/>
          <w:szCs w:val="24"/>
        </w:rPr>
        <w:t>comunică</w:t>
      </w:r>
      <w:proofErr w:type="spellEnd"/>
      <w:r w:rsidRPr="00617ED9">
        <w:rPr>
          <w:rFonts w:ascii="Times New Roman" w:hAnsi="Times New Roman" w:cs="Times New Roman"/>
          <w:color w:val="000000"/>
          <w:sz w:val="24"/>
          <w:szCs w:val="24"/>
        </w:rPr>
        <w:t xml:space="preserve"> </w:t>
      </w:r>
      <w:proofErr w:type="spellStart"/>
      <w:r w:rsidRPr="00617ED9">
        <w:rPr>
          <w:rFonts w:ascii="Times New Roman" w:hAnsi="Times New Roman" w:cs="Times New Roman"/>
          <w:color w:val="000000"/>
          <w:sz w:val="24"/>
          <w:szCs w:val="24"/>
        </w:rPr>
        <w:t>faptul</w:t>
      </w:r>
      <w:proofErr w:type="spellEnd"/>
      <w:r w:rsidRPr="00617ED9">
        <w:rPr>
          <w:rFonts w:ascii="Times New Roman" w:hAnsi="Times New Roman" w:cs="Times New Roman"/>
          <w:color w:val="000000"/>
          <w:sz w:val="24"/>
          <w:szCs w:val="24"/>
        </w:rPr>
        <w:t xml:space="preserve"> </w:t>
      </w:r>
      <w:proofErr w:type="spellStart"/>
      <w:r w:rsidRPr="00617ED9">
        <w:rPr>
          <w:rFonts w:ascii="Times New Roman" w:hAnsi="Times New Roman" w:cs="Times New Roman"/>
          <w:color w:val="000000"/>
          <w:sz w:val="24"/>
          <w:szCs w:val="24"/>
        </w:rPr>
        <w:t>că</w:t>
      </w:r>
      <w:proofErr w:type="spellEnd"/>
      <w:r w:rsidRPr="00617ED9">
        <w:rPr>
          <w:rFonts w:ascii="Times New Roman" w:hAnsi="Times New Roman" w:cs="Times New Roman"/>
          <w:color w:val="000000"/>
          <w:sz w:val="24"/>
          <w:szCs w:val="24"/>
        </w:rPr>
        <w:t xml:space="preserve"> </w:t>
      </w:r>
      <w:r w:rsidRPr="00617ED9">
        <w:rPr>
          <w:rFonts w:ascii="Times New Roman" w:hAnsi="Times New Roman" w:cs="Times New Roman"/>
          <w:sz w:val="24"/>
          <w:szCs w:val="24"/>
        </w:rPr>
        <w:t xml:space="preserve">nu </w:t>
      </w:r>
      <w:proofErr w:type="spellStart"/>
      <w:r w:rsidRPr="00617ED9">
        <w:rPr>
          <w:rFonts w:ascii="Times New Roman" w:hAnsi="Times New Roman" w:cs="Times New Roman"/>
          <w:sz w:val="24"/>
          <w:szCs w:val="24"/>
        </w:rPr>
        <w:t>își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exercită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dreptul</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preemțiune</w:t>
      </w:r>
      <w:proofErr w:type="spellEnd"/>
      <w:r w:rsidRPr="00617ED9">
        <w:rPr>
          <w:rFonts w:ascii="Times New Roman" w:hAnsi="Times New Roman" w:cs="Times New Roman"/>
          <w:sz w:val="24"/>
          <w:szCs w:val="24"/>
        </w:rPr>
        <w:t xml:space="preserve"> la </w:t>
      </w:r>
      <w:proofErr w:type="spellStart"/>
      <w:r>
        <w:rPr>
          <w:rFonts w:ascii="Times New Roman" w:hAnsi="Times New Roman" w:cs="Times New Roman"/>
          <w:sz w:val="24"/>
          <w:szCs w:val="24"/>
        </w:rPr>
        <w:t>intenția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înstrăinare</w:t>
      </w:r>
      <w:proofErr w:type="spellEnd"/>
      <w:r>
        <w:rPr>
          <w:rFonts w:ascii="Times New Roman" w:hAnsi="Times New Roman" w:cs="Times New Roman"/>
          <w:sz w:val="24"/>
          <w:szCs w:val="24"/>
        </w:rPr>
        <w:t xml:space="preserve"> </w:t>
      </w:r>
      <w:r w:rsidRPr="00617ED9">
        <w:rPr>
          <w:rFonts w:ascii="Times New Roman" w:hAnsi="Times New Roman" w:cs="Times New Roman"/>
          <w:sz w:val="24"/>
          <w:szCs w:val="24"/>
        </w:rPr>
        <w:t>a</w:t>
      </w:r>
      <w:r>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spațiului</w:t>
      </w:r>
      <w:proofErr w:type="spellEnd"/>
      <w:r w:rsidRPr="00617ED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cu </w:t>
      </w:r>
      <w:proofErr w:type="spellStart"/>
      <w:r>
        <w:rPr>
          <w:rFonts w:ascii="Times New Roman" w:hAnsi="Times New Roman" w:cs="Times New Roman"/>
          <w:color w:val="000000"/>
          <w:sz w:val="24"/>
          <w:szCs w:val="24"/>
        </w:rPr>
        <w:t>altă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destinație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decât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aceea</w:t>
      </w:r>
      <w:proofErr w:type="spellEnd"/>
      <w:r>
        <w:rPr>
          <w:rFonts w:ascii="Times New Roman" w:hAnsi="Times New Roman" w:cs="Times New Roman"/>
          <w:color w:val="000000"/>
          <w:sz w:val="24"/>
          <w:szCs w:val="24"/>
        </w:rPr>
        <w:t xml:space="preserve"> de </w:t>
      </w:r>
      <w:proofErr w:type="spellStart"/>
      <w:r>
        <w:rPr>
          <w:rFonts w:ascii="Times New Roman" w:hAnsi="Times New Roman" w:cs="Times New Roman"/>
          <w:color w:val="000000"/>
          <w:sz w:val="24"/>
          <w:szCs w:val="24"/>
        </w:rPr>
        <w:t>locuință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aferent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imobilului</w:t>
      </w:r>
      <w:proofErr w:type="spellEnd"/>
      <w:r>
        <w:rPr>
          <w:rFonts w:ascii="Times New Roman" w:hAnsi="Times New Roman" w:cs="Times New Roman"/>
          <w:color w:val="000000"/>
          <w:sz w:val="24"/>
          <w:szCs w:val="24"/>
        </w:rPr>
        <w:t xml:space="preserve"> din </w:t>
      </w:r>
      <w:proofErr w:type="spellStart"/>
      <w:r>
        <w:rPr>
          <w:rFonts w:ascii="Times New Roman" w:hAnsi="Times New Roman" w:cs="Times New Roman"/>
          <w:color w:val="000000"/>
          <w:sz w:val="24"/>
          <w:szCs w:val="24"/>
        </w:rPr>
        <w:t>Timișoara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strada</w:t>
      </w:r>
      <w:proofErr w:type="spellEnd"/>
      <w:r>
        <w:rPr>
          <w:rFonts w:ascii="Times New Roman" w:hAnsi="Times New Roman" w:cs="Times New Roman"/>
          <w:color w:val="000000"/>
          <w:sz w:val="24"/>
          <w:szCs w:val="24"/>
        </w:rPr>
        <w:t xml:space="preserve"> Gheorghe </w:t>
      </w:r>
      <w:proofErr w:type="spellStart"/>
      <w:r>
        <w:rPr>
          <w:rFonts w:ascii="Times New Roman" w:hAnsi="Times New Roman" w:cs="Times New Roman"/>
          <w:color w:val="000000"/>
          <w:sz w:val="24"/>
          <w:szCs w:val="24"/>
        </w:rPr>
        <w:t>Lazăr</w:t>
      </w:r>
      <w:proofErr w:type="spellEnd"/>
      <w:r>
        <w:rPr>
          <w:rFonts w:ascii="Times New Roman" w:hAnsi="Times New Roman" w:cs="Times New Roman"/>
          <w:color w:val="000000"/>
          <w:sz w:val="24"/>
          <w:szCs w:val="24"/>
        </w:rPr>
        <w:t xml:space="preserve"> nr.8, </w:t>
      </w:r>
      <w:proofErr w:type="spellStart"/>
      <w:r>
        <w:rPr>
          <w:rFonts w:ascii="Times New Roman" w:hAnsi="Times New Roman" w:cs="Times New Roman"/>
          <w:color w:val="000000"/>
          <w:sz w:val="24"/>
          <w:szCs w:val="24"/>
        </w:rPr>
        <w:t>etaj</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parter</w:t>
      </w:r>
      <w:proofErr w:type="spellEnd"/>
      <w:r>
        <w:rPr>
          <w:rFonts w:ascii="Times New Roman" w:hAnsi="Times New Roman" w:cs="Times New Roman"/>
          <w:color w:val="000000"/>
          <w:sz w:val="24"/>
          <w:szCs w:val="24"/>
        </w:rPr>
        <w:t xml:space="preserve">,  </w:t>
      </w:r>
      <w:proofErr w:type="spellStart"/>
      <w:r w:rsidRPr="00617ED9">
        <w:rPr>
          <w:rFonts w:ascii="Times New Roman" w:hAnsi="Times New Roman" w:cs="Times New Roman"/>
          <w:sz w:val="24"/>
          <w:szCs w:val="24"/>
        </w:rPr>
        <w:t>aceasta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transferând</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dreptul</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preemțiune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r>
        <w:rPr>
          <w:rFonts w:ascii="Times New Roman" w:hAnsi="Times New Roman" w:cs="Times New Roman"/>
          <w:sz w:val="24"/>
          <w:szCs w:val="24"/>
        </w:rPr>
        <w:t>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autoritățile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publice</w:t>
      </w:r>
      <w:proofErr w:type="spellEnd"/>
      <w:r>
        <w:rPr>
          <w:rFonts w:ascii="Times New Roman" w:hAnsi="Times New Roman" w:cs="Times New Roman"/>
          <w:sz w:val="24"/>
          <w:szCs w:val="24"/>
        </w:rPr>
        <w:t xml:space="preserve"> locale, </w:t>
      </w:r>
      <w:proofErr w:type="spellStart"/>
      <w:r>
        <w:rPr>
          <w:rFonts w:ascii="Times New Roman" w:hAnsi="Times New Roman" w:cs="Times New Roman"/>
          <w:sz w:val="24"/>
          <w:szCs w:val="24"/>
        </w:rPr>
        <w:t>respectând</w:t>
      </w:r>
      <w:proofErr w:type="spellEnd"/>
      <w:r>
        <w:rPr>
          <w:rFonts w:ascii="Times New Roman" w:hAnsi="Times New Roman" w:cs="Times New Roman"/>
          <w:sz w:val="24"/>
          <w:szCs w:val="24"/>
        </w:rPr>
        <w:t xml:space="preserve"> </w:t>
      </w:r>
      <w:r w:rsidRPr="00617ED9">
        <w:rPr>
          <w:rFonts w:ascii="Times New Roman" w:hAnsi="Times New Roman" w:cs="Times New Roman"/>
          <w:sz w:val="24"/>
          <w:szCs w:val="24"/>
        </w:rPr>
        <w:t>art.4,</w:t>
      </w:r>
      <w:r>
        <w:rPr>
          <w:rFonts w:ascii="Times New Roman" w:hAnsi="Times New Roman" w:cs="Times New Roman"/>
          <w:sz w:val="24"/>
          <w:szCs w:val="24"/>
        </w:rPr>
        <w:t xml:space="preserve"> </w:t>
      </w:r>
      <w:r w:rsidRPr="00617ED9">
        <w:rPr>
          <w:rFonts w:ascii="Times New Roman" w:hAnsi="Times New Roman" w:cs="Times New Roman"/>
          <w:sz w:val="24"/>
          <w:szCs w:val="24"/>
        </w:rPr>
        <w:t>alin.8 din</w:t>
      </w:r>
      <w:r w:rsidRPr="00617ED9">
        <w:rPr>
          <w:rFonts w:ascii="Times New Roman" w:hAnsi="Times New Roman" w:cs="Times New Roman"/>
          <w:i/>
          <w:sz w:val="24"/>
          <w:szCs w:val="24"/>
        </w:rPr>
        <w:t xml:space="preserve"> </w:t>
      </w:r>
      <w:proofErr w:type="spellStart"/>
      <w:r w:rsidRPr="00617ED9">
        <w:rPr>
          <w:rFonts w:ascii="Times New Roman" w:hAnsi="Times New Roman" w:cs="Times New Roman"/>
          <w:sz w:val="24"/>
          <w:szCs w:val="24"/>
        </w:rPr>
        <w:t>Legea</w:t>
      </w:r>
      <w:proofErr w:type="spellEnd"/>
      <w:r w:rsidRPr="00617ED9">
        <w:rPr>
          <w:rFonts w:ascii="Times New Roman" w:hAnsi="Times New Roman" w:cs="Times New Roman"/>
          <w:sz w:val="24"/>
          <w:szCs w:val="24"/>
        </w:rPr>
        <w:t xml:space="preserve"> nr.422/2001 </w:t>
      </w:r>
      <w:proofErr w:type="spellStart"/>
      <w:r w:rsidRPr="00617ED9">
        <w:rPr>
          <w:rFonts w:ascii="Times New Roman" w:hAnsi="Times New Roman" w:cs="Times New Roman"/>
          <w:sz w:val="24"/>
          <w:szCs w:val="24"/>
        </w:rPr>
        <w:t>privind</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protejarea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monumentelor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istorice</w:t>
      </w:r>
      <w:proofErr w:type="spellEnd"/>
      <w:r w:rsidRPr="00617ED9">
        <w:rPr>
          <w:rFonts w:ascii="Times New Roman" w:hAnsi="Times New Roman" w:cs="Times New Roman"/>
          <w:sz w:val="24"/>
          <w:szCs w:val="24"/>
        </w:rPr>
        <w:t xml:space="preserve"> </w:t>
      </w:r>
      <w:r>
        <w:rPr>
          <w:rFonts w:ascii="Times New Roman" w:hAnsi="Times New Roman" w:cs="Times New Roman"/>
          <w:sz w:val="24"/>
          <w:szCs w:val="24"/>
        </w:rPr>
        <w:t>;</w:t>
      </w:r>
    </w:p>
    <w:p w:rsidR="002A1F83" w:rsidRPr="00550737" w:rsidRDefault="002A1F83" w:rsidP="002A1F83">
      <w:pPr>
        <w:ind w:firstLine="708"/>
        <w:jc w:val="both"/>
        <w:rPr>
          <w:rStyle w:val="Strong"/>
          <w:b w:val="0"/>
          <w:sz w:val="24"/>
          <w:szCs w:val="24"/>
        </w:rPr>
      </w:pPr>
      <w:r>
        <w:rPr>
          <w:color w:val="000000"/>
          <w:sz w:val="24"/>
          <w:szCs w:val="24"/>
        </w:rPr>
        <w:t>I</w:t>
      </w:r>
      <w:r w:rsidRPr="00617ED9">
        <w:rPr>
          <w:color w:val="000000"/>
          <w:sz w:val="24"/>
          <w:szCs w:val="24"/>
        </w:rPr>
        <w:t xml:space="preserve">mobilul cu adresa de mai sus, este inclus </w:t>
      </w:r>
      <w:r w:rsidRPr="00617ED9">
        <w:rPr>
          <w:sz w:val="24"/>
          <w:szCs w:val="24"/>
        </w:rPr>
        <w:t xml:space="preserve"> în Situl urban </w:t>
      </w:r>
      <w:r>
        <w:rPr>
          <w:sz w:val="24"/>
          <w:szCs w:val="24"/>
        </w:rPr>
        <w:t>,,</w:t>
      </w:r>
      <w:r w:rsidRPr="00617ED9">
        <w:rPr>
          <w:sz w:val="24"/>
          <w:szCs w:val="24"/>
        </w:rPr>
        <w:t>Cartier</w:t>
      </w:r>
      <w:r>
        <w:rPr>
          <w:sz w:val="24"/>
          <w:szCs w:val="24"/>
        </w:rPr>
        <w:t>ul</w:t>
      </w:r>
      <w:r w:rsidRPr="00617ED9">
        <w:rPr>
          <w:sz w:val="24"/>
          <w:szCs w:val="24"/>
        </w:rPr>
        <w:t xml:space="preserve"> </w:t>
      </w:r>
      <w:r>
        <w:rPr>
          <w:sz w:val="24"/>
          <w:szCs w:val="24"/>
        </w:rPr>
        <w:t xml:space="preserve">Cetatea Timișoarei,, </w:t>
      </w:r>
      <w:r w:rsidRPr="00617ED9">
        <w:rPr>
          <w:sz w:val="24"/>
          <w:szCs w:val="24"/>
        </w:rPr>
        <w:t xml:space="preserve">Cod </w:t>
      </w:r>
      <w:r>
        <w:rPr>
          <w:sz w:val="24"/>
          <w:szCs w:val="24"/>
        </w:rPr>
        <w:t>LMI TM-II-s-A-06095</w:t>
      </w:r>
      <w:r w:rsidRPr="00617ED9">
        <w:rPr>
          <w:sz w:val="24"/>
          <w:szCs w:val="24"/>
        </w:rPr>
        <w:t>, poz</w:t>
      </w:r>
      <w:r>
        <w:rPr>
          <w:sz w:val="24"/>
          <w:szCs w:val="24"/>
        </w:rPr>
        <w:t xml:space="preserve">iția  60 </w:t>
      </w:r>
      <w:r w:rsidRPr="00617ED9">
        <w:rPr>
          <w:sz w:val="24"/>
          <w:szCs w:val="24"/>
        </w:rPr>
        <w:t xml:space="preserve"> în Lista Monumentelori Istorice</w:t>
      </w:r>
      <w:r>
        <w:rPr>
          <w:sz w:val="24"/>
          <w:szCs w:val="24"/>
        </w:rPr>
        <w:t xml:space="preserve"> </w:t>
      </w:r>
      <w:r w:rsidRPr="00550737">
        <w:rPr>
          <w:rStyle w:val="Strong"/>
          <w:b w:val="0"/>
          <w:sz w:val="24"/>
          <w:szCs w:val="24"/>
        </w:rPr>
        <w:t>a județului Timiș 2004- republicată în 2015, Anexă la Ordinul ministrului culturii nr.2828/2015, publicat în M.O al României Partea I, nr.113 bis /15.02.2016;</w:t>
      </w:r>
    </w:p>
    <w:p w:rsidR="002A1F83" w:rsidRDefault="002A1F83" w:rsidP="002A1F83">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rPr>
        <w:t xml:space="preserve"> </w:t>
      </w:r>
      <w:r>
        <w:rPr>
          <w:rFonts w:ascii="Times New Roman" w:hAnsi="Times New Roman" w:cs="Times New Roman"/>
          <w:sz w:val="24"/>
          <w:szCs w:val="24"/>
        </w:rPr>
        <w:t xml:space="preserve">Conform </w:t>
      </w:r>
      <w:proofErr w:type="spellStart"/>
      <w:r>
        <w:rPr>
          <w:rFonts w:ascii="Times New Roman" w:hAnsi="Times New Roman" w:cs="Times New Roman"/>
          <w:sz w:val="24"/>
          <w:szCs w:val="24"/>
        </w:rPr>
        <w:t>extrasului</w:t>
      </w:r>
      <w:proofErr w:type="spellEnd"/>
      <w:r>
        <w:rPr>
          <w:rFonts w:ascii="Times New Roman" w:hAnsi="Times New Roman" w:cs="Times New Roman"/>
          <w:sz w:val="24"/>
          <w:szCs w:val="24"/>
        </w:rPr>
        <w:t xml:space="preserve"> de carte </w:t>
      </w:r>
      <w:proofErr w:type="spellStart"/>
      <w:r>
        <w:rPr>
          <w:rFonts w:ascii="Times New Roman" w:hAnsi="Times New Roman" w:cs="Times New Roman"/>
          <w:sz w:val="24"/>
          <w:szCs w:val="24"/>
        </w:rPr>
        <w:t>funciară</w:t>
      </w:r>
      <w:proofErr w:type="spellEnd"/>
      <w:r>
        <w:rPr>
          <w:rFonts w:ascii="Times New Roman" w:hAnsi="Times New Roman" w:cs="Times New Roman"/>
          <w:sz w:val="24"/>
          <w:szCs w:val="24"/>
        </w:rPr>
        <w:t xml:space="preserve"> nr.407712-C1-U10 </w:t>
      </w:r>
      <w:proofErr w:type="spellStart"/>
      <w:r>
        <w:rPr>
          <w:rFonts w:ascii="Times New Roman" w:hAnsi="Times New Roman" w:cs="Times New Roman"/>
          <w:sz w:val="24"/>
          <w:szCs w:val="24"/>
        </w:rPr>
        <w:t>Timișoara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nr.cadastral</w:t>
      </w:r>
      <w:proofErr w:type="spellEnd"/>
      <w:r>
        <w:rPr>
          <w:rFonts w:ascii="Times New Roman" w:hAnsi="Times New Roman" w:cs="Times New Roman"/>
          <w:sz w:val="24"/>
          <w:szCs w:val="24"/>
        </w:rPr>
        <w:t xml:space="preserve"> 407712-C1-U10 </w:t>
      </w:r>
      <w:proofErr w:type="spellStart"/>
      <w:r>
        <w:rPr>
          <w:rFonts w:ascii="Times New Roman" w:hAnsi="Times New Roman" w:cs="Times New Roman"/>
          <w:sz w:val="24"/>
          <w:szCs w:val="24"/>
        </w:rPr>
        <w:t>provenit</w:t>
      </w:r>
      <w:proofErr w:type="spellEnd"/>
      <w:r>
        <w:rPr>
          <w:rFonts w:ascii="Times New Roman" w:hAnsi="Times New Roman" w:cs="Times New Roman"/>
          <w:sz w:val="24"/>
          <w:szCs w:val="24"/>
        </w:rPr>
        <w:t xml:space="preserve"> din C.F </w:t>
      </w:r>
      <w:proofErr w:type="spellStart"/>
      <w:r>
        <w:rPr>
          <w:rFonts w:ascii="Times New Roman" w:hAnsi="Times New Roman" w:cs="Times New Roman"/>
          <w:sz w:val="24"/>
          <w:szCs w:val="24"/>
        </w:rPr>
        <w:t>vechi</w:t>
      </w:r>
      <w:proofErr w:type="spellEnd"/>
      <w:r>
        <w:rPr>
          <w:rFonts w:ascii="Times New Roman" w:hAnsi="Times New Roman" w:cs="Times New Roman"/>
          <w:sz w:val="24"/>
          <w:szCs w:val="24"/>
        </w:rPr>
        <w:t xml:space="preserve"> nr.149550, </w:t>
      </w:r>
      <w:proofErr w:type="spellStart"/>
      <w:r>
        <w:rPr>
          <w:rFonts w:ascii="Times New Roman" w:hAnsi="Times New Roman" w:cs="Times New Roman"/>
          <w:sz w:val="24"/>
          <w:szCs w:val="24"/>
        </w:rPr>
        <w:t>nr.topografic</w:t>
      </w:r>
      <w:proofErr w:type="spellEnd"/>
      <w:r>
        <w:rPr>
          <w:rFonts w:ascii="Times New Roman" w:hAnsi="Times New Roman" w:cs="Times New Roman"/>
          <w:sz w:val="24"/>
          <w:szCs w:val="24"/>
        </w:rPr>
        <w:t xml:space="preserve"> 407/XV/B, la </w:t>
      </w:r>
      <w:proofErr w:type="spellStart"/>
      <w:r>
        <w:rPr>
          <w:rFonts w:ascii="Times New Roman" w:hAnsi="Times New Roman" w:cs="Times New Roman"/>
          <w:sz w:val="24"/>
          <w:szCs w:val="24"/>
        </w:rPr>
        <w:t>punctul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A.Partea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I.Descrierea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Imobilului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Observații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Referințe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spațiu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comercial</w:t>
      </w:r>
      <w:proofErr w:type="spellEnd"/>
      <w:r>
        <w:rPr>
          <w:rFonts w:ascii="Times New Roman" w:hAnsi="Times New Roman" w:cs="Times New Roman"/>
          <w:sz w:val="24"/>
          <w:szCs w:val="24"/>
        </w:rPr>
        <w:t xml:space="preserve">, bar, </w:t>
      </w:r>
      <w:proofErr w:type="spellStart"/>
      <w:r>
        <w:rPr>
          <w:rFonts w:ascii="Times New Roman" w:hAnsi="Times New Roman" w:cs="Times New Roman"/>
          <w:sz w:val="24"/>
          <w:szCs w:val="24"/>
        </w:rPr>
        <w:t>patiserie</w:t>
      </w:r>
      <w:proofErr w:type="spellEnd"/>
      <w:r>
        <w:rPr>
          <w:rFonts w:ascii="Times New Roman" w:hAnsi="Times New Roman" w:cs="Times New Roman"/>
          <w:sz w:val="24"/>
          <w:szCs w:val="24"/>
        </w:rPr>
        <w:t xml:space="preserve"> cu 2.79% </w:t>
      </w:r>
      <w:proofErr w:type="spellStart"/>
      <w:r>
        <w:rPr>
          <w:rFonts w:ascii="Times New Roman" w:hAnsi="Times New Roman" w:cs="Times New Roman"/>
          <w:sz w:val="24"/>
          <w:szCs w:val="24"/>
        </w:rPr>
        <w:t>pci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23/821 mp </w:t>
      </w:r>
      <w:proofErr w:type="spellStart"/>
      <w:r>
        <w:rPr>
          <w:rFonts w:ascii="Times New Roman" w:hAnsi="Times New Roman" w:cs="Times New Roman"/>
          <w:sz w:val="24"/>
          <w:szCs w:val="24"/>
        </w:rPr>
        <w:t>teren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aferent</w:t>
      </w:r>
      <w:proofErr w:type="spellEnd"/>
      <w:r>
        <w:rPr>
          <w:rFonts w:ascii="Times New Roman" w:hAnsi="Times New Roman" w:cs="Times New Roman"/>
          <w:sz w:val="24"/>
          <w:szCs w:val="24"/>
        </w:rPr>
        <w:t xml:space="preserve">, cu o </w:t>
      </w:r>
      <w:proofErr w:type="spellStart"/>
      <w:r>
        <w:rPr>
          <w:rFonts w:ascii="Times New Roman" w:hAnsi="Times New Roman" w:cs="Times New Roman"/>
          <w:sz w:val="24"/>
          <w:szCs w:val="24"/>
        </w:rPr>
        <w:t>suprafață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utilă</w:t>
      </w:r>
      <w:proofErr w:type="spellEnd"/>
      <w:r>
        <w:rPr>
          <w:rFonts w:ascii="Times New Roman" w:hAnsi="Times New Roman" w:cs="Times New Roman"/>
          <w:sz w:val="24"/>
          <w:szCs w:val="24"/>
        </w:rPr>
        <w:t xml:space="preserve"> de 36.80 mp;</w:t>
      </w:r>
    </w:p>
    <w:p w:rsidR="002A1F83" w:rsidRPr="00617ED9" w:rsidRDefault="002A1F83" w:rsidP="002A1F83">
      <w:pPr>
        <w:ind w:firstLine="720"/>
        <w:jc w:val="both"/>
        <w:rPr>
          <w:sz w:val="24"/>
          <w:szCs w:val="24"/>
        </w:rPr>
      </w:pPr>
      <w:r w:rsidRPr="00617ED9">
        <w:rPr>
          <w:sz w:val="24"/>
          <w:szCs w:val="24"/>
        </w:rPr>
        <w:lastRenderedPageBreak/>
        <w:t>La solicitarea noastră,</w:t>
      </w:r>
      <w:r>
        <w:rPr>
          <w:sz w:val="24"/>
          <w:szCs w:val="24"/>
        </w:rPr>
        <w:t xml:space="preserve"> Direcţia Generală</w:t>
      </w:r>
      <w:r w:rsidRPr="00617ED9">
        <w:rPr>
          <w:sz w:val="24"/>
          <w:szCs w:val="24"/>
        </w:rPr>
        <w:t xml:space="preserve"> Urbanism</w:t>
      </w:r>
      <w:r>
        <w:rPr>
          <w:sz w:val="24"/>
          <w:szCs w:val="24"/>
        </w:rPr>
        <w:t xml:space="preserve"> și Planificare Teritorială – Biroul Disciplină în C</w:t>
      </w:r>
      <w:r w:rsidRPr="00617ED9">
        <w:rPr>
          <w:sz w:val="24"/>
          <w:szCs w:val="24"/>
        </w:rPr>
        <w:t xml:space="preserve">onstrucții își exprimă punctul său  de vedere referitor la starea fizică a imobilului menționat mai sus după cum urmează: </w:t>
      </w:r>
    </w:p>
    <w:p w:rsidR="002A1F83" w:rsidRPr="00694F30" w:rsidRDefault="002A1F83" w:rsidP="002A1F83">
      <w:pPr>
        <w:pStyle w:val="NoSpacing"/>
        <w:ind w:firstLine="720"/>
        <w:jc w:val="both"/>
        <w:rPr>
          <w:rFonts w:ascii="Times New Roman" w:hAnsi="Times New Roman" w:cs="Times New Roman"/>
          <w:sz w:val="24"/>
          <w:szCs w:val="24"/>
          <w:lang w:val="ro-RO"/>
        </w:rPr>
      </w:pPr>
      <w:r w:rsidRPr="00694F30">
        <w:rPr>
          <w:rFonts w:ascii="Times New Roman" w:hAnsi="Times New Roman" w:cs="Times New Roman"/>
          <w:sz w:val="24"/>
          <w:szCs w:val="24"/>
          <w:lang w:val="ro-RO"/>
        </w:rPr>
        <w:t xml:space="preserve">,, Imobilul în ansamblul lui se prezintă într-o stare de degradare a fațadelor la stradă, fiind necesare lucrări de reabilitare la nivelul porții de acces, tâmplăriei, ornamentelor, tencuielilor și zugrăvelilor. Totodată au fost identificate ferestre şi uşi cu tâmplărie din PVC, material inadecvat monumentelor istorice protejate. De asemenea imobilul necesită asanarea instalaţiilor parazitare (cabluri de electricitate şi de date, etc). </w:t>
      </w:r>
      <w:r w:rsidRPr="00694F30">
        <w:rPr>
          <w:rFonts w:ascii="Times New Roman" w:hAnsi="Times New Roman" w:cs="Times New Roman"/>
          <w:sz w:val="24"/>
          <w:szCs w:val="24"/>
        </w:rPr>
        <w:t>’’</w:t>
      </w:r>
      <w:r w:rsidRPr="00694F30">
        <w:rPr>
          <w:rFonts w:ascii="Times New Roman" w:hAnsi="Times New Roman" w:cs="Times New Roman"/>
          <w:sz w:val="24"/>
          <w:szCs w:val="24"/>
          <w:lang w:val="ro-RO"/>
        </w:rPr>
        <w:t xml:space="preserve"> </w:t>
      </w:r>
    </w:p>
    <w:p w:rsidR="002A1F83" w:rsidRPr="00617ED9" w:rsidRDefault="002A1F83" w:rsidP="002A1F83">
      <w:pPr>
        <w:pStyle w:val="NoSpacing"/>
        <w:ind w:firstLine="720"/>
        <w:jc w:val="both"/>
        <w:rPr>
          <w:rFonts w:ascii="Times New Roman" w:hAnsi="Times New Roman" w:cs="Times New Roman"/>
          <w:sz w:val="24"/>
          <w:szCs w:val="24"/>
        </w:rPr>
      </w:pPr>
      <w:proofErr w:type="spellStart"/>
      <w:r w:rsidRPr="00617ED9">
        <w:rPr>
          <w:rFonts w:ascii="Times New Roman" w:hAnsi="Times New Roman" w:cs="Times New Roman"/>
          <w:sz w:val="24"/>
          <w:szCs w:val="24"/>
        </w:rPr>
        <w:t>Direcția</w:t>
      </w:r>
      <w:proofErr w:type="spellEnd"/>
      <w:r w:rsidRPr="00617ED9">
        <w:rPr>
          <w:rFonts w:ascii="Times New Roman" w:hAnsi="Times New Roman" w:cs="Times New Roman"/>
          <w:sz w:val="24"/>
          <w:szCs w:val="24"/>
        </w:rPr>
        <w:t xml:space="preserve"> </w:t>
      </w:r>
      <w:proofErr w:type="spellStart"/>
      <w:r>
        <w:rPr>
          <w:rFonts w:ascii="Times New Roman" w:hAnsi="Times New Roman" w:cs="Times New Roman"/>
          <w:sz w:val="24"/>
          <w:szCs w:val="24"/>
        </w:rPr>
        <w:t>Patrimoniu</w:t>
      </w:r>
      <w:proofErr w:type="spellEnd"/>
      <w:r>
        <w:rPr>
          <w:rFonts w:ascii="Times New Roman" w:hAnsi="Times New Roman" w:cs="Times New Roman"/>
          <w:sz w:val="24"/>
          <w:szCs w:val="24"/>
        </w:rPr>
        <w:t>-</w:t>
      </w:r>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Compartimentul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Spații</w:t>
      </w:r>
      <w:proofErr w:type="spellEnd"/>
      <w:r>
        <w:rPr>
          <w:rFonts w:ascii="Times New Roman" w:hAnsi="Times New Roman" w:cs="Times New Roman"/>
          <w:sz w:val="24"/>
          <w:szCs w:val="24"/>
        </w:rPr>
        <w:t xml:space="preserve"> cu </w:t>
      </w:r>
      <w:proofErr w:type="spellStart"/>
      <w:proofErr w:type="gramStart"/>
      <w:r>
        <w:rPr>
          <w:rFonts w:ascii="Times New Roman" w:hAnsi="Times New Roman" w:cs="Times New Roman"/>
          <w:sz w:val="24"/>
          <w:szCs w:val="24"/>
        </w:rPr>
        <w:t>altă</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DestinațIe</w:t>
      </w:r>
      <w:proofErr w:type="spellEnd"/>
      <w:r>
        <w:rPr>
          <w:rFonts w:ascii="Times New Roman" w:hAnsi="Times New Roman" w:cs="Times New Roman"/>
          <w:sz w:val="24"/>
          <w:szCs w:val="24"/>
        </w:rPr>
        <w:t xml:space="preserve">, </w:t>
      </w:r>
      <w:r w:rsidRPr="00617ED9">
        <w:rPr>
          <w:rFonts w:ascii="Times New Roman" w:hAnsi="Times New Roman" w:cs="Times New Roman"/>
          <w:sz w:val="24"/>
          <w:szCs w:val="24"/>
        </w:rPr>
        <w:t xml:space="preserve">ne </w:t>
      </w:r>
      <w:proofErr w:type="spellStart"/>
      <w:r w:rsidRPr="00617ED9">
        <w:rPr>
          <w:rFonts w:ascii="Times New Roman" w:hAnsi="Times New Roman" w:cs="Times New Roman"/>
          <w:sz w:val="24"/>
          <w:szCs w:val="24"/>
        </w:rPr>
        <w:t>comunică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faptul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imobilul</w:t>
      </w:r>
      <w:proofErr w:type="spellEnd"/>
      <w:r w:rsidRPr="00617ED9">
        <w:rPr>
          <w:rFonts w:ascii="Times New Roman" w:hAnsi="Times New Roman" w:cs="Times New Roman"/>
          <w:sz w:val="24"/>
          <w:szCs w:val="24"/>
        </w:rPr>
        <w:t xml:space="preserve"> nu </w:t>
      </w:r>
      <w:proofErr w:type="spellStart"/>
      <w:r w:rsidRPr="00617ED9">
        <w:rPr>
          <w:rFonts w:ascii="Times New Roman" w:hAnsi="Times New Roman" w:cs="Times New Roman"/>
          <w:sz w:val="24"/>
          <w:szCs w:val="24"/>
        </w:rPr>
        <w:t>prezintă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interes</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domeniul</w:t>
      </w:r>
      <w:proofErr w:type="spellEnd"/>
      <w:r w:rsidRPr="00617ED9">
        <w:rPr>
          <w:rFonts w:ascii="Times New Roman" w:hAnsi="Times New Roman" w:cs="Times New Roman"/>
          <w:sz w:val="24"/>
          <w:szCs w:val="24"/>
        </w:rPr>
        <w:t xml:space="preserve"> public/</w:t>
      </w:r>
      <w:proofErr w:type="spellStart"/>
      <w:r w:rsidRPr="00617ED9">
        <w:rPr>
          <w:rFonts w:ascii="Times New Roman" w:hAnsi="Times New Roman" w:cs="Times New Roman"/>
          <w:sz w:val="24"/>
          <w:szCs w:val="24"/>
        </w:rPr>
        <w:t>privat</w:t>
      </w:r>
      <w:proofErr w:type="spellEnd"/>
      <w:r w:rsidRPr="00617ED9">
        <w:rPr>
          <w:rFonts w:ascii="Times New Roman" w:hAnsi="Times New Roman" w:cs="Times New Roman"/>
          <w:sz w:val="24"/>
          <w:szCs w:val="24"/>
        </w:rPr>
        <w:t xml:space="preserve"> al </w:t>
      </w:r>
      <w:proofErr w:type="spellStart"/>
      <w:r w:rsidRPr="00617ED9">
        <w:rPr>
          <w:rFonts w:ascii="Times New Roman" w:hAnsi="Times New Roman" w:cs="Times New Roman"/>
          <w:sz w:val="24"/>
          <w:szCs w:val="24"/>
        </w:rPr>
        <w:t>municipiului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Timișoara</w:t>
      </w:r>
      <w:proofErr w:type="spellEnd"/>
      <w:r w:rsidRPr="00617ED9">
        <w:rPr>
          <w:rFonts w:ascii="Times New Roman" w:hAnsi="Times New Roman" w:cs="Times New Roman"/>
          <w:sz w:val="24"/>
          <w:szCs w:val="24"/>
        </w:rPr>
        <w:t>;</w:t>
      </w:r>
    </w:p>
    <w:p w:rsidR="002A1F83" w:rsidRPr="00617ED9" w:rsidRDefault="002A1F83" w:rsidP="002A1F83">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Serviciul</w:t>
      </w:r>
      <w:proofErr w:type="spellEnd"/>
      <w:r w:rsidRPr="00617ED9">
        <w:rPr>
          <w:rFonts w:ascii="Times New Roman" w:hAnsi="Times New Roman" w:cs="Times New Roman"/>
          <w:sz w:val="24"/>
          <w:szCs w:val="24"/>
        </w:rPr>
        <w:t xml:space="preserve"> </w:t>
      </w:r>
      <w:r>
        <w:rPr>
          <w:rFonts w:ascii="Times New Roman" w:hAnsi="Times New Roman" w:cs="Times New Roman"/>
          <w:sz w:val="24"/>
          <w:szCs w:val="24"/>
        </w:rPr>
        <w:t>Sport</w:t>
      </w:r>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și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Baze</w:t>
      </w:r>
      <w:proofErr w:type="spellEnd"/>
      <w:r w:rsidRPr="00617ED9">
        <w:rPr>
          <w:rFonts w:ascii="Times New Roman" w:hAnsi="Times New Roman" w:cs="Times New Roman"/>
          <w:sz w:val="24"/>
          <w:szCs w:val="24"/>
        </w:rPr>
        <w:t xml:space="preserve"> Sportive </w:t>
      </w:r>
      <w:proofErr w:type="spellStart"/>
      <w:r w:rsidRPr="00617ED9">
        <w:rPr>
          <w:rFonts w:ascii="Times New Roman" w:hAnsi="Times New Roman" w:cs="Times New Roman"/>
          <w:sz w:val="24"/>
          <w:szCs w:val="24"/>
        </w:rPr>
        <w:t>cât</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și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Serviciul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Unitate</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Implementare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Proiecte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Infrastructură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Cultură</w:t>
      </w:r>
      <w:proofErr w:type="spellEnd"/>
      <w:r w:rsidRPr="00617ED9">
        <w:rPr>
          <w:rFonts w:ascii="Times New Roman" w:hAnsi="Times New Roman" w:cs="Times New Roman"/>
          <w:sz w:val="24"/>
          <w:szCs w:val="24"/>
        </w:rPr>
        <w:t xml:space="preserve">, ne </w:t>
      </w:r>
      <w:proofErr w:type="spellStart"/>
      <w:r w:rsidRPr="00617ED9">
        <w:rPr>
          <w:rFonts w:ascii="Times New Roman" w:hAnsi="Times New Roman" w:cs="Times New Roman"/>
          <w:sz w:val="24"/>
          <w:szCs w:val="24"/>
        </w:rPr>
        <w:t>comunică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faptul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imobilul</w:t>
      </w:r>
      <w:proofErr w:type="spellEnd"/>
      <w:r w:rsidRPr="00617ED9">
        <w:rPr>
          <w:rFonts w:ascii="Times New Roman" w:hAnsi="Times New Roman" w:cs="Times New Roman"/>
          <w:sz w:val="24"/>
          <w:szCs w:val="24"/>
        </w:rPr>
        <w:t xml:space="preserve"> nu </w:t>
      </w:r>
      <w:proofErr w:type="spellStart"/>
      <w:r w:rsidRPr="00617ED9">
        <w:rPr>
          <w:rFonts w:ascii="Times New Roman" w:hAnsi="Times New Roman" w:cs="Times New Roman"/>
          <w:sz w:val="24"/>
          <w:szCs w:val="24"/>
        </w:rPr>
        <w:t>prezintă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interes</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domeniul</w:t>
      </w:r>
      <w:proofErr w:type="spellEnd"/>
      <w:r w:rsidRPr="00617ED9">
        <w:rPr>
          <w:rFonts w:ascii="Times New Roman" w:hAnsi="Times New Roman" w:cs="Times New Roman"/>
          <w:sz w:val="24"/>
          <w:szCs w:val="24"/>
        </w:rPr>
        <w:t xml:space="preserve"> public/</w:t>
      </w:r>
      <w:proofErr w:type="spellStart"/>
      <w:r w:rsidRPr="00617ED9">
        <w:rPr>
          <w:rFonts w:ascii="Times New Roman" w:hAnsi="Times New Roman" w:cs="Times New Roman"/>
          <w:sz w:val="24"/>
          <w:szCs w:val="24"/>
        </w:rPr>
        <w:t>privat</w:t>
      </w:r>
      <w:proofErr w:type="spellEnd"/>
      <w:r w:rsidRPr="00617ED9">
        <w:rPr>
          <w:rFonts w:ascii="Times New Roman" w:hAnsi="Times New Roman" w:cs="Times New Roman"/>
          <w:sz w:val="24"/>
          <w:szCs w:val="24"/>
        </w:rPr>
        <w:t xml:space="preserve"> al </w:t>
      </w:r>
      <w:proofErr w:type="spellStart"/>
      <w:r w:rsidRPr="00617ED9">
        <w:rPr>
          <w:rFonts w:ascii="Times New Roman" w:hAnsi="Times New Roman" w:cs="Times New Roman"/>
          <w:sz w:val="24"/>
          <w:szCs w:val="24"/>
        </w:rPr>
        <w:t>Municipiului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Timişoara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desfășurarea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uno</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activități</w:t>
      </w:r>
      <w:proofErr w:type="spellEnd"/>
      <w:r>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aparțin</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cele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două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servicii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adrese</w:t>
      </w:r>
      <w:proofErr w:type="spellEnd"/>
      <w:r w:rsidRPr="00617ED9">
        <w:rPr>
          <w:rFonts w:ascii="Times New Roman" w:hAnsi="Times New Roman" w:cs="Times New Roman"/>
          <w:sz w:val="24"/>
          <w:szCs w:val="24"/>
        </w:rPr>
        <w:t xml:space="preserve"> care </w:t>
      </w:r>
      <w:proofErr w:type="spellStart"/>
      <w:r w:rsidRPr="00617ED9">
        <w:rPr>
          <w:rFonts w:ascii="Times New Roman" w:hAnsi="Times New Roman" w:cs="Times New Roman"/>
          <w:sz w:val="24"/>
          <w:szCs w:val="24"/>
        </w:rPr>
        <w:t>constituie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anexă</w:t>
      </w:r>
      <w:proofErr w:type="spellEnd"/>
      <w:r w:rsidRPr="00617ED9">
        <w:rPr>
          <w:rFonts w:ascii="Times New Roman" w:hAnsi="Times New Roman" w:cs="Times New Roman"/>
          <w:sz w:val="24"/>
          <w:szCs w:val="24"/>
        </w:rPr>
        <w:t xml:space="preserve"> la </w:t>
      </w:r>
      <w:proofErr w:type="spellStart"/>
      <w:r w:rsidRPr="00617ED9">
        <w:rPr>
          <w:rFonts w:ascii="Times New Roman" w:hAnsi="Times New Roman" w:cs="Times New Roman"/>
          <w:sz w:val="24"/>
          <w:szCs w:val="24"/>
        </w:rPr>
        <w:t>prezentul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raport</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specialitate</w:t>
      </w:r>
      <w:proofErr w:type="spellEnd"/>
      <w:r w:rsidRPr="00617ED9">
        <w:rPr>
          <w:rFonts w:ascii="Times New Roman" w:hAnsi="Times New Roman" w:cs="Times New Roman"/>
          <w:sz w:val="24"/>
          <w:szCs w:val="24"/>
        </w:rPr>
        <w:t>.</w:t>
      </w:r>
    </w:p>
    <w:p w:rsidR="002A1F83" w:rsidRPr="00617ED9" w:rsidRDefault="002A1F83" w:rsidP="002A1F83">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lang w:val="ro-RO"/>
        </w:rPr>
        <w:t>În conformitate cu prevederile art.4,</w:t>
      </w:r>
      <w:r>
        <w:rPr>
          <w:rFonts w:ascii="Times New Roman" w:hAnsi="Times New Roman" w:cs="Times New Roman"/>
          <w:sz w:val="24"/>
          <w:szCs w:val="24"/>
          <w:lang w:val="ro-RO"/>
        </w:rPr>
        <w:t xml:space="preserve"> </w:t>
      </w:r>
      <w:r w:rsidRPr="00617ED9">
        <w:rPr>
          <w:rFonts w:ascii="Times New Roman" w:hAnsi="Times New Roman" w:cs="Times New Roman"/>
          <w:sz w:val="24"/>
          <w:szCs w:val="24"/>
          <w:lang w:val="ro-RO"/>
        </w:rPr>
        <w:t>alin.(4) şi alin.(8) din Legea nr</w:t>
      </w:r>
      <w:r>
        <w:rPr>
          <w:rFonts w:ascii="Times New Roman" w:hAnsi="Times New Roman" w:cs="Times New Roman"/>
          <w:sz w:val="24"/>
          <w:szCs w:val="24"/>
          <w:lang w:val="ro-RO"/>
        </w:rPr>
        <w:t>.</w:t>
      </w:r>
      <w:r w:rsidRPr="00617ED9">
        <w:rPr>
          <w:rFonts w:ascii="Times New Roman" w:hAnsi="Times New Roman" w:cs="Times New Roman"/>
          <w:sz w:val="24"/>
          <w:szCs w:val="24"/>
          <w:lang w:val="ro-RO"/>
        </w:rPr>
        <w:t>422/2001</w:t>
      </w:r>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privind</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protejarea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monumentelor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istorice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republicată</w:t>
      </w:r>
      <w:proofErr w:type="spellEnd"/>
      <w:r w:rsidRPr="00617ED9">
        <w:rPr>
          <w:rFonts w:ascii="Times New Roman" w:hAnsi="Times New Roman" w:cs="Times New Roman"/>
          <w:sz w:val="24"/>
          <w:szCs w:val="24"/>
        </w:rPr>
        <w:t xml:space="preserve"> cu </w:t>
      </w:r>
      <w:proofErr w:type="spellStart"/>
      <w:r w:rsidRPr="00617ED9">
        <w:rPr>
          <w:rFonts w:ascii="Times New Roman" w:hAnsi="Times New Roman" w:cs="Times New Roman"/>
          <w:sz w:val="24"/>
          <w:szCs w:val="24"/>
        </w:rPr>
        <w:t>modificările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şi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completările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ulterioare</w:t>
      </w:r>
      <w:proofErr w:type="spellEnd"/>
      <w:r w:rsidRPr="00617ED9">
        <w:rPr>
          <w:rFonts w:ascii="Times New Roman" w:hAnsi="Times New Roman" w:cs="Times New Roman"/>
          <w:sz w:val="24"/>
          <w:szCs w:val="24"/>
        </w:rPr>
        <w:t>;</w:t>
      </w:r>
    </w:p>
    <w:p w:rsidR="002A1F83" w:rsidRPr="00617ED9" w:rsidRDefault="002A1F83" w:rsidP="002A1F83">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lang w:val="ro-RO"/>
        </w:rPr>
        <w:t xml:space="preserve">Având în </w:t>
      </w:r>
      <w:r>
        <w:rPr>
          <w:rFonts w:ascii="Times New Roman" w:hAnsi="Times New Roman" w:cs="Times New Roman"/>
          <w:sz w:val="24"/>
          <w:szCs w:val="24"/>
          <w:lang w:val="ro-RO"/>
        </w:rPr>
        <w:t>vedere prevederile art.2 din HCL</w:t>
      </w:r>
      <w:r w:rsidRPr="00617ED9">
        <w:rPr>
          <w:rFonts w:ascii="Times New Roman" w:hAnsi="Times New Roman" w:cs="Times New Roman"/>
          <w:sz w:val="24"/>
          <w:szCs w:val="24"/>
          <w:lang w:val="ro-RO"/>
        </w:rPr>
        <w:t xml:space="preserve"> nr.67/26.02.2008,</w:t>
      </w:r>
      <w:r>
        <w:rPr>
          <w:rFonts w:ascii="Times New Roman" w:hAnsi="Times New Roman" w:cs="Times New Roman"/>
          <w:sz w:val="24"/>
          <w:szCs w:val="24"/>
          <w:lang w:val="ro-RO"/>
        </w:rPr>
        <w:t xml:space="preserve"> modificată de HC</w:t>
      </w:r>
      <w:r w:rsidRPr="00617ED9">
        <w:rPr>
          <w:rFonts w:ascii="Times New Roman" w:hAnsi="Times New Roman" w:cs="Times New Roman"/>
          <w:sz w:val="24"/>
          <w:szCs w:val="24"/>
          <w:lang w:val="ro-RO"/>
        </w:rPr>
        <w:t xml:space="preserve">L nr.362/2015 precum și de HCL nr. </w:t>
      </w:r>
      <w:r>
        <w:rPr>
          <w:rFonts w:ascii="Times New Roman" w:hAnsi="Times New Roman" w:cs="Times New Roman"/>
          <w:sz w:val="24"/>
          <w:szCs w:val="24"/>
          <w:lang w:val="ro-RO"/>
        </w:rPr>
        <w:t>237/15.06.2021;</w:t>
      </w:r>
    </w:p>
    <w:p w:rsidR="002A1F83" w:rsidRPr="00617ED9" w:rsidRDefault="002A1F83" w:rsidP="002A1F83">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lang w:val="ro-RO"/>
        </w:rPr>
        <w:t>În  conformitate cu art.129 alin (2), art.139 alin.(1) din O.U.G nr. 57/2019 privind Codul Administrativ ;</w:t>
      </w:r>
    </w:p>
    <w:p w:rsidR="002A1F83" w:rsidRDefault="002A1F83" w:rsidP="002A1F83">
      <w:pPr>
        <w:pStyle w:val="NoSpacing"/>
        <w:jc w:val="both"/>
        <w:rPr>
          <w:rFonts w:ascii="Times New Roman" w:hAnsi="Times New Roman" w:cs="Times New Roman"/>
          <w:sz w:val="24"/>
          <w:szCs w:val="24"/>
        </w:rPr>
      </w:pPr>
      <w:r w:rsidRPr="00617ED9">
        <w:rPr>
          <w:rFonts w:ascii="Times New Roman" w:hAnsi="Times New Roman" w:cs="Times New Roman"/>
          <w:sz w:val="24"/>
          <w:szCs w:val="24"/>
        </w:rPr>
        <w:tab/>
        <w:t xml:space="preserve">Ca </w:t>
      </w:r>
      <w:proofErr w:type="spellStart"/>
      <w:r w:rsidRPr="00617ED9">
        <w:rPr>
          <w:rFonts w:ascii="Times New Roman" w:hAnsi="Times New Roman" w:cs="Times New Roman"/>
          <w:sz w:val="24"/>
          <w:szCs w:val="24"/>
        </w:rPr>
        <w:t>urmare</w:t>
      </w:r>
      <w:proofErr w:type="spellEnd"/>
      <w:r w:rsidRPr="00617ED9">
        <w:rPr>
          <w:rFonts w:ascii="Times New Roman" w:hAnsi="Times New Roman" w:cs="Times New Roman"/>
          <w:sz w:val="24"/>
          <w:szCs w:val="24"/>
        </w:rPr>
        <w:t xml:space="preserve"> a </w:t>
      </w:r>
      <w:proofErr w:type="spellStart"/>
      <w:r w:rsidRPr="00617ED9">
        <w:rPr>
          <w:rFonts w:ascii="Times New Roman" w:hAnsi="Times New Roman" w:cs="Times New Roman"/>
          <w:sz w:val="24"/>
          <w:szCs w:val="24"/>
        </w:rPr>
        <w:t>situaţiei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prezentate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mai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sus</w:t>
      </w:r>
      <w:proofErr w:type="spellEnd"/>
      <w:r w:rsidRPr="00617ED9">
        <w:rPr>
          <w:rFonts w:ascii="Times New Roman" w:hAnsi="Times New Roman" w:cs="Times New Roman"/>
          <w:sz w:val="24"/>
          <w:szCs w:val="24"/>
        </w:rPr>
        <w:t xml:space="preserve">, a </w:t>
      </w:r>
      <w:proofErr w:type="spellStart"/>
      <w:r w:rsidRPr="00617ED9">
        <w:rPr>
          <w:rFonts w:ascii="Times New Roman" w:hAnsi="Times New Roman" w:cs="Times New Roman"/>
          <w:sz w:val="24"/>
          <w:szCs w:val="24"/>
        </w:rPr>
        <w:t>prevederilor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legale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cât</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şi</w:t>
      </w:r>
      <w:proofErr w:type="spellEnd"/>
      <w:r w:rsidRPr="00617ED9">
        <w:rPr>
          <w:rFonts w:ascii="Times New Roman" w:hAnsi="Times New Roman" w:cs="Times New Roman"/>
          <w:sz w:val="24"/>
          <w:szCs w:val="24"/>
        </w:rPr>
        <w:t xml:space="preserve"> a </w:t>
      </w:r>
      <w:proofErr w:type="spellStart"/>
      <w:r w:rsidRPr="00617ED9">
        <w:rPr>
          <w:rFonts w:ascii="Times New Roman" w:hAnsi="Times New Roman" w:cs="Times New Roman"/>
          <w:sz w:val="24"/>
          <w:szCs w:val="24"/>
        </w:rPr>
        <w:t>adreselor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emise</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către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compartimentele</w:t>
      </w:r>
      <w:proofErr w:type="spellEnd"/>
      <w:r w:rsidRPr="00617ED9">
        <w:rPr>
          <w:rFonts w:ascii="Times New Roman" w:hAnsi="Times New Roman" w:cs="Times New Roman"/>
          <w:sz w:val="24"/>
          <w:szCs w:val="24"/>
        </w:rPr>
        <w:t>/</w:t>
      </w:r>
      <w:proofErr w:type="spellStart"/>
      <w:r w:rsidRPr="00617ED9">
        <w:rPr>
          <w:rFonts w:ascii="Times New Roman" w:hAnsi="Times New Roman" w:cs="Times New Roman"/>
          <w:sz w:val="24"/>
          <w:szCs w:val="24"/>
        </w:rPr>
        <w:t>birourile</w:t>
      </w:r>
      <w:proofErr w:type="spellEnd"/>
      <w:r w:rsidRPr="00617ED9">
        <w:rPr>
          <w:rFonts w:ascii="Times New Roman" w:hAnsi="Times New Roman" w:cs="Times New Roman"/>
          <w:sz w:val="24"/>
          <w:szCs w:val="24"/>
        </w:rPr>
        <w:t>/</w:t>
      </w:r>
      <w:proofErr w:type="spellStart"/>
      <w:r w:rsidRPr="00617ED9">
        <w:rPr>
          <w:rFonts w:ascii="Times New Roman" w:hAnsi="Times New Roman" w:cs="Times New Roman"/>
          <w:sz w:val="24"/>
          <w:szCs w:val="24"/>
        </w:rPr>
        <w:t>serviciile</w:t>
      </w:r>
      <w:proofErr w:type="spellEnd"/>
      <w:r w:rsidRPr="00617ED9">
        <w:rPr>
          <w:rFonts w:ascii="Times New Roman" w:hAnsi="Times New Roman" w:cs="Times New Roman"/>
          <w:sz w:val="24"/>
          <w:szCs w:val="24"/>
        </w:rPr>
        <w:t>/</w:t>
      </w:r>
      <w:proofErr w:type="spellStart"/>
      <w:r w:rsidRPr="00617ED9">
        <w:rPr>
          <w:rFonts w:ascii="Times New Roman" w:hAnsi="Times New Roman" w:cs="Times New Roman"/>
          <w:sz w:val="24"/>
          <w:szCs w:val="24"/>
        </w:rPr>
        <w:t>directiile</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specialitate</w:t>
      </w:r>
      <w:proofErr w:type="spellEnd"/>
      <w:r w:rsidRPr="00617ED9">
        <w:rPr>
          <w:rFonts w:ascii="Times New Roman" w:hAnsi="Times New Roman" w:cs="Times New Roman"/>
          <w:sz w:val="24"/>
          <w:szCs w:val="24"/>
        </w:rPr>
        <w:t xml:space="preserve"> din </w:t>
      </w:r>
      <w:proofErr w:type="spellStart"/>
      <w:r w:rsidRPr="00617ED9">
        <w:rPr>
          <w:rFonts w:ascii="Times New Roman" w:hAnsi="Times New Roman" w:cs="Times New Roman"/>
          <w:sz w:val="24"/>
          <w:szCs w:val="24"/>
        </w:rPr>
        <w:t>cadrul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aparatului</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specialitate</w:t>
      </w:r>
      <w:proofErr w:type="spellEnd"/>
      <w:r w:rsidRPr="00617ED9">
        <w:rPr>
          <w:rFonts w:ascii="Times New Roman" w:hAnsi="Times New Roman" w:cs="Times New Roman"/>
          <w:sz w:val="24"/>
          <w:szCs w:val="24"/>
        </w:rPr>
        <w:t xml:space="preserve"> al </w:t>
      </w:r>
      <w:proofErr w:type="spellStart"/>
      <w:r w:rsidRPr="00617ED9">
        <w:rPr>
          <w:rFonts w:ascii="Times New Roman" w:hAnsi="Times New Roman" w:cs="Times New Roman"/>
          <w:sz w:val="24"/>
          <w:szCs w:val="24"/>
        </w:rPr>
        <w:t>primarului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apreciem</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prezentul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proiect</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hotărâre</w:t>
      </w:r>
      <w:proofErr w:type="spellEnd"/>
      <w:r w:rsidRPr="00617ED9">
        <w:rPr>
          <w:rFonts w:ascii="Times New Roman" w:hAnsi="Times New Roman" w:cs="Times New Roman"/>
          <w:i/>
          <w:sz w:val="24"/>
          <w:szCs w:val="24"/>
        </w:rPr>
        <w:t>,</w:t>
      </w:r>
      <w:r w:rsidRPr="00617ED9">
        <w:rPr>
          <w:rFonts w:ascii="Times New Roman" w:hAnsi="Times New Roman" w:cs="Times New Roman"/>
          <w:b/>
          <w:sz w:val="24"/>
          <w:szCs w:val="24"/>
        </w:rPr>
        <w:t xml:space="preserve"> </w:t>
      </w:r>
      <w:proofErr w:type="spellStart"/>
      <w:r>
        <w:rPr>
          <w:rFonts w:ascii="Times New Roman" w:hAnsi="Times New Roman" w:cs="Times New Roman"/>
          <w:bCs/>
          <w:color w:val="000000"/>
          <w:sz w:val="24"/>
          <w:szCs w:val="24"/>
          <w:lang w:val="fr-FR"/>
        </w:rPr>
        <w:t>îndepline</w:t>
      </w:r>
      <w:proofErr w:type="spellEnd"/>
      <w:r>
        <w:rPr>
          <w:rFonts w:ascii="Times New Roman" w:hAnsi="Times New Roman" w:cs="Times New Roman"/>
          <w:bCs/>
          <w:color w:val="000000"/>
          <w:sz w:val="24"/>
          <w:szCs w:val="24"/>
          <w:lang w:val="fr-FR"/>
        </w:rPr>
        <w:t xml:space="preserve">ște </w:t>
      </w:r>
      <w:proofErr w:type="spellStart"/>
      <w:r>
        <w:rPr>
          <w:rFonts w:ascii="Times New Roman" w:hAnsi="Times New Roman" w:cs="Times New Roman"/>
          <w:bCs/>
          <w:color w:val="000000"/>
          <w:sz w:val="24"/>
          <w:szCs w:val="24"/>
          <w:lang w:val="fr-FR"/>
        </w:rPr>
        <w:t>condi</w:t>
      </w:r>
      <w:proofErr w:type="spellEnd"/>
      <w:r>
        <w:rPr>
          <w:rFonts w:ascii="Times New Roman" w:hAnsi="Times New Roman" w:cs="Times New Roman"/>
          <w:bCs/>
          <w:color w:val="000000"/>
          <w:sz w:val="24"/>
          <w:szCs w:val="24"/>
          <w:lang w:val="fr-FR"/>
        </w:rPr>
        <w:t>ț</w:t>
      </w:r>
      <w:proofErr w:type="spellStart"/>
      <w:r w:rsidRPr="00617ED9">
        <w:rPr>
          <w:rFonts w:ascii="Times New Roman" w:hAnsi="Times New Roman" w:cs="Times New Roman"/>
          <w:bCs/>
          <w:color w:val="000000"/>
          <w:sz w:val="24"/>
          <w:szCs w:val="24"/>
          <w:lang w:val="fr-FR"/>
        </w:rPr>
        <w:t>iile</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bCs/>
          <w:color w:val="000000"/>
          <w:sz w:val="24"/>
          <w:szCs w:val="24"/>
          <w:lang w:val="fr-FR"/>
        </w:rPr>
        <w:t>pentru</w:t>
      </w:r>
      <w:proofErr w:type="spellEnd"/>
      <w:r w:rsidRPr="00617ED9">
        <w:rPr>
          <w:rFonts w:ascii="Times New Roman" w:hAnsi="Times New Roman" w:cs="Times New Roman"/>
          <w:bCs/>
          <w:color w:val="000000"/>
          <w:sz w:val="24"/>
          <w:szCs w:val="24"/>
          <w:lang w:val="fr-FR"/>
        </w:rPr>
        <w:t xml:space="preserve"> a fi </w:t>
      </w:r>
      <w:proofErr w:type="spellStart"/>
      <w:r w:rsidRPr="00617ED9">
        <w:rPr>
          <w:rFonts w:ascii="Times New Roman" w:hAnsi="Times New Roman" w:cs="Times New Roman"/>
          <w:bCs/>
          <w:color w:val="000000"/>
          <w:sz w:val="24"/>
          <w:szCs w:val="24"/>
          <w:lang w:val="fr-FR"/>
        </w:rPr>
        <w:t>supus</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bCs/>
          <w:color w:val="000000"/>
          <w:sz w:val="24"/>
          <w:szCs w:val="24"/>
          <w:lang w:val="fr-FR"/>
        </w:rPr>
        <w:t>spre</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bCs/>
          <w:color w:val="000000"/>
          <w:sz w:val="24"/>
          <w:szCs w:val="24"/>
          <w:lang w:val="fr-FR"/>
        </w:rPr>
        <w:t>dezbatere</w:t>
      </w:r>
      <w:proofErr w:type="spellEnd"/>
      <w:r w:rsidRPr="00617ED9">
        <w:rPr>
          <w:rFonts w:ascii="Times New Roman" w:hAnsi="Times New Roman" w:cs="Times New Roman"/>
          <w:bCs/>
          <w:color w:val="000000"/>
          <w:sz w:val="24"/>
          <w:szCs w:val="24"/>
          <w:lang w:val="fr-FR"/>
        </w:rPr>
        <w:t xml:space="preserve"> și </w:t>
      </w:r>
      <w:proofErr w:type="spellStart"/>
      <w:r w:rsidRPr="00617ED9">
        <w:rPr>
          <w:rFonts w:ascii="Times New Roman" w:hAnsi="Times New Roman" w:cs="Times New Roman"/>
          <w:bCs/>
          <w:color w:val="000000"/>
          <w:sz w:val="24"/>
          <w:szCs w:val="24"/>
          <w:lang w:val="fr-FR"/>
        </w:rPr>
        <w:t>aprobare</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sz w:val="24"/>
          <w:szCs w:val="24"/>
        </w:rPr>
        <w:t>în</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plenul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Consiliului</w:t>
      </w:r>
      <w:proofErr w:type="spellEnd"/>
      <w:r w:rsidRPr="00617ED9">
        <w:rPr>
          <w:rFonts w:ascii="Times New Roman" w:hAnsi="Times New Roman" w:cs="Times New Roman"/>
          <w:sz w:val="24"/>
          <w:szCs w:val="24"/>
        </w:rPr>
        <w:t xml:space="preserve"> Local al </w:t>
      </w:r>
      <w:proofErr w:type="spellStart"/>
      <w:r w:rsidRPr="00617ED9">
        <w:rPr>
          <w:rFonts w:ascii="Times New Roman" w:hAnsi="Times New Roman" w:cs="Times New Roman"/>
          <w:sz w:val="24"/>
          <w:szCs w:val="24"/>
        </w:rPr>
        <w:t>Municipiului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Timişoara</w:t>
      </w:r>
      <w:proofErr w:type="spellEnd"/>
      <w:r w:rsidRPr="00617ED9">
        <w:rPr>
          <w:rFonts w:ascii="Times New Roman" w:hAnsi="Times New Roman" w:cs="Times New Roman"/>
          <w:sz w:val="24"/>
          <w:szCs w:val="24"/>
        </w:rPr>
        <w:t>.</w:t>
      </w:r>
    </w:p>
    <w:p w:rsidR="002A1F83" w:rsidRDefault="002A1F83" w:rsidP="002A1F83">
      <w:pPr>
        <w:pStyle w:val="NoSpacing"/>
        <w:jc w:val="both"/>
        <w:rPr>
          <w:rFonts w:ascii="Times New Roman" w:hAnsi="Times New Roman" w:cs="Times New Roman"/>
          <w:i/>
          <w:sz w:val="24"/>
          <w:szCs w:val="24"/>
        </w:rPr>
      </w:pPr>
    </w:p>
    <w:p w:rsidR="002A1F83" w:rsidRPr="00617ED9" w:rsidRDefault="002A1F83" w:rsidP="002A1F83">
      <w:pPr>
        <w:pStyle w:val="NoSpacing"/>
        <w:jc w:val="both"/>
        <w:rPr>
          <w:rFonts w:ascii="Times New Roman" w:hAnsi="Times New Roman" w:cs="Times New Roman"/>
          <w:sz w:val="24"/>
          <w:szCs w:val="24"/>
        </w:rPr>
      </w:pPr>
      <w:r w:rsidRPr="00617ED9">
        <w:rPr>
          <w:rFonts w:ascii="Times New Roman" w:hAnsi="Times New Roman" w:cs="Times New Roman"/>
          <w:sz w:val="24"/>
          <w:szCs w:val="24"/>
        </w:rPr>
        <w:tab/>
      </w:r>
      <w:r w:rsidRPr="00617ED9">
        <w:rPr>
          <w:rFonts w:ascii="Times New Roman" w:hAnsi="Times New Roman" w:cs="Times New Roman"/>
          <w:sz w:val="24"/>
          <w:szCs w:val="24"/>
        </w:rPr>
        <w:tab/>
        <w:t xml:space="preserve">  </w:t>
      </w:r>
    </w:p>
    <w:p w:rsidR="002A1F83" w:rsidRPr="002A1F83" w:rsidRDefault="002A1F83" w:rsidP="002A1F83">
      <w:pPr>
        <w:pStyle w:val="NoSpacing"/>
        <w:jc w:val="both"/>
        <w:rPr>
          <w:rFonts w:ascii="Times New Roman" w:hAnsi="Times New Roman" w:cs="Times New Roman"/>
          <w:sz w:val="24"/>
          <w:szCs w:val="24"/>
        </w:rPr>
      </w:pPr>
      <w:r w:rsidRPr="00617ED9">
        <w:rPr>
          <w:rFonts w:ascii="Times New Roman" w:hAnsi="Times New Roman" w:cs="Times New Roman"/>
          <w:b/>
          <w:sz w:val="24"/>
          <w:szCs w:val="24"/>
        </w:rPr>
        <w:tab/>
      </w:r>
      <w:r>
        <w:rPr>
          <w:rFonts w:ascii="Times New Roman" w:hAnsi="Times New Roman" w:cs="Times New Roman"/>
          <w:b/>
          <w:sz w:val="24"/>
          <w:szCs w:val="24"/>
        </w:rPr>
        <w:tab/>
      </w:r>
      <w:r w:rsidRPr="00FC36C4">
        <w:rPr>
          <w:rFonts w:ascii="Times New Roman" w:hAnsi="Times New Roman" w:cs="Times New Roman"/>
          <w:b/>
          <w:sz w:val="24"/>
          <w:szCs w:val="24"/>
        </w:rPr>
        <w:t>DIRECTOR,</w:t>
      </w:r>
      <w:r w:rsidRPr="00FC36C4">
        <w:rPr>
          <w:rFonts w:ascii="Times New Roman" w:hAnsi="Times New Roman" w:cs="Times New Roman"/>
          <w:b/>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t>MIHAI BONCEA</w:t>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r w:rsidRPr="002A1F83">
        <w:rPr>
          <w:rFonts w:ascii="Times New Roman" w:hAnsi="Times New Roman" w:cs="Times New Roman"/>
          <w:sz w:val="24"/>
          <w:szCs w:val="24"/>
        </w:rPr>
        <w:tab/>
      </w:r>
    </w:p>
    <w:p w:rsidR="002A1F83" w:rsidRPr="002A1F83" w:rsidRDefault="002A1F83" w:rsidP="002A1F83">
      <w:pPr>
        <w:pStyle w:val="NoSpacing"/>
        <w:jc w:val="both"/>
        <w:rPr>
          <w:rFonts w:ascii="Times New Roman" w:hAnsi="Times New Roman" w:cs="Times New Roman"/>
          <w:sz w:val="24"/>
          <w:szCs w:val="24"/>
        </w:rPr>
      </w:pPr>
    </w:p>
    <w:p w:rsidR="002A1F83" w:rsidRPr="002A1F83" w:rsidRDefault="002A1F83" w:rsidP="002A1F83">
      <w:pPr>
        <w:pStyle w:val="NoSpacing"/>
        <w:jc w:val="both"/>
        <w:rPr>
          <w:rFonts w:ascii="Times New Roman" w:hAnsi="Times New Roman" w:cs="Times New Roman"/>
          <w:sz w:val="24"/>
          <w:szCs w:val="24"/>
        </w:rPr>
      </w:pPr>
    </w:p>
    <w:p w:rsidR="002A1F83" w:rsidRPr="0038208E" w:rsidRDefault="002A1F83" w:rsidP="002A1F83">
      <w:pPr>
        <w:rPr>
          <w:b/>
          <w:sz w:val="24"/>
          <w:szCs w:val="24"/>
        </w:rPr>
      </w:pPr>
      <w:r w:rsidRPr="002A1F83">
        <w:rPr>
          <w:sz w:val="24"/>
          <w:szCs w:val="24"/>
        </w:rPr>
        <w:tab/>
      </w:r>
      <w:r w:rsidRPr="002A1F83">
        <w:rPr>
          <w:sz w:val="24"/>
          <w:szCs w:val="24"/>
        </w:rPr>
        <w:tab/>
      </w:r>
      <w:r w:rsidRPr="0038208E">
        <w:rPr>
          <w:b/>
          <w:sz w:val="24"/>
          <w:szCs w:val="24"/>
        </w:rPr>
        <w:t>CONSILIER,</w:t>
      </w:r>
    </w:p>
    <w:p w:rsidR="0038208E" w:rsidRDefault="002A1F83">
      <w:pPr>
        <w:rPr>
          <w:sz w:val="24"/>
          <w:szCs w:val="24"/>
        </w:rPr>
      </w:pPr>
      <w:r w:rsidRPr="002A1F83">
        <w:rPr>
          <w:sz w:val="24"/>
          <w:szCs w:val="24"/>
        </w:rPr>
        <w:tab/>
      </w:r>
      <w:r w:rsidRPr="002A1F83">
        <w:rPr>
          <w:sz w:val="24"/>
          <w:szCs w:val="24"/>
        </w:rPr>
        <w:tab/>
        <w:t>LUMINIȚA MIRICĂ</w:t>
      </w:r>
      <w:r w:rsidR="00B8022C">
        <w:rPr>
          <w:sz w:val="24"/>
          <w:szCs w:val="24"/>
        </w:rPr>
        <w:tab/>
        <w:t xml:space="preserve">                      </w:t>
      </w:r>
    </w:p>
    <w:p w:rsidR="0038208E" w:rsidRDefault="0038208E">
      <w:pPr>
        <w:rPr>
          <w:sz w:val="24"/>
          <w:szCs w:val="24"/>
        </w:rPr>
      </w:pPr>
    </w:p>
    <w:p w:rsidR="0038208E" w:rsidRDefault="0038208E">
      <w:pPr>
        <w:rPr>
          <w:sz w:val="24"/>
          <w:szCs w:val="24"/>
        </w:rPr>
      </w:pPr>
    </w:p>
    <w:p w:rsidR="0038208E" w:rsidRDefault="0038208E">
      <w:pPr>
        <w:rPr>
          <w:sz w:val="24"/>
          <w:szCs w:val="24"/>
        </w:rPr>
      </w:pPr>
    </w:p>
    <w:p w:rsidR="0038208E" w:rsidRDefault="0038208E">
      <w:pPr>
        <w:rPr>
          <w:sz w:val="24"/>
          <w:szCs w:val="24"/>
        </w:rPr>
      </w:pPr>
    </w:p>
    <w:p w:rsidR="0038208E" w:rsidRDefault="0038208E">
      <w:pPr>
        <w:rPr>
          <w:sz w:val="24"/>
          <w:szCs w:val="24"/>
        </w:rPr>
      </w:pPr>
    </w:p>
    <w:p w:rsidR="0038208E" w:rsidRDefault="0038208E">
      <w:pPr>
        <w:rPr>
          <w:sz w:val="24"/>
          <w:szCs w:val="24"/>
        </w:rPr>
      </w:pPr>
    </w:p>
    <w:p w:rsidR="0038208E" w:rsidRDefault="0038208E">
      <w:pPr>
        <w:rPr>
          <w:sz w:val="24"/>
          <w:szCs w:val="24"/>
        </w:rPr>
      </w:pPr>
    </w:p>
    <w:p w:rsidR="0038208E" w:rsidRDefault="0038208E">
      <w:pPr>
        <w:rPr>
          <w:sz w:val="24"/>
          <w:szCs w:val="24"/>
        </w:rPr>
      </w:pPr>
      <w:r>
        <w:rPr>
          <w:sz w:val="24"/>
          <w:szCs w:val="24"/>
        </w:rPr>
        <w:tab/>
      </w:r>
      <w:r>
        <w:rPr>
          <w:sz w:val="24"/>
          <w:szCs w:val="24"/>
        </w:rPr>
        <w:tab/>
      </w:r>
    </w:p>
    <w:p w:rsidR="0038208E" w:rsidRDefault="0038208E">
      <w:pPr>
        <w:rPr>
          <w:sz w:val="24"/>
          <w:szCs w:val="24"/>
        </w:rPr>
      </w:pPr>
    </w:p>
    <w:p w:rsidR="0038208E" w:rsidRDefault="0038208E">
      <w:pPr>
        <w:rPr>
          <w:sz w:val="24"/>
          <w:szCs w:val="24"/>
        </w:rPr>
      </w:pPr>
    </w:p>
    <w:p w:rsidR="0038208E" w:rsidRDefault="0038208E">
      <w:pPr>
        <w:rPr>
          <w:sz w:val="24"/>
          <w:szCs w:val="24"/>
        </w:rPr>
      </w:pPr>
    </w:p>
    <w:p w:rsidR="0038208E" w:rsidRDefault="0038208E">
      <w:pPr>
        <w:rPr>
          <w:sz w:val="24"/>
          <w:szCs w:val="24"/>
        </w:rPr>
      </w:pPr>
    </w:p>
    <w:p w:rsidR="00A21FCE" w:rsidRDefault="00B8022C" w:rsidP="0038208E">
      <w:pPr>
        <w:ind w:left="3600" w:firstLine="720"/>
      </w:pPr>
      <w:r>
        <w:rPr>
          <w:sz w:val="24"/>
          <w:szCs w:val="24"/>
        </w:rPr>
        <w:t xml:space="preserve">                    </w:t>
      </w:r>
      <w:r w:rsidR="0038208E">
        <w:rPr>
          <w:sz w:val="24"/>
          <w:szCs w:val="24"/>
        </w:rPr>
        <w:tab/>
      </w:r>
      <w:r w:rsidR="0038208E">
        <w:rPr>
          <w:sz w:val="24"/>
          <w:szCs w:val="24"/>
        </w:rPr>
        <w:tab/>
      </w:r>
      <w:r w:rsidR="0038208E">
        <w:rPr>
          <w:sz w:val="24"/>
          <w:szCs w:val="24"/>
        </w:rPr>
        <w:tab/>
      </w:r>
      <w:r>
        <w:rPr>
          <w:sz w:val="24"/>
          <w:szCs w:val="24"/>
        </w:rPr>
        <w:t xml:space="preserve">  </w:t>
      </w:r>
      <w:r w:rsidR="002A1F83" w:rsidRPr="00DE6C9C">
        <w:rPr>
          <w:sz w:val="24"/>
          <w:szCs w:val="24"/>
        </w:rPr>
        <w:t>Cod. FO53-01, ver.2</w:t>
      </w:r>
    </w:p>
    <w:sectPr w:rsidR="00A21FCE" w:rsidSect="00A21F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A1F83"/>
    <w:rsid w:val="001A4C4E"/>
    <w:rsid w:val="002A1F83"/>
    <w:rsid w:val="0038208E"/>
    <w:rsid w:val="00550737"/>
    <w:rsid w:val="005B48AD"/>
    <w:rsid w:val="009A75D2"/>
    <w:rsid w:val="00A21FCE"/>
    <w:rsid w:val="00B33DB1"/>
    <w:rsid w:val="00B8022C"/>
    <w:rsid w:val="00EC621C"/>
    <w:rsid w:val="00F8083E"/>
    <w:rsid w:val="00FC36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F83"/>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A1F83"/>
    <w:pPr>
      <w:spacing w:after="0" w:line="240" w:lineRule="auto"/>
    </w:pPr>
  </w:style>
  <w:style w:type="character" w:customStyle="1" w:styleId="NoSpacingChar">
    <w:name w:val="No Spacing Char"/>
    <w:basedOn w:val="DefaultParagraphFont"/>
    <w:link w:val="NoSpacing"/>
    <w:uiPriority w:val="1"/>
    <w:locked/>
    <w:rsid w:val="002A1F83"/>
  </w:style>
  <w:style w:type="character" w:styleId="Strong">
    <w:name w:val="Strong"/>
    <w:basedOn w:val="DefaultParagraphFont"/>
    <w:uiPriority w:val="22"/>
    <w:qFormat/>
    <w:rsid w:val="002A1F8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1188</Words>
  <Characters>6773</Characters>
  <Application>Microsoft Office Word</Application>
  <DocSecurity>0</DocSecurity>
  <Lines>56</Lines>
  <Paragraphs>15</Paragraphs>
  <ScaleCrop>false</ScaleCrop>
  <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lmirica</dc:creator>
  <cp:keywords/>
  <dc:description/>
  <cp:lastModifiedBy>lmirica</cp:lastModifiedBy>
  <cp:revision>12</cp:revision>
  <dcterms:created xsi:type="dcterms:W3CDTF">2021-08-16T10:11:00Z</dcterms:created>
  <dcterms:modified xsi:type="dcterms:W3CDTF">2021-08-16T12:01:00Z</dcterms:modified>
</cp:coreProperties>
</file>