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E34A68">
        <w:rPr>
          <w:rFonts w:ascii="Ebrima" w:hAnsi="Ebrima"/>
          <w:b/>
          <w:sz w:val="20"/>
          <w:szCs w:val="20"/>
          <w:lang w:val="ro-RO"/>
        </w:rPr>
        <w:t>CT</w:t>
      </w:r>
      <w:r w:rsidR="00C93C2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25749F">
        <w:rPr>
          <w:rFonts w:ascii="Ebrima" w:hAnsi="Ebrima"/>
          <w:b/>
          <w:sz w:val="20"/>
          <w:szCs w:val="20"/>
          <w:lang w:val="ro-RO"/>
        </w:rPr>
        <w:t>9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C91447">
        <w:rPr>
          <w:rFonts w:ascii="Ebrima" w:hAnsi="Ebrima"/>
          <w:b/>
          <w:sz w:val="20"/>
          <w:szCs w:val="20"/>
          <w:lang w:val="ro-RO"/>
        </w:rPr>
        <w:t>00</w:t>
      </w:r>
      <w:r w:rsidR="0069135D">
        <w:rPr>
          <w:rFonts w:ascii="Ebrima" w:hAnsi="Ebrima"/>
          <w:b/>
          <w:sz w:val="20"/>
          <w:szCs w:val="20"/>
          <w:lang w:val="ro-RO"/>
        </w:rPr>
        <w:t>0518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69135D">
        <w:rPr>
          <w:rFonts w:ascii="Ebrima" w:hAnsi="Ebrima"/>
          <w:b/>
          <w:sz w:val="20"/>
          <w:szCs w:val="20"/>
          <w:lang w:val="ro-RO"/>
        </w:rPr>
        <w:t>0</w:t>
      </w:r>
      <w:r w:rsidR="00A02D3C">
        <w:rPr>
          <w:rFonts w:ascii="Ebrima" w:hAnsi="Ebrima"/>
          <w:b/>
          <w:sz w:val="20"/>
          <w:szCs w:val="20"/>
          <w:lang w:val="ro-RO"/>
        </w:rPr>
        <w:t>5</w:t>
      </w:r>
      <w:r w:rsidR="00E34A68">
        <w:rPr>
          <w:rFonts w:ascii="Ebrima" w:hAnsi="Ebrima"/>
          <w:b/>
          <w:sz w:val="20"/>
          <w:szCs w:val="20"/>
          <w:lang w:val="ro-RO"/>
        </w:rPr>
        <w:t>.</w:t>
      </w:r>
      <w:r w:rsidR="00532984">
        <w:rPr>
          <w:rFonts w:ascii="Ebrima" w:hAnsi="Ebrima"/>
          <w:b/>
          <w:sz w:val="20"/>
          <w:szCs w:val="20"/>
          <w:lang w:val="ro-RO"/>
        </w:rPr>
        <w:t>0</w:t>
      </w:r>
      <w:r w:rsidR="00A02D3C">
        <w:rPr>
          <w:rFonts w:ascii="Ebrima" w:hAnsi="Ebrima"/>
          <w:b/>
          <w:sz w:val="20"/>
          <w:szCs w:val="20"/>
          <w:lang w:val="ro-RO"/>
        </w:rPr>
        <w:t>6</w:t>
      </w:r>
      <w:r w:rsidR="006A1B12">
        <w:rPr>
          <w:rFonts w:ascii="Ebrima" w:hAnsi="Ebrima"/>
          <w:b/>
          <w:sz w:val="20"/>
          <w:szCs w:val="20"/>
          <w:lang w:val="ro-RO"/>
        </w:rPr>
        <w:t>.201</w:t>
      </w:r>
      <w:r w:rsidR="00532984">
        <w:rPr>
          <w:rFonts w:ascii="Ebrima" w:hAnsi="Ebrima"/>
          <w:b/>
          <w:sz w:val="20"/>
          <w:szCs w:val="20"/>
          <w:lang w:val="ro-RO"/>
        </w:rPr>
        <w:t>9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4D107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 xml:space="preserve">privind aprobarea operaţiunii de </w:t>
      </w:r>
      <w:r w:rsidR="0069135D">
        <w:rPr>
          <w:rFonts w:ascii="Ebrima" w:hAnsi="Ebrima"/>
          <w:b/>
          <w:sz w:val="20"/>
          <w:szCs w:val="20"/>
          <w:lang w:val="ro-RO"/>
        </w:rPr>
        <w:t>sistare a apartamentării imobilului înscris în CF nr.410269 Timişoara cu nr. cadastral 410269, CF vechi 1002 Timişoara nr. top.vechi 1032-1033/1 situat pe str. Gheorghe Lazăr nr.14</w:t>
      </w:r>
      <w:r w:rsidR="00133BC9">
        <w:rPr>
          <w:rFonts w:ascii="Ebrima" w:hAnsi="Ebrima"/>
          <w:b/>
          <w:sz w:val="20"/>
          <w:szCs w:val="20"/>
          <w:lang w:val="ro-RO"/>
        </w:rPr>
        <w:t xml:space="preserve"> în vederea reapartamentării</w:t>
      </w:r>
      <w:r w:rsidR="0069135D">
        <w:rPr>
          <w:rFonts w:ascii="Ebrima" w:hAnsi="Ebrima"/>
          <w:b/>
          <w:sz w:val="20"/>
          <w:szCs w:val="20"/>
          <w:lang w:val="ro-RO"/>
        </w:rPr>
        <w:t>.</w:t>
      </w:r>
      <w:r w:rsidR="0025749F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E34A68">
        <w:rPr>
          <w:rFonts w:ascii="Ebrima" w:hAnsi="Ebrima"/>
          <w:sz w:val="20"/>
          <w:szCs w:val="20"/>
          <w:lang w:val="ro-RO"/>
        </w:rPr>
        <w:t>ul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E34A68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E34A68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 conform PUG aprobat prin HCL nr.157/2002 prelungit prin HCL nr.131/2017, fiind situat</w:t>
      </w:r>
      <w:r w:rsidR="0025749F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 xml:space="preserve">pe </w:t>
      </w:r>
      <w:r w:rsidR="0025749F">
        <w:rPr>
          <w:rFonts w:ascii="Ebrima" w:hAnsi="Ebrima"/>
          <w:sz w:val="20"/>
          <w:szCs w:val="20"/>
          <w:lang w:val="ro-RO"/>
        </w:rPr>
        <w:t xml:space="preserve">str. </w:t>
      </w:r>
      <w:r w:rsidR="0069135D">
        <w:rPr>
          <w:rFonts w:ascii="Ebrima" w:hAnsi="Ebrima"/>
          <w:sz w:val="20"/>
          <w:szCs w:val="20"/>
          <w:lang w:val="ro-RO"/>
        </w:rPr>
        <w:t>Gheorghe Lazăr nr.14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69135D">
        <w:rPr>
          <w:rFonts w:ascii="Ebrima" w:hAnsi="Ebrima"/>
          <w:sz w:val="20"/>
          <w:szCs w:val="20"/>
          <w:lang w:val="ro-RO"/>
        </w:rPr>
        <w:t>AB-CAD</w:t>
      </w:r>
      <w:r w:rsidR="00E34A68">
        <w:rPr>
          <w:rFonts w:ascii="Ebrima" w:hAnsi="Ebrima"/>
          <w:sz w:val="20"/>
          <w:szCs w:val="20"/>
          <w:lang w:val="ro-RO"/>
        </w:rPr>
        <w:t xml:space="preserve"> S.</w:t>
      </w:r>
      <w:r w:rsidR="0069135D">
        <w:rPr>
          <w:rFonts w:ascii="Ebrima" w:hAnsi="Ebrima"/>
          <w:sz w:val="20"/>
          <w:szCs w:val="20"/>
          <w:lang w:val="ro-RO"/>
        </w:rPr>
        <w:t>R</w:t>
      </w:r>
      <w:r w:rsidR="00E34A68">
        <w:rPr>
          <w:rFonts w:ascii="Ebrima" w:hAnsi="Ebrima"/>
          <w:sz w:val="20"/>
          <w:szCs w:val="20"/>
          <w:lang w:val="ro-RO"/>
        </w:rPr>
        <w:t>.</w:t>
      </w:r>
      <w:r w:rsidR="0069135D">
        <w:rPr>
          <w:rFonts w:ascii="Ebrima" w:hAnsi="Ebrima"/>
          <w:sz w:val="20"/>
          <w:szCs w:val="20"/>
          <w:lang w:val="ro-RO"/>
        </w:rPr>
        <w:t>L.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>imobil înscris în CF nr. 4</w:t>
      </w:r>
      <w:r w:rsidR="0025749F">
        <w:rPr>
          <w:rFonts w:ascii="Ebrima" w:hAnsi="Ebrima"/>
          <w:sz w:val="20"/>
          <w:szCs w:val="20"/>
          <w:lang w:val="ro-RO"/>
        </w:rPr>
        <w:t>1</w:t>
      </w:r>
      <w:r w:rsidR="0069135D">
        <w:rPr>
          <w:rFonts w:ascii="Ebrima" w:hAnsi="Ebrima"/>
          <w:sz w:val="20"/>
          <w:szCs w:val="20"/>
          <w:lang w:val="ro-RO"/>
        </w:rPr>
        <w:t>0269</w:t>
      </w:r>
      <w:r w:rsidR="000567F1">
        <w:rPr>
          <w:rFonts w:ascii="Ebrima" w:hAnsi="Ebrima"/>
          <w:sz w:val="20"/>
          <w:szCs w:val="20"/>
          <w:lang w:val="ro-RO"/>
        </w:rPr>
        <w:t xml:space="preserve"> Timişoara cu nr.</w:t>
      </w:r>
      <w:r w:rsidR="0069135D">
        <w:rPr>
          <w:rFonts w:ascii="Ebrima" w:hAnsi="Ebrima"/>
          <w:sz w:val="20"/>
          <w:szCs w:val="20"/>
          <w:lang w:val="ro-RO"/>
        </w:rPr>
        <w:t>cadastral 410269, CF vechi nr.1002 Timişoara nr. top.vechi 1032-1033/1</w:t>
      </w:r>
      <w:r w:rsidR="0025749F">
        <w:rPr>
          <w:rFonts w:ascii="Ebrima" w:hAnsi="Ebrima"/>
          <w:sz w:val="20"/>
          <w:szCs w:val="20"/>
          <w:lang w:val="ro-RO"/>
        </w:rPr>
        <w:t xml:space="preserve"> </w:t>
      </w:r>
      <w:r w:rsidR="00871380">
        <w:rPr>
          <w:rFonts w:ascii="Ebrima" w:hAnsi="Ebrima"/>
          <w:sz w:val="20"/>
          <w:szCs w:val="20"/>
          <w:lang w:val="ro-RO"/>
        </w:rPr>
        <w:t xml:space="preserve"> proprietatea Minicipiului Timişoara-Domeniu P</w:t>
      </w:r>
      <w:r w:rsidR="0069135D">
        <w:rPr>
          <w:rFonts w:ascii="Ebrima" w:hAnsi="Ebrima"/>
          <w:sz w:val="20"/>
          <w:szCs w:val="20"/>
          <w:lang w:val="ro-RO"/>
        </w:rPr>
        <w:t>rivat cotă 103/522 şi Statul Român în folosinţa Primăriei Municipiului Timi</w:t>
      </w:r>
      <w:r w:rsidR="00471406">
        <w:rPr>
          <w:rFonts w:ascii="Ebrima" w:hAnsi="Ebrima"/>
          <w:sz w:val="20"/>
          <w:szCs w:val="20"/>
          <w:lang w:val="ro-RO"/>
        </w:rPr>
        <w:t>şoara</w:t>
      </w:r>
      <w:r w:rsidR="0069135D">
        <w:rPr>
          <w:rFonts w:ascii="Ebrima" w:hAnsi="Ebrima"/>
          <w:sz w:val="20"/>
          <w:szCs w:val="20"/>
          <w:lang w:val="ro-RO"/>
        </w:rPr>
        <w:t xml:space="preserve"> cotă 17/522, 16/522 şi 16/522 asupra terenului, Agen</w:t>
      </w:r>
      <w:r w:rsidR="00471406">
        <w:rPr>
          <w:rFonts w:ascii="Ebrima" w:hAnsi="Ebrima"/>
          <w:sz w:val="20"/>
          <w:szCs w:val="20"/>
          <w:lang w:val="ro-RO"/>
        </w:rPr>
        <w:t>ţ</w:t>
      </w:r>
      <w:r w:rsidR="0069135D">
        <w:rPr>
          <w:rFonts w:ascii="Ebrima" w:hAnsi="Ebrima"/>
          <w:sz w:val="20"/>
          <w:szCs w:val="20"/>
          <w:lang w:val="ro-RO"/>
        </w:rPr>
        <w:t>i</w:t>
      </w:r>
      <w:r w:rsidR="009D76A1">
        <w:rPr>
          <w:rFonts w:ascii="Ebrima" w:hAnsi="Ebrima"/>
          <w:sz w:val="20"/>
          <w:szCs w:val="20"/>
          <w:lang w:val="ro-RO"/>
        </w:rPr>
        <w:t>a pentru Dezvoltare Regională a Regiunii de Vest asupra construcţiilor şi cota 206/522, 75/522 şi 138/522 asupra terenului.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990935">
        <w:rPr>
          <w:rFonts w:ascii="Ebrima" w:hAnsi="Ebrima"/>
          <w:sz w:val="20"/>
          <w:szCs w:val="20"/>
          <w:lang w:val="ro-RO"/>
        </w:rPr>
        <w:t xml:space="preserve"> </w:t>
      </w:r>
      <w:r w:rsidR="009D76A1">
        <w:rPr>
          <w:rFonts w:ascii="Ebrima" w:hAnsi="Ebrima"/>
          <w:sz w:val="20"/>
          <w:szCs w:val="20"/>
          <w:lang w:val="ro-RO"/>
        </w:rPr>
        <w:t>AB-CAD S.R.L.</w:t>
      </w:r>
      <w:r w:rsidR="00E506CA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</w:t>
      </w:r>
      <w:r w:rsidR="009D76A1">
        <w:rPr>
          <w:rFonts w:ascii="Ebrima" w:hAnsi="Ebrima"/>
          <w:sz w:val="20"/>
          <w:szCs w:val="20"/>
          <w:lang w:val="ro-RO"/>
        </w:rPr>
        <w:t xml:space="preserve">de sistare a apartamentării </w:t>
      </w:r>
      <w:r w:rsidRPr="00BA37FB">
        <w:rPr>
          <w:rFonts w:ascii="Ebrima" w:hAnsi="Ebrima"/>
          <w:sz w:val="20"/>
          <w:szCs w:val="20"/>
          <w:lang w:val="ro-RO"/>
        </w:rPr>
        <w:t xml:space="preserve">este </w:t>
      </w:r>
      <w:r w:rsidR="000567F1">
        <w:rPr>
          <w:rFonts w:ascii="Ebrima" w:hAnsi="Ebrima"/>
          <w:sz w:val="20"/>
          <w:szCs w:val="20"/>
          <w:lang w:val="ro-RO"/>
        </w:rPr>
        <w:t>re</w:t>
      </w:r>
      <w:r w:rsidR="009D76A1">
        <w:rPr>
          <w:rFonts w:ascii="Ebrima" w:hAnsi="Ebrima"/>
          <w:sz w:val="20"/>
          <w:szCs w:val="20"/>
          <w:lang w:val="ro-RO"/>
        </w:rPr>
        <w:t>glementarea situaţiei juridice a construcţiilor şi a terenului prin întocmirea unei documentaţii de reapartamentare a acestui imobil şi înscrierea geometriei imobilului în cartea funciară</w:t>
      </w:r>
      <w:r w:rsidR="00606A63">
        <w:rPr>
          <w:rFonts w:ascii="Ebrima" w:hAnsi="Ebrima"/>
          <w:sz w:val="20"/>
          <w:szCs w:val="20"/>
          <w:lang w:val="ro-RO"/>
        </w:rPr>
        <w:t>,</w:t>
      </w:r>
      <w:r w:rsidR="009D76A1">
        <w:rPr>
          <w:rFonts w:ascii="Ebrima" w:hAnsi="Ebrima"/>
          <w:sz w:val="20"/>
          <w:szCs w:val="20"/>
          <w:lang w:val="ro-RO"/>
        </w:rPr>
        <w:t xml:space="preserve"> conform  </w:t>
      </w:r>
      <w:r w:rsidR="00606A63">
        <w:rPr>
          <w:rFonts w:ascii="Ebrima" w:hAnsi="Ebrima"/>
          <w:sz w:val="20"/>
          <w:szCs w:val="20"/>
          <w:lang w:val="ro-RO"/>
        </w:rPr>
        <w:t>proprietăţii şi folosinţei  respectivului imobil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606A63">
        <w:rPr>
          <w:rFonts w:ascii="Ebrima" w:hAnsi="Ebrima"/>
          <w:sz w:val="20"/>
          <w:szCs w:val="20"/>
          <w:lang w:val="ro-RO"/>
        </w:rPr>
        <w:t>AB-CAD-S.R.L</w:t>
      </w:r>
      <w:r w:rsidR="00E34A68">
        <w:rPr>
          <w:rFonts w:ascii="Ebrima" w:hAnsi="Ebrima"/>
          <w:sz w:val="20"/>
          <w:szCs w:val="20"/>
          <w:lang w:val="ro-RO"/>
        </w:rPr>
        <w:t>.</w:t>
      </w:r>
      <w:r w:rsidR="0049217D">
        <w:rPr>
          <w:rFonts w:ascii="Ebrima" w:hAnsi="Ebrima"/>
          <w:sz w:val="20"/>
          <w:szCs w:val="20"/>
          <w:lang w:val="ro-RO"/>
        </w:rPr>
        <w:t xml:space="preserve">  proiect nr.</w:t>
      </w:r>
      <w:r w:rsidR="00D375A1">
        <w:rPr>
          <w:rFonts w:ascii="Ebrima" w:hAnsi="Ebrima"/>
          <w:sz w:val="20"/>
          <w:szCs w:val="20"/>
          <w:lang w:val="ro-RO"/>
        </w:rPr>
        <w:t xml:space="preserve"> </w:t>
      </w:r>
      <w:r w:rsidR="00606A63">
        <w:rPr>
          <w:rFonts w:ascii="Ebrima" w:hAnsi="Ebrima"/>
          <w:sz w:val="20"/>
          <w:szCs w:val="20"/>
          <w:lang w:val="ro-RO"/>
        </w:rPr>
        <w:t>5/2019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606A63">
        <w:rPr>
          <w:rFonts w:ascii="Ebrima" w:hAnsi="Ebrima"/>
          <w:sz w:val="20"/>
          <w:szCs w:val="20"/>
          <w:lang w:val="ro-RO"/>
        </w:rPr>
        <w:t>sistare a apartamentării imobilului înscris în Cf nr. 410269 Timişoara cu nr.cadastral 410269 CF vechi 1002 Timişoara nr.top.vechi 1032-1033/1</w:t>
      </w:r>
      <w:r w:rsidR="00497C07" w:rsidRPr="006A1B12">
        <w:rPr>
          <w:rFonts w:ascii="Ebrima" w:hAnsi="Ebrima"/>
          <w:sz w:val="20"/>
          <w:szCs w:val="20"/>
          <w:lang w:val="ro-RO"/>
        </w:rPr>
        <w:t>,</w:t>
      </w:r>
      <w:r w:rsidR="0049217D">
        <w:rPr>
          <w:rFonts w:ascii="Ebrima" w:hAnsi="Ebrima"/>
          <w:sz w:val="20"/>
          <w:szCs w:val="20"/>
          <w:lang w:val="ro-RO"/>
        </w:rPr>
        <w:t xml:space="preserve"> situat în Timişoara </w:t>
      </w:r>
      <w:r w:rsidR="00B53CC4">
        <w:rPr>
          <w:rFonts w:ascii="Ebrima" w:hAnsi="Ebrima"/>
          <w:sz w:val="20"/>
          <w:szCs w:val="20"/>
          <w:lang w:val="ro-RO"/>
        </w:rPr>
        <w:t xml:space="preserve">str. </w:t>
      </w:r>
      <w:r w:rsidR="00606A63">
        <w:rPr>
          <w:rFonts w:ascii="Ebrima" w:hAnsi="Ebrima"/>
          <w:sz w:val="20"/>
          <w:szCs w:val="20"/>
          <w:lang w:val="ro-RO"/>
        </w:rPr>
        <w:t>Gheorghe Lazăr nr.14</w:t>
      </w:r>
      <w:r w:rsidR="00AB3BC1">
        <w:rPr>
          <w:rFonts w:ascii="Ebrima" w:hAnsi="Ebrima"/>
          <w:sz w:val="20"/>
          <w:szCs w:val="20"/>
          <w:lang w:val="ro-RO"/>
        </w:rPr>
        <w:t>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266AA"/>
    <w:rsid w:val="00040FAB"/>
    <w:rsid w:val="000567F1"/>
    <w:rsid w:val="00061DFA"/>
    <w:rsid w:val="00065E1C"/>
    <w:rsid w:val="00070AD8"/>
    <w:rsid w:val="00071B84"/>
    <w:rsid w:val="000C7C6B"/>
    <w:rsid w:val="000E5222"/>
    <w:rsid w:val="000F6DED"/>
    <w:rsid w:val="00114625"/>
    <w:rsid w:val="00122EB5"/>
    <w:rsid w:val="0012430B"/>
    <w:rsid w:val="00125B74"/>
    <w:rsid w:val="00126BE6"/>
    <w:rsid w:val="00133BC9"/>
    <w:rsid w:val="001408A3"/>
    <w:rsid w:val="00162345"/>
    <w:rsid w:val="00162D6F"/>
    <w:rsid w:val="00174536"/>
    <w:rsid w:val="001E3843"/>
    <w:rsid w:val="001F001E"/>
    <w:rsid w:val="00200103"/>
    <w:rsid w:val="00216674"/>
    <w:rsid w:val="002344A4"/>
    <w:rsid w:val="0025749F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75B48"/>
    <w:rsid w:val="0039079C"/>
    <w:rsid w:val="003B5A0B"/>
    <w:rsid w:val="003D031A"/>
    <w:rsid w:val="003D72E9"/>
    <w:rsid w:val="00410659"/>
    <w:rsid w:val="004149AF"/>
    <w:rsid w:val="00421BE7"/>
    <w:rsid w:val="00460443"/>
    <w:rsid w:val="00471406"/>
    <w:rsid w:val="0049217D"/>
    <w:rsid w:val="00497C07"/>
    <w:rsid w:val="004A2B5D"/>
    <w:rsid w:val="004D0679"/>
    <w:rsid w:val="004D1070"/>
    <w:rsid w:val="005029D5"/>
    <w:rsid w:val="005110B5"/>
    <w:rsid w:val="00532984"/>
    <w:rsid w:val="0054302B"/>
    <w:rsid w:val="00564A21"/>
    <w:rsid w:val="00577F61"/>
    <w:rsid w:val="00587E23"/>
    <w:rsid w:val="0059020A"/>
    <w:rsid w:val="005B121C"/>
    <w:rsid w:val="005B36C4"/>
    <w:rsid w:val="006002C4"/>
    <w:rsid w:val="00606A63"/>
    <w:rsid w:val="006467F7"/>
    <w:rsid w:val="00647EDE"/>
    <w:rsid w:val="00662709"/>
    <w:rsid w:val="0068518B"/>
    <w:rsid w:val="0069135D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66F9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331F1"/>
    <w:rsid w:val="008401BD"/>
    <w:rsid w:val="008474CC"/>
    <w:rsid w:val="008612FB"/>
    <w:rsid w:val="00862440"/>
    <w:rsid w:val="00871380"/>
    <w:rsid w:val="0088007B"/>
    <w:rsid w:val="00885415"/>
    <w:rsid w:val="00885976"/>
    <w:rsid w:val="008907E8"/>
    <w:rsid w:val="008A7ED4"/>
    <w:rsid w:val="008B2EC8"/>
    <w:rsid w:val="008D3EB9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B55"/>
    <w:rsid w:val="009C5C3E"/>
    <w:rsid w:val="009C7101"/>
    <w:rsid w:val="009C7538"/>
    <w:rsid w:val="009D76A1"/>
    <w:rsid w:val="009E1220"/>
    <w:rsid w:val="009E49E2"/>
    <w:rsid w:val="009F022E"/>
    <w:rsid w:val="00A013F2"/>
    <w:rsid w:val="00A02D3C"/>
    <w:rsid w:val="00A33074"/>
    <w:rsid w:val="00A41FF2"/>
    <w:rsid w:val="00A532BB"/>
    <w:rsid w:val="00A76C17"/>
    <w:rsid w:val="00A81621"/>
    <w:rsid w:val="00A81D47"/>
    <w:rsid w:val="00AA0032"/>
    <w:rsid w:val="00AB3BC1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53CC4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22B45"/>
    <w:rsid w:val="00C631B2"/>
    <w:rsid w:val="00C91447"/>
    <w:rsid w:val="00C92805"/>
    <w:rsid w:val="00C93C20"/>
    <w:rsid w:val="00CB77C9"/>
    <w:rsid w:val="00CF30BD"/>
    <w:rsid w:val="00D14073"/>
    <w:rsid w:val="00D375A1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34A68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2019-06-05T08:32:00Z</cp:lastPrinted>
  <dcterms:created xsi:type="dcterms:W3CDTF">2019-04-01T08:23:00Z</dcterms:created>
  <dcterms:modified xsi:type="dcterms:W3CDTF">2019-06-05T08:32:00Z</dcterms:modified>
</cp:coreProperties>
</file>