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A3" w:rsidRPr="00C50B99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C50B99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B99">
        <w:rPr>
          <w:rFonts w:ascii="Times New Roman" w:hAnsi="Times New Roman"/>
          <w:sz w:val="20"/>
          <w:szCs w:val="20"/>
        </w:rPr>
        <w:t>ROMÂNIA</w:t>
      </w:r>
    </w:p>
    <w:p w:rsidR="006607A3" w:rsidRPr="00C50B99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C50B99">
        <w:rPr>
          <w:rFonts w:ascii="Times New Roman" w:hAnsi="Times New Roman"/>
          <w:sz w:val="20"/>
          <w:szCs w:val="20"/>
        </w:rPr>
        <w:t>JUDEŢUL TIMIŞ</w:t>
      </w:r>
    </w:p>
    <w:p w:rsidR="006607A3" w:rsidRPr="00C50B99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C50B99">
        <w:rPr>
          <w:rFonts w:ascii="Times New Roman" w:hAnsi="Times New Roman"/>
          <w:sz w:val="20"/>
          <w:szCs w:val="20"/>
        </w:rPr>
        <w:t>MUNICIPIUL TIMIŞOARA</w:t>
      </w:r>
    </w:p>
    <w:p w:rsidR="006607A3" w:rsidRPr="00D57A71" w:rsidRDefault="006607A3" w:rsidP="006607A3">
      <w:pPr>
        <w:jc w:val="left"/>
        <w:rPr>
          <w:rFonts w:ascii="Times New Roman" w:hAnsi="Times New Roman"/>
          <w:b/>
          <w:sz w:val="20"/>
          <w:szCs w:val="20"/>
        </w:rPr>
      </w:pPr>
      <w:r w:rsidRPr="00D57A71">
        <w:rPr>
          <w:rFonts w:ascii="Times New Roman" w:hAnsi="Times New Roman"/>
          <w:b/>
          <w:sz w:val="20"/>
          <w:szCs w:val="20"/>
        </w:rPr>
        <w:t>PRIMAR</w:t>
      </w:r>
    </w:p>
    <w:p w:rsidR="006607A3" w:rsidRPr="00841840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TMI2023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</w:t>
      </w:r>
      <w:r w:rsidR="004A1F06">
        <w:rPr>
          <w:rFonts w:ascii="Times New Roman" w:hAnsi="Times New Roman"/>
        </w:rPr>
        <w:t>013151 / 20</w:t>
      </w:r>
      <w:r>
        <w:rPr>
          <w:rFonts w:ascii="Times New Roman" w:hAnsi="Times New Roman"/>
        </w:rPr>
        <w:t>.11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23</w:t>
      </w:r>
    </w:p>
    <w:p w:rsidR="006607A3" w:rsidRPr="00780D7B" w:rsidRDefault="006607A3" w:rsidP="00B47744">
      <w:pPr>
        <w:spacing w:line="206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6607A3" w:rsidRPr="00FF0C63" w:rsidRDefault="006607A3" w:rsidP="00EC4B0C">
      <w:pPr>
        <w:spacing w:line="20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6607A3" w:rsidRDefault="00EC4B0C" w:rsidP="00D57A7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6607A3"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acordarea dreptului de administrare către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Ministerul Transporturilor și Infrastructurii prin 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Administrația Canalului Navigabil Bega R.A.Timiș a terenurilor aferente </w:t>
      </w:r>
      <w:r w:rsidR="00D41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albiei minore a 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canalului Bega, înscrise în CF 404872</w:t>
      </w:r>
      <w:r w:rsidR="00B47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Timișoara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CF 416892</w:t>
      </w:r>
      <w:r w:rsidR="00B47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Timișoara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CF455906</w:t>
      </w:r>
      <w:r w:rsidR="00B47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Timișoara</w:t>
      </w:r>
      <w:r w:rsidR="00660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și CF 455908 Timișoara</w:t>
      </w:r>
    </w:p>
    <w:p w:rsidR="004A1F06" w:rsidRDefault="006607A3" w:rsidP="006607A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Administrația Canalului Navigabil Bega R.A.</w:t>
      </w:r>
      <w:r w:rsidR="002307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Timiș, în calitate de autoritate de cale navigabilă interioară conferită prin H.G.nr.451/2018, aflată în subordinea Ministerului Transporturilor și Infrastructurii, a solicitat a</w:t>
      </w:r>
      <w:r w:rsidR="001F0248">
        <w:rPr>
          <w:rFonts w:ascii="Times New Roman" w:hAnsi="Times New Roman" w:cs="Times New Roman"/>
          <w:bCs/>
          <w:color w:val="000000"/>
          <w:sz w:val="24"/>
          <w:szCs w:val="24"/>
        </w:rPr>
        <w:t>brogarea HCLMT nr. 467/21.11.20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 și emiterea unei hotărâri cu privire la </w:t>
      </w:r>
      <w:r w:rsidR="00D57A71">
        <w:rPr>
          <w:rFonts w:ascii="Times New Roman" w:hAnsi="Times New Roman" w:cs="Times New Roman"/>
          <w:bCs/>
          <w:color w:val="000000"/>
          <w:sz w:val="24"/>
          <w:szCs w:val="24"/>
        </w:rPr>
        <w:t>acordarea dreptului de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adm</w:t>
      </w:r>
      <w:r w:rsidR="00E432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inistrare către Regia </w:t>
      </w:r>
      <w:proofErr w:type="gramStart"/>
      <w:r w:rsidR="00E432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Autonomă </w:t>
      </w:r>
      <w:r w:rsidR="002307B4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proofErr w:type="gramEnd"/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Adminis</w:t>
      </w:r>
      <w:r w:rsidR="00D57A71">
        <w:rPr>
          <w:rFonts w:ascii="Times New Roman" w:hAnsi="Times New Roman" w:cs="Times New Roman"/>
          <w:bCs/>
          <w:color w:val="000000"/>
          <w:sz w:val="24"/>
          <w:szCs w:val="24"/>
        </w:rPr>
        <w:t>trația Canalului Navigabil Bega</w:t>
      </w:r>
      <w:r w:rsidR="002307B4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Timiș a elementelor de infrastructură ale canalului Bega care aparțin teritoriului administrativ a</w:t>
      </w:r>
      <w:r w:rsidR="00D57A71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Municipiului Timișoara</w:t>
      </w:r>
      <w:r w:rsidR="004A1F0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607A3" w:rsidRDefault="004A1F06" w:rsidP="004A1F06">
      <w:pPr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erenuri</w:t>
      </w:r>
      <w:r w:rsidR="002307B4">
        <w:rPr>
          <w:rFonts w:ascii="Times New Roman" w:hAnsi="Times New Roman" w:cs="Times New Roman"/>
          <w:bCs/>
          <w:color w:val="000000"/>
          <w:sz w:val="24"/>
          <w:szCs w:val="24"/>
        </w:rPr>
        <w:t>le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aferente canalului Bega </w:t>
      </w:r>
      <w:r w:rsidR="00354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situate pe teritoriul administrativ al </w:t>
      </w:r>
      <w:r w:rsidR="0035433F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Municipiului Timișoara</w:t>
      </w:r>
      <w:r w:rsidR="00354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sunt 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înscrise în C.F.404872 Timișoara (provenit din C.F. nr.2) cu nr.top.17296/2 și suprafața de 157460 mp, C.F.416892 </w:t>
      </w:r>
      <w:r w:rsidR="00B477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Timișoara 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(transcris din C.F.nr.6) cu nr. </w:t>
      </w:r>
      <w:proofErr w:type="gramStart"/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9509 și suprafața de 39186 mp,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CF 455906 Timi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r w:rsidR="002307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suprafața de 68775 mp și CF 455908 Timișoara cu suprafața de 46744 mp,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158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fiind 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proprietatea </w:t>
      </w:r>
      <w:r w:rsidR="0061584E">
        <w:rPr>
          <w:rFonts w:ascii="Times New Roman" w:hAnsi="Times New Roman" w:cs="Times New Roman"/>
          <w:bCs/>
          <w:color w:val="000000"/>
          <w:sz w:val="24"/>
          <w:szCs w:val="24"/>
        </w:rPr>
        <w:t>Municipiului Timișoara</w:t>
      </w:r>
      <w:r w:rsidR="006607A3"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E22C0" w:rsidRPr="0035433F" w:rsidRDefault="00CE22C0" w:rsidP="004A1F06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Parcelele înscrise în CF 455906 Timi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oara și CF 455908</w:t>
      </w:r>
      <w:r w:rsidR="00354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</w:t>
      </w:r>
      <w:r w:rsidR="00CD3787"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="00354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oara </w:t>
      </w:r>
      <w:r w:rsidR="008E5809">
        <w:rPr>
          <w:rFonts w:ascii="Times New Roman" w:hAnsi="Times New Roman" w:cs="Times New Roman"/>
          <w:bCs/>
          <w:color w:val="000000"/>
          <w:sz w:val="24"/>
          <w:szCs w:val="24"/>
        </w:rPr>
        <w:t>au făcut</w:t>
      </w:r>
      <w:r w:rsidR="00AE167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parte din terenul cu nr.</w:t>
      </w:r>
      <w:proofErr w:type="gramEnd"/>
      <w:r w:rsidR="00AE167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top. vechi 5629 înscris în CF 418336 Timișoara.</w:t>
      </w:r>
    </w:p>
    <w:p w:rsidR="006607A3" w:rsidRPr="007B1C9D" w:rsidRDefault="006607A3" w:rsidP="006607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C9D">
        <w:rPr>
          <w:rFonts w:ascii="Times New Roman" w:hAnsi="Times New Roman" w:cs="Times New Roman"/>
          <w:b/>
          <w:sz w:val="24"/>
          <w:szCs w:val="24"/>
        </w:rPr>
        <w:tab/>
      </w:r>
      <w:r w:rsidR="001844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4D3">
        <w:rPr>
          <w:rFonts w:ascii="Times New Roman" w:hAnsi="Times New Roman" w:cs="Times New Roman"/>
          <w:sz w:val="24"/>
          <w:szCs w:val="24"/>
        </w:rPr>
        <w:t>Necesitatea promovării</w:t>
      </w:r>
      <w:r w:rsidRPr="007B1C9D">
        <w:rPr>
          <w:rFonts w:ascii="Times New Roman" w:hAnsi="Times New Roman" w:cs="Times New Roman"/>
          <w:sz w:val="24"/>
          <w:szCs w:val="24"/>
        </w:rPr>
        <w:t xml:space="preserve"> </w:t>
      </w:r>
      <w:r w:rsidR="008E24D3">
        <w:rPr>
          <w:rFonts w:ascii="Times New Roman" w:hAnsi="Times New Roman" w:cs="Times New Roman"/>
          <w:sz w:val="24"/>
          <w:szCs w:val="24"/>
        </w:rPr>
        <w:t>unui proiect de hotărâre a Consiliului Local al Municipiului Timișoara privind darea în</w:t>
      </w:r>
      <w:r w:rsidRPr="007B1C9D">
        <w:rPr>
          <w:rFonts w:ascii="Times New Roman" w:hAnsi="Times New Roman" w:cs="Times New Roman"/>
          <w:sz w:val="24"/>
          <w:szCs w:val="24"/>
        </w:rPr>
        <w:t xml:space="preserve"> administrare </w:t>
      </w:r>
      <w:r w:rsidR="003C6E08">
        <w:rPr>
          <w:rFonts w:ascii="Times New Roman" w:hAnsi="Times New Roman" w:cs="Times New Roman"/>
          <w:sz w:val="24"/>
          <w:szCs w:val="24"/>
        </w:rPr>
        <w:t>către R.A.</w:t>
      </w:r>
      <w:r w:rsidRPr="007B1C9D">
        <w:rPr>
          <w:rFonts w:ascii="Times New Roman" w:hAnsi="Times New Roman" w:cs="Times New Roman"/>
          <w:sz w:val="24"/>
          <w:szCs w:val="24"/>
        </w:rPr>
        <w:t>”Administrația Canalului Navigabil Bega”</w:t>
      </w:r>
      <w:r w:rsidR="00783414">
        <w:rPr>
          <w:rFonts w:ascii="Times New Roman" w:hAnsi="Times New Roman" w:cs="Times New Roman"/>
          <w:sz w:val="24"/>
          <w:szCs w:val="24"/>
        </w:rPr>
        <w:t xml:space="preserve"> Timiș</w:t>
      </w:r>
      <w:r w:rsidR="00CE22C0">
        <w:rPr>
          <w:rFonts w:ascii="Times New Roman" w:hAnsi="Times New Roman" w:cs="Times New Roman"/>
          <w:sz w:val="24"/>
          <w:szCs w:val="24"/>
        </w:rPr>
        <w:t xml:space="preserve"> a</w:t>
      </w:r>
      <w:r w:rsidR="00394250">
        <w:rPr>
          <w:rFonts w:ascii="Times New Roman" w:hAnsi="Times New Roman" w:cs="Times New Roman"/>
          <w:sz w:val="24"/>
          <w:szCs w:val="24"/>
        </w:rPr>
        <w:t xml:space="preserve"> terenurilor aferente canalului Bega</w:t>
      </w:r>
      <w:proofErr w:type="gramStart"/>
      <w:r w:rsidR="00D10725">
        <w:rPr>
          <w:rFonts w:ascii="Times New Roman" w:hAnsi="Times New Roman" w:cs="Times New Roman"/>
          <w:sz w:val="24"/>
          <w:szCs w:val="24"/>
        </w:rPr>
        <w:t>,</w:t>
      </w:r>
      <w:r w:rsidR="00CE22C0">
        <w:rPr>
          <w:rFonts w:ascii="Times New Roman" w:hAnsi="Times New Roman" w:cs="Times New Roman"/>
          <w:sz w:val="24"/>
          <w:szCs w:val="24"/>
        </w:rPr>
        <w:t xml:space="preserve"> </w:t>
      </w:r>
      <w:r w:rsidRPr="007B1C9D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7B1C9D">
        <w:rPr>
          <w:rFonts w:ascii="Times New Roman" w:hAnsi="Times New Roman" w:cs="Times New Roman"/>
          <w:sz w:val="24"/>
          <w:szCs w:val="24"/>
        </w:rPr>
        <w:t xml:space="preserve"> fost </w:t>
      </w:r>
      <w:r w:rsidR="008E24D3">
        <w:rPr>
          <w:rFonts w:ascii="Times New Roman" w:hAnsi="Times New Roman" w:cs="Times New Roman"/>
          <w:sz w:val="24"/>
          <w:szCs w:val="24"/>
        </w:rPr>
        <w:t>menționată în Raportul de Folow Up privind modul de ducere la îndeplinire</w:t>
      </w:r>
      <w:r w:rsidR="00CE22C0">
        <w:rPr>
          <w:rFonts w:ascii="Times New Roman" w:hAnsi="Times New Roman" w:cs="Times New Roman"/>
          <w:sz w:val="24"/>
          <w:szCs w:val="24"/>
        </w:rPr>
        <w:t xml:space="preserve"> a măsurilor dispuse </w:t>
      </w:r>
      <w:r w:rsidR="001844DD">
        <w:rPr>
          <w:rFonts w:ascii="Times New Roman" w:hAnsi="Times New Roman" w:cs="Times New Roman"/>
          <w:sz w:val="24"/>
          <w:szCs w:val="24"/>
        </w:rPr>
        <w:t>prin</w:t>
      </w:r>
      <w:r w:rsidR="00CE22C0">
        <w:rPr>
          <w:rFonts w:ascii="Times New Roman" w:hAnsi="Times New Roman" w:cs="Times New Roman"/>
          <w:sz w:val="24"/>
          <w:szCs w:val="24"/>
        </w:rPr>
        <w:t xml:space="preserve"> Decizia nr.11/1/14.02.2022 la Decizia nr.11/12.05.2021</w:t>
      </w:r>
      <w:r w:rsidR="00D10725">
        <w:rPr>
          <w:rFonts w:ascii="Times New Roman" w:hAnsi="Times New Roman" w:cs="Times New Roman"/>
          <w:sz w:val="24"/>
          <w:szCs w:val="24"/>
        </w:rPr>
        <w:t>, raport întocmit de Camera de Conturi a Județului Timiș</w:t>
      </w:r>
      <w:r w:rsidRPr="007B1C9D">
        <w:rPr>
          <w:rFonts w:ascii="Times New Roman" w:hAnsi="Times New Roman" w:cs="Times New Roman"/>
          <w:sz w:val="24"/>
          <w:szCs w:val="24"/>
        </w:rPr>
        <w:t>.</w:t>
      </w:r>
    </w:p>
    <w:p w:rsidR="006607A3" w:rsidRPr="00B4214F" w:rsidRDefault="006607A3" w:rsidP="006607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B1C9D">
        <w:rPr>
          <w:rFonts w:ascii="Times New Roman" w:hAnsi="Times New Roman"/>
          <w:sz w:val="24"/>
          <w:szCs w:val="24"/>
        </w:rPr>
        <w:tab/>
      </w:r>
      <w:r w:rsidRPr="00B4214F">
        <w:rPr>
          <w:rFonts w:ascii="Times New Roman" w:hAnsi="Times New Roman"/>
          <w:sz w:val="24"/>
          <w:szCs w:val="24"/>
        </w:rPr>
        <w:t xml:space="preserve">Obiectul dreptului de administrare se va rezuma la albia minoră a canalului Bega, astfel cum este definită în Legea nr.107/25.09.1996 a apelor, asigurându-se funcționalitatea </w:t>
      </w:r>
      <w:r w:rsidRPr="00B4214F">
        <w:rPr>
          <w:rFonts w:ascii="Times New Roman" w:hAnsi="Times New Roman"/>
          <w:sz w:val="24"/>
          <w:szCs w:val="24"/>
          <w:lang w:val="ro-RO"/>
        </w:rPr>
        <w:t>proiectului</w:t>
      </w:r>
      <w:r>
        <w:rPr>
          <w:rFonts w:ascii="Times New Roman" w:hAnsi="Times New Roman"/>
          <w:sz w:val="24"/>
          <w:szCs w:val="24"/>
          <w:lang w:val="ro-RO"/>
        </w:rPr>
        <w:t xml:space="preserve">    </w:t>
      </w:r>
      <w:r w:rsidRPr="00B4214F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Pr="00B4214F">
        <w:rPr>
          <w:rFonts w:ascii="Times New Roman" w:hAnsi="Times New Roman"/>
          <w:sz w:val="24"/>
          <w:szCs w:val="24"/>
        </w:rPr>
        <w:t>Reabilitarea infrastructurii publice urbane a malurilor canalului Bega” finanțat din fonduri nerambursabile în cadrul Programului Operațional Regional 2007-2013, proiect care are ca obiectiv specific dezvoltarea transportului public urban al Municipiului Timișoara prin introducerea transportului public naval pe canalul Bega.</w:t>
      </w:r>
    </w:p>
    <w:p w:rsidR="006607A3" w:rsidRPr="00D41D80" w:rsidRDefault="006607A3" w:rsidP="006607A3">
      <w:pPr>
        <w:spacing w:line="276" w:lineRule="auto"/>
        <w:jc w:val="both"/>
        <w:rPr>
          <w:rFonts w:ascii="Times New Roman" w:hAnsi="Times New Roman"/>
          <w:caps/>
          <w:sz w:val="24"/>
          <w:szCs w:val="24"/>
          <w:lang w:val="ro-RO"/>
        </w:rPr>
      </w:pPr>
      <w:r w:rsidRPr="007B1C9D">
        <w:rPr>
          <w:rFonts w:ascii="Times New Roman" w:hAnsi="Times New Roman"/>
          <w:sz w:val="24"/>
          <w:szCs w:val="24"/>
        </w:rPr>
        <w:tab/>
      </w:r>
      <w:proofErr w:type="gramStart"/>
      <w:r w:rsidRPr="007B1C9D">
        <w:rPr>
          <w:rFonts w:ascii="Times New Roman" w:hAnsi="Times New Roman"/>
          <w:sz w:val="24"/>
          <w:szCs w:val="24"/>
        </w:rPr>
        <w:t xml:space="preserve">Administrația Bazinală de Apă Banat, aflată în subordinea Administrației Națională Apele Române, a precizat </w:t>
      </w:r>
      <w:r w:rsidR="004B0B8F">
        <w:rPr>
          <w:rFonts w:ascii="Times New Roman" w:hAnsi="Times New Roman"/>
          <w:sz w:val="24"/>
          <w:szCs w:val="24"/>
        </w:rPr>
        <w:t>în</w:t>
      </w:r>
      <w:r w:rsidRPr="007B1C9D">
        <w:rPr>
          <w:rFonts w:ascii="Times New Roman" w:hAnsi="Times New Roman"/>
          <w:sz w:val="24"/>
          <w:szCs w:val="24"/>
        </w:rPr>
        <w:t xml:space="preserve"> adresa nr.</w:t>
      </w:r>
      <w:proofErr w:type="gramEnd"/>
      <w:r w:rsidRPr="007B1C9D">
        <w:rPr>
          <w:rFonts w:ascii="Times New Roman" w:hAnsi="Times New Roman"/>
          <w:sz w:val="24"/>
          <w:szCs w:val="24"/>
        </w:rPr>
        <w:t xml:space="preserve"> 16256/26.11.2021 că </w:t>
      </w:r>
      <w:proofErr w:type="gramStart"/>
      <w:r w:rsidRPr="007B1C9D">
        <w:rPr>
          <w:rFonts w:ascii="Times New Roman" w:hAnsi="Times New Roman"/>
          <w:sz w:val="24"/>
          <w:szCs w:val="24"/>
        </w:rPr>
        <w:t>este</w:t>
      </w:r>
      <w:proofErr w:type="gramEnd"/>
      <w:r w:rsidRPr="007B1C9D">
        <w:rPr>
          <w:rFonts w:ascii="Times New Roman" w:hAnsi="Times New Roman"/>
          <w:sz w:val="24"/>
          <w:szCs w:val="24"/>
        </w:rPr>
        <w:t xml:space="preserve"> de acord cu demersurile de preluare în administrare a elementelor de infrastructură ale canalului Bega</w:t>
      </w:r>
      <w:r w:rsidR="00D41D80">
        <w:rPr>
          <w:rFonts w:ascii="Times New Roman" w:hAnsi="Times New Roman"/>
          <w:sz w:val="24"/>
          <w:szCs w:val="24"/>
        </w:rPr>
        <w:t xml:space="preserve"> de către </w:t>
      </w:r>
      <w:r w:rsidR="00D41D80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>Ministerul Transporturilor și Infrastructurii prin Administrația Canalului Navigabil Bega R.A.Timiș</w:t>
      </w:r>
      <w:r w:rsidR="0060336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607A3" w:rsidRDefault="006607A3" w:rsidP="006607A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1C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B1C9D">
        <w:rPr>
          <w:rFonts w:ascii="Times New Roman" w:hAnsi="Times New Roman" w:cs="Times New Roman"/>
          <w:sz w:val="24"/>
          <w:szCs w:val="24"/>
        </w:rPr>
        <w:t>Având în vedere cele menţionate mai sus, considerăm necesară și oportună abrogarea HCLMT nr.</w:t>
      </w:r>
      <w:proofErr w:type="gramEnd"/>
      <w:r w:rsidRPr="007B1C9D">
        <w:rPr>
          <w:rFonts w:ascii="Times New Roman" w:hAnsi="Times New Roman" w:cs="Times New Roman"/>
          <w:sz w:val="24"/>
          <w:szCs w:val="24"/>
        </w:rPr>
        <w:t xml:space="preserve"> 467/21.11.2017, precum și darea în administrare  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r w:rsidR="009A14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A14FE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Ministerul Transporturilor și Infrastructurii prin Administrația Canalului Navigabil Bega R.A.Timiș a terenurilor aferente </w:t>
      </w:r>
      <w:r w:rsidR="00304A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albiei minore a </w:t>
      </w:r>
      <w:r w:rsidR="009A14FE">
        <w:rPr>
          <w:rFonts w:ascii="Times New Roman" w:hAnsi="Times New Roman" w:cs="Times New Roman"/>
          <w:bCs/>
          <w:color w:val="000000"/>
          <w:sz w:val="24"/>
          <w:szCs w:val="24"/>
        </w:rPr>
        <w:t>canalului Bega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înscrise în C.F.404872 Timișoara (provenit din C.F. nr.2) cu nr.top.17296/2 și suprafața de 157460 mp, C.F.416892 </w:t>
      </w:r>
      <w:r w:rsidR="00B477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Timișoara 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(transcris din C.F.nr.6) cu nr. </w:t>
      </w:r>
      <w:proofErr w:type="gramStart"/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9509 și suprafața de 39186 mp, </w:t>
      </w:r>
      <w:r w:rsidR="00FA162D">
        <w:rPr>
          <w:rFonts w:ascii="Times New Roman" w:hAnsi="Times New Roman" w:cs="Times New Roman"/>
          <w:bCs/>
          <w:color w:val="000000"/>
          <w:sz w:val="24"/>
          <w:szCs w:val="24"/>
        </w:rPr>
        <w:t>CF 455906 Timi</w:t>
      </w:r>
      <w:r w:rsidR="00FA162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 w:rsidR="00FA162D">
        <w:rPr>
          <w:rFonts w:ascii="Times New Roman" w:hAnsi="Times New Roman" w:cs="Times New Roman"/>
          <w:bCs/>
          <w:color w:val="000000"/>
          <w:sz w:val="24"/>
          <w:szCs w:val="24"/>
        </w:rPr>
        <w:t>oara cu suprafața de 68775 mp și CF 455908 Timișoara cu suprafața de 46744 mp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proprietatea </w:t>
      </w:r>
      <w:r w:rsidR="00FA162D">
        <w:rPr>
          <w:rFonts w:ascii="Times New Roman" w:hAnsi="Times New Roman" w:cs="Times New Roman"/>
          <w:bCs/>
          <w:color w:val="000000"/>
          <w:sz w:val="24"/>
          <w:szCs w:val="24"/>
        </w:rPr>
        <w:t>Municipiului Timișoara</w:t>
      </w:r>
      <w:r w:rsidRPr="007B1C9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64BDB" w:rsidRDefault="00364BDB" w:rsidP="00364BD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64BDB" w:rsidRDefault="00364BDB" w:rsidP="00364BD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E020BB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</w:t>
      </w:r>
      <w:r w:rsidRPr="00E020BB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PUBLIC</w:t>
      </w:r>
    </w:p>
    <w:p w:rsidR="00364BDB" w:rsidRPr="00364BDB" w:rsidRDefault="00364BDB" w:rsidP="00364BDB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DOMINIC FRITZ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MATEI CREIVEANU</w:t>
      </w:r>
      <w:r w:rsidRPr="00E020BB">
        <w:rPr>
          <w:rFonts w:ascii="Times New Roman" w:hAnsi="Times New Roman" w:cs="Times New Roman"/>
          <w:sz w:val="18"/>
          <w:szCs w:val="18"/>
          <w:lang w:val="pt-BR"/>
        </w:rPr>
        <w:t xml:space="preserve">       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</w:t>
      </w:r>
      <w:r w:rsidRPr="00E020BB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</w:t>
      </w:r>
    </w:p>
    <w:p w:rsidR="00364BDB" w:rsidRPr="00E020BB" w:rsidRDefault="00364BDB" w:rsidP="00364BDB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364BDB" w:rsidRPr="00E020BB" w:rsidRDefault="00364BDB" w:rsidP="00364BDB">
      <w:pPr>
        <w:jc w:val="both"/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364BDB" w:rsidRPr="00E020BB" w:rsidRDefault="00364BDB" w:rsidP="00364BDB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E020BB"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</w:t>
      </w:r>
      <w:r w:rsidR="00304AFF">
        <w:rPr>
          <w:rFonts w:ascii="Times New Roman" w:eastAsia="Calibri" w:hAnsi="Times New Roman" w:cs="Times New Roman"/>
          <w:b/>
          <w:sz w:val="18"/>
          <w:szCs w:val="18"/>
          <w:lang w:val="pt-BR"/>
        </w:rPr>
        <w:tab/>
      </w:r>
      <w:r w:rsidR="00304AFF">
        <w:rPr>
          <w:rFonts w:ascii="Times New Roman" w:eastAsia="Calibri" w:hAnsi="Times New Roman" w:cs="Times New Roman"/>
          <w:b/>
          <w:sz w:val="18"/>
          <w:szCs w:val="18"/>
          <w:lang w:val="pt-BR"/>
        </w:rPr>
        <w:tab/>
      </w:r>
      <w:r w:rsidR="00304AFF">
        <w:rPr>
          <w:rFonts w:ascii="Times New Roman" w:eastAsia="Calibri" w:hAnsi="Times New Roman" w:cs="Times New Roman"/>
          <w:b/>
          <w:sz w:val="18"/>
          <w:szCs w:val="18"/>
          <w:lang w:val="pt-BR"/>
        </w:rPr>
        <w:tab/>
      </w:r>
      <w:r w:rsidR="00304AFF">
        <w:rPr>
          <w:rFonts w:ascii="Times New Roman" w:eastAsia="Calibri" w:hAnsi="Times New Roman" w:cs="Times New Roman"/>
          <w:b/>
          <w:sz w:val="18"/>
          <w:szCs w:val="18"/>
          <w:lang w:val="pt-BR"/>
        </w:rPr>
        <w:tab/>
      </w:r>
      <w:r w:rsidR="00304AFF">
        <w:rPr>
          <w:rFonts w:ascii="Times New Roman" w:eastAsia="Calibri" w:hAnsi="Times New Roman" w:cs="Times New Roman"/>
          <w:b/>
          <w:sz w:val="18"/>
          <w:szCs w:val="18"/>
          <w:lang w:val="pt-BR"/>
        </w:rPr>
        <w:tab/>
        <w:t xml:space="preserve">         </w:t>
      </w:r>
      <w:r w:rsidRPr="00E020BB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</w:p>
    <w:p w:rsidR="00364BDB" w:rsidRDefault="00364BDB" w:rsidP="00364BDB">
      <w:pPr>
        <w:rPr>
          <w:rFonts w:ascii="Times New Roman" w:hAnsi="Times New Roman" w:cs="Times New Roman"/>
          <w:sz w:val="18"/>
          <w:szCs w:val="18"/>
          <w:lang w:val="pt-BR"/>
        </w:rPr>
      </w:pP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</w:t>
      </w:r>
      <w:r w:rsidR="00304AFF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</w:t>
      </w:r>
      <w:r w:rsidRPr="00E020BB">
        <w:rPr>
          <w:rFonts w:ascii="Times New Roman" w:eastAsia="Calibri" w:hAnsi="Times New Roman" w:cs="Times New Roman"/>
          <w:sz w:val="18"/>
          <w:szCs w:val="18"/>
          <w:lang w:val="pt-BR"/>
        </w:rPr>
        <w:t>CRISTIAN FRANȚESCU</w:t>
      </w:r>
      <w:r w:rsidRPr="00E020BB">
        <w:rPr>
          <w:rFonts w:ascii="Times New Roman" w:hAnsi="Times New Roman" w:cs="Times New Roman"/>
          <w:sz w:val="18"/>
          <w:szCs w:val="18"/>
          <w:lang w:val="pt-BR"/>
        </w:rPr>
        <w:t xml:space="preserve">     </w:t>
      </w:r>
    </w:p>
    <w:p w:rsidR="00364BDB" w:rsidRPr="00E020BB" w:rsidRDefault="00364BDB" w:rsidP="00364BDB">
      <w:pPr>
        <w:jc w:val="both"/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364BDB" w:rsidRPr="00515B87" w:rsidRDefault="00364BDB" w:rsidP="00364BDB">
      <w:pPr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                               </w:t>
      </w:r>
      <w:r>
        <w:rPr>
          <w:sz w:val="18"/>
          <w:szCs w:val="18"/>
        </w:rPr>
        <w:t>Cod FO53-03</w:t>
      </w:r>
      <w:proofErr w:type="gramStart"/>
      <w:r>
        <w:rPr>
          <w:sz w:val="18"/>
          <w:szCs w:val="18"/>
        </w:rPr>
        <w:t>,Ver.3</w:t>
      </w:r>
      <w:proofErr w:type="gramEnd"/>
    </w:p>
    <w:p w:rsidR="006607A3" w:rsidRDefault="006607A3" w:rsidP="006607A3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/>
        </w:rPr>
      </w:pPr>
    </w:p>
    <w:p w:rsidR="006607A3" w:rsidRPr="002D48E3" w:rsidRDefault="006607A3" w:rsidP="006607A3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2D48E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48E3">
        <w:rPr>
          <w:rFonts w:ascii="Times New Roman" w:hAnsi="Times New Roman"/>
          <w:sz w:val="20"/>
          <w:szCs w:val="20"/>
        </w:rPr>
        <w:t>ROMÂNIA</w:t>
      </w:r>
    </w:p>
    <w:p w:rsidR="006607A3" w:rsidRPr="002D48E3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2D48E3">
        <w:rPr>
          <w:rFonts w:ascii="Times New Roman" w:hAnsi="Times New Roman"/>
          <w:sz w:val="20"/>
          <w:szCs w:val="20"/>
        </w:rPr>
        <w:t>JUDEŢUL TIMIŞ</w:t>
      </w:r>
    </w:p>
    <w:p w:rsidR="006607A3" w:rsidRPr="002D48E3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2D48E3">
        <w:rPr>
          <w:rFonts w:ascii="Times New Roman" w:hAnsi="Times New Roman"/>
          <w:sz w:val="20"/>
          <w:szCs w:val="20"/>
        </w:rPr>
        <w:t>MUNICIPIUL TIMIŞOARA</w:t>
      </w:r>
    </w:p>
    <w:p w:rsidR="002D48E3" w:rsidRPr="002D48E3" w:rsidRDefault="002D48E3" w:rsidP="006607A3">
      <w:pPr>
        <w:jc w:val="left"/>
        <w:rPr>
          <w:rFonts w:ascii="Times New Roman" w:hAnsi="Times New Roman"/>
          <w:b/>
          <w:sz w:val="20"/>
          <w:szCs w:val="20"/>
        </w:rPr>
      </w:pPr>
      <w:r w:rsidRPr="002D48E3">
        <w:rPr>
          <w:rFonts w:ascii="Times New Roman" w:hAnsi="Times New Roman"/>
          <w:sz w:val="20"/>
          <w:szCs w:val="20"/>
        </w:rPr>
        <w:t xml:space="preserve"> </w:t>
      </w:r>
      <w:r w:rsidRPr="002D48E3">
        <w:rPr>
          <w:rFonts w:ascii="Times New Roman" w:hAnsi="Times New Roman"/>
          <w:b/>
          <w:sz w:val="20"/>
          <w:szCs w:val="20"/>
        </w:rPr>
        <w:t>DIRECȚIA PATRIMONIU</w:t>
      </w:r>
    </w:p>
    <w:p w:rsidR="006607A3" w:rsidRPr="002D48E3" w:rsidRDefault="006607A3" w:rsidP="006607A3">
      <w:pPr>
        <w:jc w:val="left"/>
        <w:rPr>
          <w:rFonts w:ascii="Times New Roman" w:hAnsi="Times New Roman"/>
          <w:sz w:val="20"/>
          <w:szCs w:val="20"/>
        </w:rPr>
      </w:pPr>
      <w:r w:rsidRPr="002D48E3">
        <w:rPr>
          <w:rFonts w:ascii="Times New Roman" w:hAnsi="Times New Roman"/>
          <w:sz w:val="20"/>
          <w:szCs w:val="20"/>
        </w:rPr>
        <w:t>COMPARTIMENT C.F.CADASTRU</w:t>
      </w:r>
    </w:p>
    <w:p w:rsidR="002D48E3" w:rsidRPr="002D48E3" w:rsidRDefault="002D48E3" w:rsidP="002D48E3">
      <w:pPr>
        <w:jc w:val="left"/>
        <w:rPr>
          <w:rFonts w:ascii="Times New Roman" w:hAnsi="Times New Roman"/>
          <w:sz w:val="20"/>
          <w:szCs w:val="20"/>
        </w:rPr>
      </w:pPr>
      <w:r w:rsidRPr="002D48E3">
        <w:rPr>
          <w:rFonts w:ascii="Times New Roman" w:hAnsi="Times New Roman"/>
          <w:sz w:val="20"/>
          <w:szCs w:val="20"/>
        </w:rPr>
        <w:t>TMI2023 - 013151 / 20.11.2023</w:t>
      </w:r>
    </w:p>
    <w:p w:rsidR="006607A3" w:rsidRDefault="006607A3" w:rsidP="006607A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607A3" w:rsidRDefault="006607A3" w:rsidP="006607A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607A3" w:rsidRPr="000B78B2" w:rsidRDefault="006607A3" w:rsidP="006607A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0B4802" w:rsidRDefault="000B4802" w:rsidP="000B480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acordarea dreptului de administrare către Ministerul Transporturilor și Infrastructurii prin Administrația Canalului Navigabil Bega R.A.Timiș a terenurilor aferente </w:t>
      </w:r>
      <w:r w:rsidR="00D41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albiei minore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canalului Bega, înscrise în CF 404872 Timișoara, CF 416892 Timișoara, CF455906 Timișoara și CF 455908 Timișoara</w:t>
      </w:r>
    </w:p>
    <w:p w:rsidR="000B4802" w:rsidRDefault="000B4802" w:rsidP="000B480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07A3" w:rsidRPr="000B4802" w:rsidRDefault="006607A3" w:rsidP="000B480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gramStart"/>
      <w:r w:rsidRPr="00F07582">
        <w:rPr>
          <w:rFonts w:ascii="Times New Roman" w:eastAsia="Calibri" w:hAnsi="Times New Roman" w:cs="Times New Roman"/>
          <w:sz w:val="24"/>
          <w:szCs w:val="24"/>
        </w:rPr>
        <w:t>Având în vedere Referatul de aprobare a proiectului de hotărâre nr.</w:t>
      </w:r>
      <w:proofErr w:type="gramEnd"/>
      <w:r w:rsidRPr="00F07582">
        <w:rPr>
          <w:rFonts w:ascii="Times New Roman" w:hAnsi="Times New Roman" w:cs="Times New Roman"/>
          <w:sz w:val="24"/>
          <w:szCs w:val="24"/>
        </w:rPr>
        <w:t xml:space="preserve"> </w:t>
      </w:r>
      <w:r w:rsidR="002D48E3" w:rsidRPr="00F07582">
        <w:rPr>
          <w:rFonts w:ascii="Times New Roman" w:hAnsi="Times New Roman" w:cs="Times New Roman"/>
          <w:sz w:val="24"/>
          <w:szCs w:val="24"/>
        </w:rPr>
        <w:t xml:space="preserve">TMI2023 - 013151 / 20.11.2023 </w:t>
      </w:r>
      <w:r w:rsidRPr="00F07582">
        <w:rPr>
          <w:rFonts w:ascii="Times New Roman" w:eastAsia="Calibri" w:hAnsi="Times New Roman" w:cs="Times New Roman"/>
          <w:sz w:val="24"/>
          <w:szCs w:val="24"/>
        </w:rPr>
        <w:t xml:space="preserve">al Primarului Municipiului Timișoara și Proiectul de hotărâre privind 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darea în administrare</w:t>
      </w:r>
      <w:r w:rsidRPr="00F07582">
        <w:rPr>
          <w:rFonts w:ascii="Times New Roman" w:hAnsi="Times New Roman" w:cs="Times New Roman"/>
          <w:sz w:val="24"/>
          <w:szCs w:val="24"/>
        </w:rPr>
        <w:t xml:space="preserve"> </w:t>
      </w:r>
      <w:r w:rsidRPr="00F07582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  <w:r w:rsidR="000B4802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Ministerul Transporturilor și Infrastructurii prin Administrația Canalului Navigabil Bega R.A.Timiș a terenurilor aferente </w:t>
      </w:r>
      <w:r w:rsidR="00D41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albiei minore </w:t>
      </w:r>
      <w:r w:rsidR="006033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0B4802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>canalului Bega, înscrise în CF 404872 Timișoara, CF 416892 Timișoara, CF455906 Timișoara și CF 455908 Timișoara</w:t>
      </w:r>
      <w:r w:rsidRPr="00F07582">
        <w:rPr>
          <w:rFonts w:ascii="Times New Roman" w:hAnsi="Times New Roman" w:cs="Times New Roman"/>
          <w:color w:val="000000"/>
          <w:sz w:val="24"/>
          <w:szCs w:val="24"/>
        </w:rPr>
        <w:t>, proprietatea Municipiului Timișoara,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07582">
        <w:rPr>
          <w:rFonts w:ascii="Times New Roman" w:eastAsia="Calibri" w:hAnsi="Times New Roman" w:cs="Times New Roman"/>
          <w:sz w:val="24"/>
          <w:szCs w:val="24"/>
        </w:rPr>
        <w:t>facem următoarele precizări:</w:t>
      </w:r>
    </w:p>
    <w:p w:rsidR="002D48E3" w:rsidRPr="00F07582" w:rsidRDefault="006607A3" w:rsidP="002D48E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2D48E3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Administrația Canalului Navigabil Bega R.A. Timiș, în calitate de autoritate de cale navigabilă interioară conferită prin H.G.nr.451/2018, aflată în subordinea Ministerului Transporturilor și Infrastructurii, a solicitat abrogarea HCLMT nr. 467/21.11.2017 și emiterea unei hotărâri cu privire la acordarea dreptului de administrare către Regia </w:t>
      </w:r>
      <w:proofErr w:type="gramStart"/>
      <w:r w:rsidR="002D48E3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Autonomă ”</w:t>
      </w:r>
      <w:proofErr w:type="gramEnd"/>
      <w:r w:rsidR="002D48E3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Administrația Canalului Navigabil Bega” Timiș a elementelor de infrastructură ale canalului Bega care aparțin teritoriului administrativ al Municipiului Timișoara. </w:t>
      </w:r>
    </w:p>
    <w:p w:rsidR="002D48E3" w:rsidRPr="00F07582" w:rsidRDefault="002D48E3" w:rsidP="002D48E3">
      <w:pPr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Terenurile aferente canalului Bega, situate pe teritoriul administrativ al Municipiului Timișoara, sunt înscrise în C.F.404872 Timișoara (provenit din C.F. nr.2) cu nr.top.17296/2 și suprafața de 157460 mp, C.F.416892</w:t>
      </w:r>
      <w:r w:rsidR="00263E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Timișoara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(transcris din C.F.nr.6) cu nr. </w:t>
      </w:r>
      <w:proofErr w:type="gramStart"/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. 9509 și suprafața de 39186 mp, CF 455906 Timi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oara cu suprafața de 68775 mp și CF 455908 Timișoara cu suprafața de 46744 mp, fiind proprietatea Municipiului Timișoara.</w:t>
      </w:r>
    </w:p>
    <w:p w:rsidR="002D48E3" w:rsidRPr="00F07582" w:rsidRDefault="002D48E3" w:rsidP="002D48E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Parcelele înscrise în CF 455906 Timi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oara și CF 455908 Timișoara au făcut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parte din terenul cu nr.</w:t>
      </w:r>
      <w:proofErr w:type="gramEnd"/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top. vechi 5629 înscris în CF 418336 Timișoara.</w:t>
      </w:r>
    </w:p>
    <w:p w:rsidR="002D48E3" w:rsidRPr="00F07582" w:rsidRDefault="002D48E3" w:rsidP="002D48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58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F07582">
        <w:rPr>
          <w:rFonts w:ascii="Times New Roman" w:hAnsi="Times New Roman" w:cs="Times New Roman"/>
          <w:sz w:val="24"/>
          <w:szCs w:val="24"/>
        </w:rPr>
        <w:t>Necesitatea promovării unui proiect de hotărâre a Consiliului Local al Municipiului Timișoara privind darea în administrare către R.A.”Administrația Canalului Navigabil Bega” Timiș a terenurilor aferente canalului Bega</w:t>
      </w:r>
      <w:proofErr w:type="gramStart"/>
      <w:r w:rsidRPr="00F07582">
        <w:rPr>
          <w:rFonts w:ascii="Times New Roman" w:hAnsi="Times New Roman" w:cs="Times New Roman"/>
          <w:sz w:val="24"/>
          <w:szCs w:val="24"/>
        </w:rPr>
        <w:t>,  a</w:t>
      </w:r>
      <w:proofErr w:type="gramEnd"/>
      <w:r w:rsidRPr="00F07582">
        <w:rPr>
          <w:rFonts w:ascii="Times New Roman" w:hAnsi="Times New Roman" w:cs="Times New Roman"/>
          <w:sz w:val="24"/>
          <w:szCs w:val="24"/>
        </w:rPr>
        <w:t xml:space="preserve"> fost menționată în Raportul de Folow Up privind modul de ducere la îndeplinire a măsurilor dispuse prin Decizia nr.11/1/14.02.2022 la Decizia nr.11/12.05.2021, raport întocmit de Camera de Conturi a Județului Timiș.</w:t>
      </w:r>
    </w:p>
    <w:p w:rsidR="006607A3" w:rsidRPr="00F07582" w:rsidRDefault="006607A3" w:rsidP="002D48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Terenurile 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respective 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sunt incluse în inventarul mijloacelor fixe al P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rimăriei Municipiului Timișoara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CF 416892 </w:t>
      </w:r>
      <w:r w:rsidR="00263E2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Timișoara 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cu nr. top. 9509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și suprafața de 39186 mp -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nr. de inventar  6747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și valoarea de 21944160 lei, CF 404872 </w:t>
      </w:r>
      <w:r w:rsidR="00263E2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Timișoara 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cu nr. top. 17296/2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și suprafața de 157460 mp -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nr.inventar 6784 și valoarea de 29287560 lei, CF 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455906 </w:t>
      </w:r>
      <w:r w:rsidR="00263E2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Timișoara </w:t>
      </w:r>
      <w:r w:rsidR="00B90912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teren în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suprafața de 68775 mp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- nr. inventar 101037.002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52140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și valoarea 20082300 lei, CF </w:t>
      </w:r>
      <w:r w:rsidR="00B90912"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455908 Timișoara teren în suprafața de 46744 mp - nr. inventar 101037.003</w:t>
      </w: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6607A3" w:rsidRPr="00F07582" w:rsidRDefault="006607A3" w:rsidP="006607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582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F07582">
        <w:rPr>
          <w:rFonts w:ascii="Times New Roman" w:hAnsi="Times New Roman" w:cs="Times New Roman"/>
          <w:sz w:val="24"/>
          <w:szCs w:val="24"/>
        </w:rPr>
        <w:t xml:space="preserve">Obiectul dreptului de administrare se va rezuma la albia minoră a canalului Bega, astfel cum este definită în Legea nr.107/25.09.1996 a apelor, asigurându-se funcționalitatea </w:t>
      </w:r>
      <w:r w:rsidRPr="00F07582">
        <w:rPr>
          <w:rFonts w:ascii="Times New Roman" w:hAnsi="Times New Roman" w:cs="Times New Roman"/>
          <w:sz w:val="24"/>
          <w:szCs w:val="24"/>
          <w:lang w:val="ro-RO"/>
        </w:rPr>
        <w:t>proiectului ”</w:t>
      </w:r>
      <w:r w:rsidRPr="00F07582">
        <w:rPr>
          <w:rFonts w:ascii="Times New Roman" w:hAnsi="Times New Roman" w:cs="Times New Roman"/>
          <w:sz w:val="24"/>
          <w:szCs w:val="24"/>
        </w:rPr>
        <w:t xml:space="preserve"> Reabilitarea infrastructurii publice urbane a malurilor canalului Bega” finanțat din fonduri nerambursabile în cadrul Programului Operațional Regional 2007-2013, proiect care are ca obiectiv specific dezvoltarea transportului public urban al Municipiului Timișoara prin introducerea transportului public naval pe canalul Bega.</w:t>
      </w:r>
    </w:p>
    <w:p w:rsidR="006607A3" w:rsidRPr="00F07582" w:rsidRDefault="006607A3" w:rsidP="006607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58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07582">
        <w:rPr>
          <w:rFonts w:ascii="Times New Roman" w:hAnsi="Times New Roman" w:cs="Times New Roman"/>
          <w:sz w:val="24"/>
          <w:szCs w:val="24"/>
        </w:rPr>
        <w:t xml:space="preserve">Administrația Bazinală de Apă Banat, aflată în subordinea Administrației Națională Apele Române, a precizat </w:t>
      </w:r>
      <w:r w:rsidR="004B0B8F" w:rsidRPr="00F07582">
        <w:rPr>
          <w:rFonts w:ascii="Times New Roman" w:hAnsi="Times New Roman" w:cs="Times New Roman"/>
          <w:sz w:val="24"/>
          <w:szCs w:val="24"/>
        </w:rPr>
        <w:t>în</w:t>
      </w:r>
      <w:r w:rsidRPr="00F07582">
        <w:rPr>
          <w:rFonts w:ascii="Times New Roman" w:hAnsi="Times New Roman" w:cs="Times New Roman"/>
          <w:sz w:val="24"/>
          <w:szCs w:val="24"/>
        </w:rPr>
        <w:t xml:space="preserve"> adresa nr.</w:t>
      </w:r>
      <w:proofErr w:type="gramEnd"/>
      <w:r w:rsidRPr="00F07582">
        <w:rPr>
          <w:rFonts w:ascii="Times New Roman" w:hAnsi="Times New Roman" w:cs="Times New Roman"/>
          <w:sz w:val="24"/>
          <w:szCs w:val="24"/>
        </w:rPr>
        <w:t xml:space="preserve"> 16256/26.11.2021 că este de acord cu demersurile de preluare în </w:t>
      </w:r>
      <w:r w:rsidRPr="00F07582">
        <w:rPr>
          <w:rFonts w:ascii="Times New Roman" w:hAnsi="Times New Roman" w:cs="Times New Roman"/>
          <w:sz w:val="24"/>
          <w:szCs w:val="24"/>
        </w:rPr>
        <w:lastRenderedPageBreak/>
        <w:t xml:space="preserve">administrare a elementelor de infrastructură ale canalului Bega </w:t>
      </w:r>
      <w:r w:rsidR="00D41D80">
        <w:rPr>
          <w:rFonts w:ascii="Times New Roman" w:hAnsi="Times New Roman"/>
          <w:sz w:val="24"/>
          <w:szCs w:val="24"/>
        </w:rPr>
        <w:t xml:space="preserve">de către </w:t>
      </w:r>
      <w:r w:rsidR="00D41D80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>Ministerul Transporturilor și Infrastructurii prin Administrația Canalului Navigabil Bega R.A.Timiș</w:t>
      </w:r>
      <w:r w:rsidR="00D41D80" w:rsidRPr="00F07582">
        <w:rPr>
          <w:rFonts w:ascii="Times New Roman" w:hAnsi="Times New Roman" w:cs="Times New Roman"/>
          <w:sz w:val="24"/>
          <w:szCs w:val="24"/>
        </w:rPr>
        <w:t xml:space="preserve"> </w:t>
      </w:r>
      <w:r w:rsidRPr="00F07582">
        <w:rPr>
          <w:rFonts w:ascii="Times New Roman" w:hAnsi="Times New Roman" w:cs="Times New Roman"/>
          <w:sz w:val="24"/>
          <w:szCs w:val="24"/>
        </w:rPr>
        <w:t>și că nu sunt lucrări în execuție.</w:t>
      </w:r>
    </w:p>
    <w:p w:rsidR="006607A3" w:rsidRPr="00F07582" w:rsidRDefault="006607A3" w:rsidP="00FA312F">
      <w:pPr>
        <w:spacing w:line="276" w:lineRule="auto"/>
        <w:ind w:firstLine="708"/>
        <w:jc w:val="both"/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</w:pPr>
      <w:proofErr w:type="gramStart"/>
      <w:r w:rsidRPr="00F07582">
        <w:rPr>
          <w:rStyle w:val="salnttl"/>
          <w:rFonts w:ascii="Times New Roman" w:hAnsi="Times New Roman" w:cs="Times New Roman"/>
          <w:sz w:val="24"/>
          <w:szCs w:val="24"/>
        </w:rPr>
        <w:t>Conform</w:t>
      </w:r>
      <w:proofErr w:type="gramEnd"/>
      <w:r w:rsidRPr="00F07582">
        <w:rPr>
          <w:rStyle w:val="salnttl"/>
          <w:rFonts w:ascii="Times New Roman" w:hAnsi="Times New Roman" w:cs="Times New Roman"/>
          <w:sz w:val="24"/>
          <w:szCs w:val="24"/>
        </w:rPr>
        <w:t xml:space="preserve"> art. 129, alin (6), lit.a) din Ordonanța </w:t>
      </w:r>
      <w:r w:rsidR="00FA312F" w:rsidRPr="00F07582">
        <w:rPr>
          <w:rStyle w:val="salnttl"/>
          <w:rFonts w:ascii="Times New Roman" w:hAnsi="Times New Roman" w:cs="Times New Roman"/>
          <w:sz w:val="24"/>
          <w:szCs w:val="24"/>
        </w:rPr>
        <w:t xml:space="preserve">de Urgență </w:t>
      </w:r>
      <w:r w:rsidRPr="00F07582">
        <w:rPr>
          <w:rStyle w:val="salnttl"/>
          <w:rFonts w:ascii="Times New Roman" w:hAnsi="Times New Roman" w:cs="Times New Roman"/>
          <w:sz w:val="24"/>
          <w:szCs w:val="24"/>
        </w:rPr>
        <w:t>nr.57/2019 privind Codul administrativ</w:t>
      </w:r>
      <w:proofErr w:type="gramStart"/>
      <w:r w:rsidRPr="00F07582">
        <w:rPr>
          <w:rStyle w:val="salnttl"/>
          <w:rFonts w:ascii="Times New Roman" w:hAnsi="Times New Roman" w:cs="Times New Roman"/>
          <w:sz w:val="24"/>
          <w:szCs w:val="24"/>
        </w:rPr>
        <w:t>: ”</w:t>
      </w:r>
      <w:proofErr w:type="gramEnd"/>
      <w:r w:rsidRPr="00F07582">
        <w:rPr>
          <w:rStyle w:val="titlu01"/>
          <w:rFonts w:ascii="Times New Roman" w:hAnsi="Times New Roman" w:cs="Times New Roman"/>
          <w:sz w:val="24"/>
          <w:szCs w:val="24"/>
        </w:rPr>
        <w:t xml:space="preserve"> </w:t>
      </w:r>
      <w:r w:rsidRPr="00F0758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În exercitarea atribuţiilor prevăzute la </w:t>
      </w:r>
      <w:hyperlink w:history="1">
        <w:r w:rsidRPr="00F07582">
          <w:rPr>
            <w:rFonts w:ascii="Times New Roman" w:eastAsia="Times New Roman" w:hAnsi="Times New Roman" w:cs="Times New Roman"/>
            <w:noProof/>
            <w:sz w:val="24"/>
            <w:szCs w:val="24"/>
          </w:rPr>
          <w:t>alin. (2) lit. c)</w:t>
        </w:r>
      </w:hyperlink>
      <w:r w:rsidRPr="00F07582">
        <w:rPr>
          <w:rFonts w:ascii="Times New Roman" w:eastAsia="Times New Roman" w:hAnsi="Times New Roman" w:cs="Times New Roman"/>
          <w:noProof/>
          <w:sz w:val="24"/>
          <w:szCs w:val="24"/>
        </w:rPr>
        <w:t>, consiliul local:</w:t>
      </w:r>
      <w:r w:rsidR="00FA312F" w:rsidRPr="00F0758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F07582">
        <w:rPr>
          <w:rFonts w:ascii="Times New Roman" w:eastAsia="Times New Roman" w:hAnsi="Times New Roman" w:cs="Times New Roman"/>
          <w:noProof/>
          <w:sz w:val="24"/>
          <w:szCs w:val="24"/>
        </w:rPr>
        <w:t>a) hotărăşte darea în administrare, concesionarea, închirierea sau darea în folosinţă gratuită a bunurilor proprietate publică a comunei, oraşului sau municipiului, după caz, precum şi a serviciilor publice de interes local, în condiţiile legii.</w:t>
      </w:r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”</w:t>
      </w:r>
    </w:p>
    <w:p w:rsidR="006607A3" w:rsidRPr="00F07582" w:rsidRDefault="006607A3" w:rsidP="006607A3">
      <w:pPr>
        <w:spacing w:line="276" w:lineRule="auto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07582">
        <w:rPr>
          <w:rFonts w:ascii="Times New Roman" w:hAnsi="Times New Roman" w:cs="Times New Roman"/>
          <w:sz w:val="24"/>
          <w:szCs w:val="24"/>
        </w:rPr>
        <w:tab/>
        <w:t>De asemenea, s-au luat în considerare prevederile Ordonanței Guvernului nr.22/1999 republicată, privind administrarea porturilor şi a căilor navigabile, utilizarea infrastructurilor de transport naval aparţinând domeniului public, precum şi desfăşurarea activităţilor de transport naval în porturi şi pe căile navigabile interioare.</w:t>
      </w:r>
    </w:p>
    <w:p w:rsidR="00FC52B4" w:rsidRDefault="006607A3" w:rsidP="006607A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ab/>
      </w:r>
      <w:proofErr w:type="gramStart"/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 de administrare se constituie în conformitate cu prevederile Legii nr.</w:t>
      </w:r>
      <w:proofErr w:type="gramEnd"/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287/2009 privind Codul Civil, art.867, alin</w:t>
      </w:r>
      <w:proofErr w:type="gramStart"/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.(</w:t>
      </w:r>
      <w:proofErr w:type="gramEnd"/>
      <w:r w:rsidRPr="00F07582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1) și conform alin.(2) ”</w:t>
      </w:r>
      <w:r w:rsidRPr="00F07582">
        <w:rPr>
          <w:rFonts w:ascii="Times New Roman" w:hAnsi="Times New Roman" w:cs="Times New Roman"/>
          <w:sz w:val="24"/>
          <w:szCs w:val="24"/>
        </w:rPr>
        <w:t xml:space="preserve">Autorităţile prevăzute la </w:t>
      </w:r>
      <w:hyperlink w:history="1">
        <w:r w:rsidRPr="00F075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alin. </w:t>
        </w:r>
        <w:proofErr w:type="gramStart"/>
        <w:r w:rsidRPr="00F075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(1)</w:t>
        </w:r>
      </w:hyperlink>
      <w:r w:rsidRPr="00F07582">
        <w:rPr>
          <w:rFonts w:ascii="Times New Roman" w:hAnsi="Times New Roman" w:cs="Times New Roman"/>
          <w:sz w:val="24"/>
          <w:szCs w:val="24"/>
        </w:rPr>
        <w:t xml:space="preserve"> controlează modul de exercitare a dreptului de administrare”.</w:t>
      </w:r>
      <w:proofErr w:type="gramEnd"/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6607A3" w:rsidRPr="00F07582" w:rsidRDefault="006607A3" w:rsidP="00FC52B4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F07582">
        <w:rPr>
          <w:rFonts w:ascii="Times New Roman" w:hAnsi="Times New Roman" w:cs="Times New Roman"/>
          <w:color w:val="000000"/>
          <w:sz w:val="24"/>
          <w:szCs w:val="24"/>
        </w:rPr>
        <w:t xml:space="preserve">Cheltuielile de întreținere și răspunderea asupra bunului atribuit cad în sarcina beneficiarului, adică în sarcina 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Administrației Canalului Navigabil Bega R.A. Timiș</w:t>
      </w:r>
      <w:r w:rsidRPr="00F075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75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07582">
        <w:rPr>
          <w:rFonts w:ascii="Times New Roman" w:hAnsi="Times New Roman" w:cs="Times New Roman"/>
          <w:color w:val="000000"/>
          <w:sz w:val="24"/>
          <w:szCs w:val="24"/>
        </w:rPr>
        <w:t>Obligațiile beneficiarului și sancțiunile pentru nerespectarea obligațiilor sunt cele corespunzătoare art.</w:t>
      </w:r>
      <w:proofErr w:type="gramEnd"/>
      <w:r w:rsidRPr="00F07582">
        <w:rPr>
          <w:rFonts w:ascii="Times New Roman" w:hAnsi="Times New Roman" w:cs="Times New Roman"/>
          <w:color w:val="000000"/>
          <w:sz w:val="24"/>
          <w:szCs w:val="24"/>
        </w:rPr>
        <w:t xml:space="preserve"> 300 din Ordonanța de Urgență nr.57/2019 privind Codul Administrativ și din clauzele contractului de administrare.</w:t>
      </w:r>
    </w:p>
    <w:p w:rsidR="006607A3" w:rsidRPr="00F07582" w:rsidRDefault="006607A3" w:rsidP="006607A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07582">
        <w:rPr>
          <w:rFonts w:ascii="Times New Roman" w:eastAsia="Calibri" w:hAnsi="Times New Roman" w:cs="Times New Roman"/>
          <w:sz w:val="24"/>
          <w:szCs w:val="24"/>
        </w:rPr>
        <w:tab/>
        <w:t xml:space="preserve"> În concluzie, propunem </w:t>
      </w:r>
      <w:r w:rsidRPr="00F07582">
        <w:rPr>
          <w:rFonts w:ascii="Times New Roman" w:hAnsi="Times New Roman" w:cs="Times New Roman"/>
          <w:sz w:val="24"/>
          <w:szCs w:val="24"/>
        </w:rPr>
        <w:t>spre analiza Comisiilor din cadrul Consiliului Local al Municipiului Timişoara</w:t>
      </w:r>
      <w:r w:rsidRPr="00F07582">
        <w:rPr>
          <w:rFonts w:ascii="Times New Roman" w:eastAsia="Calibri" w:hAnsi="Times New Roman" w:cs="Times New Roman"/>
          <w:sz w:val="24"/>
          <w:szCs w:val="24"/>
        </w:rPr>
        <w:t xml:space="preserve"> proiectul privind </w:t>
      </w:r>
      <w:r w:rsidRPr="00F07582">
        <w:rPr>
          <w:rFonts w:ascii="Times New Roman" w:hAnsi="Times New Roman" w:cs="Times New Roman"/>
          <w:sz w:val="24"/>
          <w:szCs w:val="24"/>
          <w:lang w:val="fr-FR"/>
        </w:rPr>
        <w:t>darea în administrare</w:t>
      </w:r>
      <w:r w:rsidRPr="00F07582">
        <w:rPr>
          <w:rFonts w:ascii="Times New Roman" w:hAnsi="Times New Roman" w:cs="Times New Roman"/>
          <w:sz w:val="24"/>
          <w:szCs w:val="24"/>
        </w:rPr>
        <w:t xml:space="preserve"> </w:t>
      </w:r>
      <w:r w:rsidRPr="00F07582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  <w:r w:rsidR="004B71C1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Ministerul Transporturilor și Infrastructurii prin Administrația Canalului Navigabil Bega R.A.Timiș a terenurilor aferente </w:t>
      </w:r>
      <w:r w:rsidR="00D41D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albiei minore a </w:t>
      </w:r>
      <w:r w:rsidR="004B71C1" w:rsidRPr="000B4802">
        <w:rPr>
          <w:rFonts w:ascii="Times New Roman" w:hAnsi="Times New Roman" w:cs="Times New Roman"/>
          <w:bCs/>
          <w:color w:val="000000"/>
          <w:sz w:val="24"/>
          <w:szCs w:val="24"/>
        </w:rPr>
        <w:t>canalului Bega,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înscrise în </w:t>
      </w:r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C.F.404872 Timișoara (provenit din C.F. nr.2) cu nr.top.17296/2 și suprafața de 157460 mp, C.F.416892 </w:t>
      </w:r>
      <w:r w:rsidR="00263E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Timișoara </w:t>
      </w:r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(transcris din C.F.nr.6) cu nr. </w:t>
      </w:r>
      <w:proofErr w:type="gramStart"/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top</w:t>
      </w:r>
      <w:proofErr w:type="gramEnd"/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. 9509 și suprafața de 39186 mp, CF 455906 Timi</w:t>
      </w:r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r w:rsidR="00F07582"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oara cu suprafața de 68775 mp și CF 455908 Timișoara cu suprafața de 46744 mp</w:t>
      </w:r>
      <w:r w:rsidRPr="00F07582">
        <w:rPr>
          <w:rFonts w:ascii="Times New Roman" w:hAnsi="Times New Roman" w:cs="Times New Roman"/>
          <w:bCs/>
          <w:color w:val="000000"/>
          <w:sz w:val="24"/>
          <w:szCs w:val="24"/>
        </w:rPr>
        <w:t>, proprietatea Municipiului Timișoara</w:t>
      </w:r>
      <w:r w:rsidRPr="00F07582">
        <w:rPr>
          <w:rFonts w:ascii="Times New Roman" w:hAnsi="Times New Roman" w:cs="Times New Roman"/>
          <w:color w:val="000000"/>
          <w:sz w:val="24"/>
          <w:szCs w:val="24"/>
        </w:rPr>
        <w:t>, abrogarea HCLMT nr. 467/21.11.2017 și aprobarea contractului cadru de administrare conform Anexei 1.</w:t>
      </w:r>
    </w:p>
    <w:p w:rsidR="006607A3" w:rsidRPr="00F07582" w:rsidRDefault="006607A3" w:rsidP="006607A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58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07582">
        <w:rPr>
          <w:rFonts w:ascii="Times New Roman" w:eastAsia="Calibri" w:hAnsi="Times New Roman" w:cs="Times New Roman"/>
          <w:sz w:val="24"/>
          <w:szCs w:val="24"/>
        </w:rPr>
        <w:t xml:space="preserve">Având în vedere prevederile legale expuse în prezentul raport, apreciem că proiectul de hotărâre menţionat mai sus îndeplinește </w:t>
      </w:r>
      <w:bookmarkStart w:id="0" w:name="_Hlk36138493"/>
      <w:r w:rsidRPr="00F07582">
        <w:rPr>
          <w:rFonts w:ascii="Times New Roman" w:eastAsia="Calibri" w:hAnsi="Times New Roman" w:cs="Times New Roman"/>
          <w:sz w:val="24"/>
          <w:szCs w:val="24"/>
        </w:rPr>
        <w:t>condițiile pentru a fi supus dezbaterii și aprobării în plenul consiliului local.</w:t>
      </w:r>
      <w:proofErr w:type="gramEnd"/>
      <w:r w:rsidRPr="00F07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</w:p>
    <w:p w:rsidR="006607A3" w:rsidRPr="00F07582" w:rsidRDefault="006607A3" w:rsidP="006607A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07A3" w:rsidRPr="00A202C8" w:rsidRDefault="006607A3" w:rsidP="00F0758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07582" w:rsidRPr="00F72EE5" w:rsidRDefault="00F07582" w:rsidP="00F075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ȘEF </w:t>
      </w:r>
      <w:r>
        <w:rPr>
          <w:rFonts w:ascii="Times New Roman" w:hAnsi="Times New Roman" w:cs="Times New Roman"/>
          <w:sz w:val="20"/>
          <w:szCs w:val="20"/>
          <w:lang w:val="pt-BR"/>
        </w:rPr>
        <w:t>BIROU CLĂDIRI TERENURI</w:t>
      </w:r>
    </w:p>
    <w:p w:rsidR="00F07582" w:rsidRPr="00F72EE5" w:rsidRDefault="00F07582" w:rsidP="00F075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F07582" w:rsidRDefault="00F07582" w:rsidP="00F0758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07582" w:rsidRDefault="00F07582" w:rsidP="00F0758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07582" w:rsidRDefault="00F07582" w:rsidP="00F0758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07582" w:rsidRPr="00F72EE5" w:rsidRDefault="00F07582" w:rsidP="00F0758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F07582" w:rsidRPr="00F72EE5" w:rsidRDefault="00F07582" w:rsidP="00F0758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F07582" w:rsidRPr="007E6DFC" w:rsidRDefault="00F07582" w:rsidP="00F0758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F07582" w:rsidRDefault="00F07582" w:rsidP="00F07582">
      <w:pPr>
        <w:rPr>
          <w:rFonts w:ascii="Segoe UI" w:hAnsi="Segoe UI" w:cs="Segoe UI"/>
          <w:color w:val="555555"/>
          <w:shd w:val="clear" w:color="auto" w:fill="FFFFFF"/>
        </w:rPr>
      </w:pPr>
    </w:p>
    <w:p w:rsidR="00F07582" w:rsidRDefault="00F07582" w:rsidP="00F07582"/>
    <w:p w:rsidR="00F07582" w:rsidRDefault="00F07582" w:rsidP="00F07582"/>
    <w:p w:rsidR="00F07582" w:rsidRDefault="00F07582" w:rsidP="00F07582"/>
    <w:p w:rsidR="00F07582" w:rsidRDefault="00F07582" w:rsidP="00F07582"/>
    <w:p w:rsidR="00F07582" w:rsidRDefault="00F07582" w:rsidP="00F07582"/>
    <w:p w:rsidR="00F07582" w:rsidRDefault="00F07582" w:rsidP="00F07582"/>
    <w:p w:rsidR="00F07582" w:rsidRDefault="00F07582" w:rsidP="00F07582">
      <w:pPr>
        <w:jc w:val="both"/>
      </w:pPr>
    </w:p>
    <w:p w:rsidR="00F07582" w:rsidRDefault="00F07582" w:rsidP="00825406">
      <w:pPr>
        <w:jc w:val="both"/>
      </w:pPr>
    </w:p>
    <w:p w:rsidR="00F07582" w:rsidRDefault="00F07582" w:rsidP="00F07582">
      <w:pPr>
        <w:jc w:val="both"/>
      </w:pPr>
    </w:p>
    <w:p w:rsidR="00F07582" w:rsidRDefault="00F07582" w:rsidP="00304AFF">
      <w:pPr>
        <w:jc w:val="both"/>
      </w:pPr>
    </w:p>
    <w:p w:rsidR="006933B7" w:rsidRPr="00304AFF" w:rsidRDefault="00F07582" w:rsidP="00304AFF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</w:t>
      </w:r>
      <w:proofErr w:type="gramStart"/>
      <w:r>
        <w:rPr>
          <w:sz w:val="18"/>
          <w:szCs w:val="18"/>
        </w:rPr>
        <w:t>,Ver.3</w:t>
      </w:r>
      <w:proofErr w:type="gramEnd"/>
    </w:p>
    <w:sectPr w:rsidR="006933B7" w:rsidRPr="00304AFF" w:rsidSect="00C50B99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compat/>
  <w:rsids>
    <w:rsidRoot w:val="006607A3"/>
    <w:rsid w:val="0004681F"/>
    <w:rsid w:val="00083FBB"/>
    <w:rsid w:val="000B4802"/>
    <w:rsid w:val="001844DD"/>
    <w:rsid w:val="001F0248"/>
    <w:rsid w:val="002307B4"/>
    <w:rsid w:val="00263E26"/>
    <w:rsid w:val="002D48E3"/>
    <w:rsid w:val="00304AFF"/>
    <w:rsid w:val="0033110D"/>
    <w:rsid w:val="0035433F"/>
    <w:rsid w:val="00364BDB"/>
    <w:rsid w:val="00394250"/>
    <w:rsid w:val="003C6E08"/>
    <w:rsid w:val="00452140"/>
    <w:rsid w:val="004A1F06"/>
    <w:rsid w:val="004B0B8F"/>
    <w:rsid w:val="004B71C1"/>
    <w:rsid w:val="00603368"/>
    <w:rsid w:val="0061584E"/>
    <w:rsid w:val="006607A3"/>
    <w:rsid w:val="006933B7"/>
    <w:rsid w:val="00710EE7"/>
    <w:rsid w:val="00783414"/>
    <w:rsid w:val="00825406"/>
    <w:rsid w:val="008E24D3"/>
    <w:rsid w:val="008E5809"/>
    <w:rsid w:val="009A14FE"/>
    <w:rsid w:val="00AE1676"/>
    <w:rsid w:val="00B44878"/>
    <w:rsid w:val="00B47744"/>
    <w:rsid w:val="00B90912"/>
    <w:rsid w:val="00C22636"/>
    <w:rsid w:val="00C50B99"/>
    <w:rsid w:val="00CD3787"/>
    <w:rsid w:val="00CE22C0"/>
    <w:rsid w:val="00D10725"/>
    <w:rsid w:val="00D41D80"/>
    <w:rsid w:val="00D57A71"/>
    <w:rsid w:val="00E432D7"/>
    <w:rsid w:val="00EC4B0C"/>
    <w:rsid w:val="00F06F11"/>
    <w:rsid w:val="00F07582"/>
    <w:rsid w:val="00FA162D"/>
    <w:rsid w:val="00FA312F"/>
    <w:rsid w:val="00FC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7A3"/>
    <w:pPr>
      <w:spacing w:after="0" w:line="240" w:lineRule="auto"/>
      <w:jc w:val="center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6607A3"/>
  </w:style>
  <w:style w:type="character" w:customStyle="1" w:styleId="salnttl">
    <w:name w:val="s_aln_ttl"/>
    <w:basedOn w:val="DefaultParagraphFont"/>
    <w:rsid w:val="006607A3"/>
  </w:style>
  <w:style w:type="character" w:customStyle="1" w:styleId="slitbdy">
    <w:name w:val="s_lit_bdy"/>
    <w:basedOn w:val="DefaultParagraphFont"/>
    <w:rsid w:val="006607A3"/>
  </w:style>
  <w:style w:type="character" w:styleId="Hyperlink">
    <w:name w:val="Hyperlink"/>
    <w:basedOn w:val="DefaultParagraphFont"/>
    <w:uiPriority w:val="99"/>
    <w:semiHidden/>
    <w:unhideWhenUsed/>
    <w:rsid w:val="006607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ROF</dc:creator>
  <cp:lastModifiedBy>Diana ROF</cp:lastModifiedBy>
  <cp:revision>45</cp:revision>
  <cp:lastPrinted>2023-12-07T06:18:00Z</cp:lastPrinted>
  <dcterms:created xsi:type="dcterms:W3CDTF">2023-11-20T12:17:00Z</dcterms:created>
  <dcterms:modified xsi:type="dcterms:W3CDTF">2023-12-08T06:52:00Z</dcterms:modified>
</cp:coreProperties>
</file>