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15" w:rsidRDefault="004A3915" w:rsidP="005727C6">
      <w:pPr>
        <w:jc w:val="both"/>
        <w:rPr>
          <w:rFonts w:ascii="Ebrima" w:hAnsi="Ebrima"/>
          <w:b/>
          <w:sz w:val="20"/>
          <w:szCs w:val="20"/>
        </w:rPr>
      </w:pPr>
    </w:p>
    <w:p w:rsidR="00C4557F" w:rsidRDefault="00C4557F" w:rsidP="005727C6">
      <w:pPr>
        <w:jc w:val="both"/>
      </w:pPr>
    </w:p>
    <w:p w:rsidR="00AD2976" w:rsidRPr="009B0A1E" w:rsidRDefault="00AD2976" w:rsidP="005727C6">
      <w:pPr>
        <w:jc w:val="both"/>
        <w:rPr>
          <w:rFonts w:ascii="Times New Roman" w:hAnsi="Times New Roman" w:cs="Times New Roman"/>
        </w:rPr>
      </w:pPr>
      <w:r w:rsidRPr="006C52C4">
        <w:rPr>
          <w:noProof/>
        </w:rPr>
        <w:drawing>
          <wp:anchor distT="0" distB="0" distL="114300" distR="114300" simplePos="0" relativeHeight="251659264" behindDoc="1" locked="0" layoutInCell="1" allowOverlap="1">
            <wp:simplePos x="0" y="0"/>
            <wp:positionH relativeFrom="column">
              <wp:posOffset>-325755</wp:posOffset>
            </wp:positionH>
            <wp:positionV relativeFrom="paragraph">
              <wp:posOffset>6985</wp:posOffset>
            </wp:positionV>
            <wp:extent cx="744220" cy="107315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44220" cy="1073150"/>
                    </a:xfrm>
                    <a:prstGeom prst="rect">
                      <a:avLst/>
                    </a:prstGeom>
                    <a:noFill/>
                    <a:ln w="9525">
                      <a:noFill/>
                      <a:miter lim="800000"/>
                      <a:headEnd/>
                      <a:tailEnd/>
                    </a:ln>
                  </pic:spPr>
                </pic:pic>
              </a:graphicData>
            </a:graphic>
          </wp:anchor>
        </w:drawing>
      </w:r>
      <w:r w:rsidRPr="006C52C4">
        <w:t xml:space="preserve"> </w:t>
      </w:r>
      <w:r w:rsidRPr="009B0A1E">
        <w:rPr>
          <w:rFonts w:ascii="Times New Roman" w:hAnsi="Times New Roman" w:cs="Times New Roman"/>
        </w:rPr>
        <w:t>ROMÂNIA</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JUDEŢUL TIMIŞ</w:t>
      </w:r>
    </w:p>
    <w:p w:rsidR="00AD2976" w:rsidRPr="009B0A1E" w:rsidRDefault="00AD2976" w:rsidP="005727C6">
      <w:pPr>
        <w:jc w:val="both"/>
        <w:rPr>
          <w:rFonts w:ascii="Times New Roman" w:hAnsi="Times New Roman" w:cs="Times New Roman"/>
        </w:rPr>
      </w:pPr>
      <w:r w:rsidRPr="009B0A1E">
        <w:rPr>
          <w:rFonts w:ascii="Times New Roman" w:hAnsi="Times New Roman" w:cs="Times New Roman"/>
        </w:rPr>
        <w:t xml:space="preserve"> MUNICIPIUL TIMIŞOARA</w:t>
      </w:r>
    </w:p>
    <w:p w:rsidR="00782F5A" w:rsidRPr="009B197F" w:rsidRDefault="00AD2976" w:rsidP="00782F5A">
      <w:pPr>
        <w:rPr>
          <w:rFonts w:ascii="Times New Roman" w:hAnsi="Times New Roman" w:cs="Times New Roman"/>
          <w:sz w:val="24"/>
          <w:szCs w:val="24"/>
        </w:rPr>
      </w:pPr>
      <w:r w:rsidRPr="009B0A1E">
        <w:rPr>
          <w:rFonts w:ascii="Times New Roman" w:hAnsi="Times New Roman" w:cs="Times New Roman"/>
        </w:rPr>
        <w:t xml:space="preserve"> </w:t>
      </w:r>
      <w:r w:rsidR="00782F5A" w:rsidRPr="009B197F">
        <w:rPr>
          <w:rFonts w:ascii="Times New Roman" w:hAnsi="Times New Roman" w:cs="Times New Roman"/>
          <w:sz w:val="24"/>
          <w:szCs w:val="24"/>
        </w:rPr>
        <w:t>DIRECŢIA DE MEDIU</w:t>
      </w:r>
    </w:p>
    <w:p w:rsidR="00782F5A" w:rsidRPr="009B197F" w:rsidRDefault="00782F5A" w:rsidP="00782F5A">
      <w:pPr>
        <w:pBdr>
          <w:bottom w:val="single" w:sz="12" w:space="1" w:color="auto"/>
        </w:pBdr>
        <w:rPr>
          <w:rFonts w:ascii="Times New Roman" w:hAnsi="Times New Roman" w:cs="Times New Roman"/>
          <w:sz w:val="24"/>
          <w:szCs w:val="24"/>
        </w:rPr>
      </w:pPr>
      <w:r w:rsidRPr="009B197F">
        <w:rPr>
          <w:rFonts w:ascii="Times New Roman" w:hAnsi="Times New Roman" w:cs="Times New Roman"/>
          <w:sz w:val="24"/>
          <w:szCs w:val="24"/>
        </w:rPr>
        <w:t xml:space="preserve"> SERVICIUL REGLEMENTARE, MONITORIZARE, </w:t>
      </w:r>
      <w:proofErr w:type="gramStart"/>
      <w:r w:rsidRPr="009B197F">
        <w:rPr>
          <w:rFonts w:ascii="Times New Roman" w:hAnsi="Times New Roman" w:cs="Times New Roman"/>
          <w:sz w:val="24"/>
          <w:szCs w:val="24"/>
        </w:rPr>
        <w:t>PROTECŢIE  ŞI</w:t>
      </w:r>
      <w:proofErr w:type="gramEnd"/>
      <w:r w:rsidRPr="009B197F">
        <w:rPr>
          <w:rFonts w:ascii="Times New Roman" w:hAnsi="Times New Roman" w:cs="Times New Roman"/>
          <w:sz w:val="24"/>
          <w:szCs w:val="24"/>
        </w:rPr>
        <w:t xml:space="preserve"> AMELIORARE MEDIU </w:t>
      </w:r>
    </w:p>
    <w:p w:rsidR="00AD2976" w:rsidRPr="009B0A1E" w:rsidRDefault="00AD2976" w:rsidP="00782F5A">
      <w:pPr>
        <w:jc w:val="both"/>
        <w:rPr>
          <w:rFonts w:ascii="Times New Roman" w:hAnsi="Times New Roman" w:cs="Times New Roman"/>
          <w:sz w:val="20"/>
          <w:szCs w:val="20"/>
        </w:rPr>
      </w:pPr>
      <w:r w:rsidRPr="009B0A1E">
        <w:rPr>
          <w:rFonts w:ascii="Times New Roman" w:hAnsi="Times New Roman" w:cs="Times New Roman"/>
        </w:rPr>
        <w:t xml:space="preserve"> </w:t>
      </w:r>
      <w:proofErr w:type="gramStart"/>
      <w:r w:rsidRPr="009B0A1E">
        <w:rPr>
          <w:rFonts w:ascii="Times New Roman" w:hAnsi="Times New Roman" w:cs="Times New Roman"/>
        </w:rPr>
        <w:t>NR.</w:t>
      </w:r>
      <w:proofErr w:type="gramEnd"/>
      <w:r w:rsidR="009B4FE0" w:rsidRPr="009B0A1E">
        <w:rPr>
          <w:rFonts w:ascii="Times New Roman" w:hAnsi="Times New Roman" w:cs="Times New Roman"/>
        </w:rPr>
        <w:t xml:space="preserve"> </w:t>
      </w:r>
    </w:p>
    <w:p w:rsidR="00343716" w:rsidRDefault="00343716" w:rsidP="004D562C">
      <w:pPr>
        <w:rPr>
          <w:rFonts w:ascii="Times New Roman" w:hAnsi="Times New Roman" w:cs="Times New Roman"/>
          <w:sz w:val="28"/>
          <w:szCs w:val="28"/>
          <w:lang w:val="ro-RO"/>
        </w:rPr>
      </w:pPr>
    </w:p>
    <w:p w:rsidR="008F1901" w:rsidRDefault="008F1901" w:rsidP="004D562C">
      <w:pPr>
        <w:rPr>
          <w:rFonts w:ascii="Times New Roman" w:hAnsi="Times New Roman" w:cs="Times New Roman"/>
          <w:sz w:val="28"/>
          <w:szCs w:val="28"/>
          <w:lang w:val="ro-RO"/>
        </w:rPr>
      </w:pPr>
    </w:p>
    <w:p w:rsidR="008F1901" w:rsidRDefault="008F1901" w:rsidP="004D562C">
      <w:pPr>
        <w:rPr>
          <w:rFonts w:ascii="Times New Roman" w:hAnsi="Times New Roman" w:cs="Times New Roman"/>
          <w:sz w:val="28"/>
          <w:szCs w:val="28"/>
          <w:lang w:val="ro-RO"/>
        </w:rPr>
      </w:pPr>
    </w:p>
    <w:p w:rsidR="00264A8F" w:rsidRDefault="00264A8F" w:rsidP="008D53B3">
      <w:pPr>
        <w:rPr>
          <w:rFonts w:ascii="Times New Roman" w:hAnsi="Times New Roman" w:cs="Times New Roman"/>
          <w:sz w:val="28"/>
          <w:szCs w:val="28"/>
          <w:lang w:val="ro-RO"/>
        </w:rPr>
      </w:pPr>
    </w:p>
    <w:p w:rsidR="00784D61" w:rsidRDefault="00CA02A4" w:rsidP="008D53B3">
      <w:pPr>
        <w:jc w:val="center"/>
        <w:rPr>
          <w:rFonts w:ascii="Times New Roman" w:hAnsi="Times New Roman" w:cs="Times New Roman"/>
          <w:sz w:val="26"/>
          <w:szCs w:val="26"/>
          <w:lang w:val="ro-RO"/>
        </w:rPr>
      </w:pPr>
      <w:r>
        <w:rPr>
          <w:rFonts w:ascii="Times New Roman" w:hAnsi="Times New Roman" w:cs="Times New Roman"/>
          <w:sz w:val="26"/>
          <w:szCs w:val="26"/>
          <w:lang w:val="ro-RO"/>
        </w:rPr>
        <w:t>RAPORT DE SPECIALITATE</w:t>
      </w:r>
    </w:p>
    <w:p w:rsidR="008F1901" w:rsidRPr="008D53B3" w:rsidRDefault="008F1901" w:rsidP="008D53B3">
      <w:pPr>
        <w:jc w:val="center"/>
        <w:rPr>
          <w:rFonts w:ascii="Times New Roman" w:hAnsi="Times New Roman" w:cs="Times New Roman"/>
          <w:sz w:val="24"/>
          <w:szCs w:val="24"/>
          <w:lang w:val="ro-RO"/>
        </w:rPr>
      </w:pPr>
    </w:p>
    <w:p w:rsidR="004D562C" w:rsidRDefault="004D562C" w:rsidP="004D562C">
      <w:pPr>
        <w:ind w:right="177"/>
        <w:jc w:val="center"/>
        <w:rPr>
          <w:rFonts w:ascii="Times New Roman" w:hAnsi="Times New Roman" w:cs="Times New Roman"/>
          <w:noProof/>
          <w:sz w:val="24"/>
          <w:szCs w:val="24"/>
          <w:lang w:val="fr-FR"/>
        </w:rPr>
      </w:pPr>
      <w:proofErr w:type="spellStart"/>
      <w:r w:rsidRPr="00282BF3">
        <w:rPr>
          <w:rFonts w:ascii="Times New Roman" w:hAnsi="Times New Roman" w:cs="Times New Roman"/>
          <w:bCs/>
          <w:sz w:val="24"/>
          <w:szCs w:val="24"/>
        </w:rPr>
        <w:t>privind</w:t>
      </w:r>
      <w:proofErr w:type="spellEnd"/>
      <w:r w:rsidRPr="00282BF3">
        <w:rPr>
          <w:rFonts w:ascii="Times New Roman" w:hAnsi="Times New Roman" w:cs="Times New Roman"/>
          <w:bCs/>
          <w:sz w:val="24"/>
          <w:szCs w:val="24"/>
        </w:rPr>
        <w:t xml:space="preserve">  </w:t>
      </w:r>
      <w:proofErr w:type="spellStart"/>
      <w:r w:rsidR="00782F5A" w:rsidRPr="00282BF3">
        <w:rPr>
          <w:rFonts w:ascii="Times New Roman" w:hAnsi="Times New Roman" w:cs="Times New Roman"/>
          <w:bCs/>
          <w:sz w:val="24"/>
          <w:szCs w:val="24"/>
        </w:rPr>
        <w:t>aprobarea</w:t>
      </w:r>
      <w:proofErr w:type="spellEnd"/>
      <w:r w:rsidR="00782F5A" w:rsidRPr="00282BF3">
        <w:rPr>
          <w:rFonts w:ascii="Times New Roman" w:hAnsi="Times New Roman" w:cs="Times New Roman"/>
          <w:bCs/>
          <w:sz w:val="24"/>
          <w:szCs w:val="24"/>
        </w:rPr>
        <w:t xml:space="preserve"> </w:t>
      </w:r>
      <w:proofErr w:type="spellStart"/>
      <w:r w:rsidR="00282BF3" w:rsidRPr="00282BF3">
        <w:rPr>
          <w:rFonts w:ascii="Times New Roman" w:hAnsi="Times New Roman" w:cs="Times New Roman"/>
          <w:bCs/>
          <w:sz w:val="24"/>
          <w:szCs w:val="24"/>
        </w:rPr>
        <w:t>Bugetelor</w:t>
      </w:r>
      <w:proofErr w:type="spellEnd"/>
      <w:r w:rsidR="00282BF3" w:rsidRPr="00282BF3">
        <w:rPr>
          <w:rFonts w:ascii="Times New Roman" w:hAnsi="Times New Roman" w:cs="Times New Roman"/>
          <w:bCs/>
          <w:sz w:val="24"/>
          <w:szCs w:val="24"/>
        </w:rPr>
        <w:t xml:space="preserve"> de </w:t>
      </w:r>
      <w:proofErr w:type="spellStart"/>
      <w:r w:rsidR="00282BF3" w:rsidRPr="00282BF3">
        <w:rPr>
          <w:rFonts w:ascii="Times New Roman" w:hAnsi="Times New Roman" w:cs="Times New Roman"/>
          <w:bCs/>
          <w:sz w:val="24"/>
          <w:szCs w:val="24"/>
        </w:rPr>
        <w:t>Venituri</w:t>
      </w:r>
      <w:proofErr w:type="spellEnd"/>
      <w:r w:rsidR="00282BF3" w:rsidRPr="00282BF3">
        <w:rPr>
          <w:rFonts w:ascii="Times New Roman" w:hAnsi="Times New Roman" w:cs="Times New Roman"/>
          <w:bCs/>
          <w:sz w:val="24"/>
          <w:szCs w:val="24"/>
        </w:rPr>
        <w:t xml:space="preserve"> </w:t>
      </w:r>
      <w:proofErr w:type="spellStart"/>
      <w:r w:rsidR="00282BF3" w:rsidRPr="00282BF3">
        <w:rPr>
          <w:rFonts w:ascii="Times New Roman" w:hAnsi="Times New Roman" w:cs="Times New Roman"/>
          <w:bCs/>
          <w:sz w:val="24"/>
          <w:szCs w:val="24"/>
        </w:rPr>
        <w:t>Cheltuieli</w:t>
      </w:r>
      <w:proofErr w:type="spellEnd"/>
      <w:r w:rsidR="008F1901">
        <w:rPr>
          <w:rFonts w:ascii="Times New Roman" w:hAnsi="Times New Roman" w:cs="Times New Roman"/>
          <w:bCs/>
          <w:sz w:val="24"/>
          <w:szCs w:val="24"/>
        </w:rPr>
        <w:t xml:space="preserve"> </w:t>
      </w:r>
      <w:r w:rsidR="008F1901">
        <w:rPr>
          <w:rFonts w:ascii="Times New Roman" w:hAnsi="Times New Roman" w:cs="Times New Roman"/>
          <w:sz w:val="24"/>
          <w:szCs w:val="24"/>
          <w:lang w:val="ro-RO"/>
        </w:rPr>
        <w:t xml:space="preserve">(BVC) </w:t>
      </w:r>
      <w:r w:rsidR="00282BF3" w:rsidRPr="00282BF3">
        <w:rPr>
          <w:rFonts w:ascii="Times New Roman" w:hAnsi="Times New Roman" w:cs="Times New Roman"/>
          <w:bCs/>
          <w:sz w:val="24"/>
          <w:szCs w:val="24"/>
        </w:rPr>
        <w:t xml:space="preserve"> </w:t>
      </w:r>
      <w:proofErr w:type="spellStart"/>
      <w:r w:rsidR="00282BF3" w:rsidRPr="00282BF3">
        <w:rPr>
          <w:rFonts w:ascii="Times New Roman" w:hAnsi="Times New Roman" w:cs="Times New Roman"/>
          <w:bCs/>
          <w:sz w:val="24"/>
          <w:szCs w:val="24"/>
        </w:rPr>
        <w:t>pe</w:t>
      </w:r>
      <w:proofErr w:type="spellEnd"/>
      <w:r w:rsidR="00282BF3" w:rsidRPr="00282BF3">
        <w:rPr>
          <w:rFonts w:ascii="Times New Roman" w:hAnsi="Times New Roman" w:cs="Times New Roman"/>
          <w:bCs/>
          <w:sz w:val="24"/>
          <w:szCs w:val="24"/>
        </w:rPr>
        <w:t xml:space="preserve"> </w:t>
      </w:r>
      <w:proofErr w:type="spellStart"/>
      <w:r w:rsidR="00282BF3" w:rsidRPr="00282BF3">
        <w:rPr>
          <w:rFonts w:ascii="Times New Roman" w:hAnsi="Times New Roman" w:cs="Times New Roman"/>
          <w:bCs/>
          <w:sz w:val="24"/>
          <w:szCs w:val="24"/>
        </w:rPr>
        <w:t>anul</w:t>
      </w:r>
      <w:proofErr w:type="spellEnd"/>
      <w:r w:rsidR="00282BF3" w:rsidRPr="00282BF3">
        <w:rPr>
          <w:rFonts w:ascii="Times New Roman" w:hAnsi="Times New Roman" w:cs="Times New Roman"/>
          <w:bCs/>
          <w:sz w:val="24"/>
          <w:szCs w:val="24"/>
        </w:rPr>
        <w:t xml:space="preserve"> 2021 </w:t>
      </w:r>
      <w:proofErr w:type="spellStart"/>
      <w:r w:rsidR="00282BF3" w:rsidRPr="00282BF3">
        <w:rPr>
          <w:rFonts w:ascii="Times New Roman" w:hAnsi="Times New Roman" w:cs="Times New Roman"/>
          <w:bCs/>
          <w:sz w:val="24"/>
          <w:szCs w:val="24"/>
        </w:rPr>
        <w:t>pentru</w:t>
      </w:r>
      <w:proofErr w:type="spellEnd"/>
      <w:r w:rsidR="00282BF3" w:rsidRPr="00282BF3">
        <w:rPr>
          <w:rFonts w:ascii="Times New Roman" w:hAnsi="Times New Roman" w:cs="Times New Roman"/>
          <w:bCs/>
          <w:sz w:val="24"/>
          <w:szCs w:val="24"/>
        </w:rPr>
        <w:t xml:space="preserve"> </w:t>
      </w:r>
      <w:proofErr w:type="spellStart"/>
      <w:r w:rsidR="00282BF3" w:rsidRPr="00282BF3">
        <w:rPr>
          <w:rFonts w:ascii="Times New Roman" w:hAnsi="Times New Roman" w:cs="Times New Roman"/>
          <w:bCs/>
          <w:sz w:val="24"/>
          <w:szCs w:val="24"/>
        </w:rPr>
        <w:t>pădurile</w:t>
      </w:r>
      <w:proofErr w:type="spellEnd"/>
      <w:r w:rsidR="00282BF3" w:rsidRPr="00282BF3">
        <w:rPr>
          <w:rFonts w:ascii="Times New Roman" w:hAnsi="Times New Roman" w:cs="Times New Roman"/>
          <w:bCs/>
          <w:sz w:val="24"/>
          <w:szCs w:val="24"/>
        </w:rPr>
        <w:t xml:space="preserve"> </w:t>
      </w:r>
      <w:proofErr w:type="spellStart"/>
      <w:r w:rsidR="00282BF3" w:rsidRPr="00282BF3">
        <w:rPr>
          <w:rFonts w:ascii="Times New Roman" w:hAnsi="Times New Roman" w:cs="Times New Roman"/>
          <w:bCs/>
          <w:sz w:val="24"/>
          <w:szCs w:val="24"/>
        </w:rPr>
        <w:t>Municipiului</w:t>
      </w:r>
      <w:proofErr w:type="spellEnd"/>
      <w:r w:rsidR="00282BF3" w:rsidRPr="00282BF3">
        <w:rPr>
          <w:rFonts w:ascii="Times New Roman" w:hAnsi="Times New Roman" w:cs="Times New Roman"/>
          <w:bCs/>
          <w:sz w:val="24"/>
          <w:szCs w:val="24"/>
        </w:rPr>
        <w:t xml:space="preserve"> </w:t>
      </w:r>
      <w:proofErr w:type="spellStart"/>
      <w:r w:rsidR="00282BF3" w:rsidRPr="00282BF3">
        <w:rPr>
          <w:rFonts w:ascii="Times New Roman" w:hAnsi="Times New Roman" w:cs="Times New Roman"/>
          <w:bCs/>
          <w:sz w:val="24"/>
          <w:szCs w:val="24"/>
        </w:rPr>
        <w:t>Timișoara</w:t>
      </w:r>
      <w:proofErr w:type="spellEnd"/>
      <w:r w:rsidR="00282BF3" w:rsidRPr="00282BF3">
        <w:rPr>
          <w:rFonts w:ascii="Times New Roman" w:hAnsi="Times New Roman" w:cs="Times New Roman"/>
          <w:bCs/>
          <w:sz w:val="24"/>
          <w:szCs w:val="24"/>
        </w:rPr>
        <w:t xml:space="preserve">, administrate de </w:t>
      </w:r>
      <w:r w:rsidR="00282BF3" w:rsidRPr="00282BF3">
        <w:rPr>
          <w:rFonts w:ascii="Times New Roman" w:hAnsi="Times New Roman" w:cs="Times New Roman"/>
          <w:noProof/>
          <w:sz w:val="24"/>
          <w:szCs w:val="24"/>
          <w:lang w:val="fr-FR"/>
        </w:rPr>
        <w:t>Regia Națională a Pădurilor-Romsilva, Direcția Silvică Timiș, prin Ocolul Silvic Timișoara și Ocolul Silvic Ana Lugojana</w:t>
      </w:r>
    </w:p>
    <w:p w:rsidR="008F1901" w:rsidRPr="00282BF3" w:rsidRDefault="008F1901" w:rsidP="004D562C">
      <w:pPr>
        <w:ind w:right="177"/>
        <w:jc w:val="center"/>
        <w:rPr>
          <w:rFonts w:ascii="Times New Roman" w:hAnsi="Times New Roman" w:cs="Times New Roman"/>
          <w:bCs/>
          <w:sz w:val="24"/>
          <w:szCs w:val="24"/>
          <w:lang w:val="ro-RO"/>
        </w:rPr>
      </w:pPr>
    </w:p>
    <w:p w:rsidR="00683D2B" w:rsidRPr="00353421" w:rsidRDefault="00D0333C" w:rsidP="004D562C">
      <w:pPr>
        <w:ind w:right="177"/>
        <w:jc w:val="center"/>
        <w:rPr>
          <w:rFonts w:ascii="Times New Roman" w:eastAsia="Calibri" w:hAnsi="Times New Roman" w:cs="Times New Roman"/>
          <w:bCs/>
          <w:sz w:val="26"/>
          <w:szCs w:val="26"/>
          <w:lang w:val="ro-RO"/>
        </w:rPr>
      </w:pPr>
      <w:r w:rsidRPr="00353421">
        <w:rPr>
          <w:rFonts w:ascii="Times New Roman" w:eastAsia="Calibri" w:hAnsi="Times New Roman" w:cs="Times New Roman"/>
          <w:bCs/>
          <w:sz w:val="26"/>
          <w:szCs w:val="26"/>
          <w:lang w:val="ro-RO"/>
        </w:rPr>
        <w:t xml:space="preserve"> </w:t>
      </w:r>
    </w:p>
    <w:p w:rsidR="00086D91" w:rsidRDefault="00086D91" w:rsidP="00282BF3">
      <w:pPr>
        <w:ind w:firstLine="720"/>
        <w:jc w:val="both"/>
        <w:rPr>
          <w:rFonts w:ascii="Times New Roman" w:hAnsi="Times New Roman" w:cs="Times New Roman"/>
          <w:noProof/>
          <w:sz w:val="24"/>
          <w:szCs w:val="24"/>
          <w:lang w:val="fr-FR"/>
        </w:rPr>
      </w:pPr>
      <w:r w:rsidRPr="00086D91">
        <w:rPr>
          <w:rFonts w:ascii="Times New Roman" w:hAnsi="Times New Roman" w:cs="Times New Roman"/>
          <w:sz w:val="24"/>
          <w:szCs w:val="24"/>
          <w:lang w:val="ro-RO"/>
        </w:rPr>
        <w:t xml:space="preserve">Municipiului Timişoara deține 1251,03 ha pădure, administrate de </w:t>
      </w:r>
      <w:r w:rsidRPr="00086D91">
        <w:rPr>
          <w:rFonts w:ascii="Times New Roman" w:hAnsi="Times New Roman" w:cs="Times New Roman"/>
          <w:noProof/>
          <w:sz w:val="24"/>
          <w:szCs w:val="24"/>
          <w:lang w:val="fr-FR"/>
        </w:rPr>
        <w:t>Regia Națională a Pădurilor-Romsilva, Direcția Silvică Timiș, prin Ocolul Silvic Timișoara și Ocolul Silvic Ana Lugojana, după cum urmează :</w:t>
      </w:r>
    </w:p>
    <w:p w:rsidR="008F1901" w:rsidRPr="00282BF3" w:rsidRDefault="008F1901" w:rsidP="00282BF3">
      <w:pPr>
        <w:ind w:firstLine="720"/>
        <w:jc w:val="both"/>
        <w:rPr>
          <w:rFonts w:ascii="Times New Roman" w:hAnsi="Times New Roman" w:cs="Times New Roman"/>
          <w:sz w:val="24"/>
          <w:szCs w:val="24"/>
        </w:rPr>
      </w:pPr>
    </w:p>
    <w:p w:rsidR="00086D91" w:rsidRPr="00086D91" w:rsidRDefault="00086D91" w:rsidP="00086D91">
      <w:pPr>
        <w:ind w:firstLine="720"/>
        <w:jc w:val="both"/>
        <w:rPr>
          <w:rFonts w:ascii="Times New Roman" w:hAnsi="Times New Roman" w:cs="Times New Roman"/>
          <w:sz w:val="24"/>
          <w:szCs w:val="24"/>
          <w:lang w:val="ro-RO"/>
        </w:rPr>
      </w:pPr>
      <w:r w:rsidRPr="00086D91">
        <w:rPr>
          <w:rFonts w:ascii="Times New Roman" w:hAnsi="Times New Roman" w:cs="Times New Roman"/>
          <w:sz w:val="24"/>
          <w:szCs w:val="24"/>
          <w:lang w:val="ro-RO"/>
        </w:rPr>
        <w:t xml:space="preserve">- </w:t>
      </w:r>
      <w:r w:rsidRPr="00086D91">
        <w:rPr>
          <w:rFonts w:ascii="Times New Roman" w:hAnsi="Times New Roman" w:cs="Times New Roman"/>
          <w:b/>
          <w:sz w:val="24"/>
          <w:szCs w:val="24"/>
          <w:lang w:val="ro-RO"/>
        </w:rPr>
        <w:t xml:space="preserve"> Pădurea Verde</w:t>
      </w:r>
      <w:r w:rsidRPr="00086D91">
        <w:rPr>
          <w:rFonts w:ascii="Times New Roman" w:hAnsi="Times New Roman" w:cs="Times New Roman"/>
          <w:sz w:val="24"/>
          <w:szCs w:val="24"/>
          <w:lang w:val="ro-RO"/>
        </w:rPr>
        <w:t xml:space="preserve"> în suprafaţă de 46,352 ha. fond forestier  dobândită  de Municipiului Timişoara în baza titlului de proprietate nr.1/31.10.2002</w:t>
      </w:r>
      <w:r w:rsidRPr="00086D91">
        <w:rPr>
          <w:rFonts w:ascii="Times New Roman" w:hAnsi="Times New Roman" w:cs="Times New Roman"/>
          <w:b/>
          <w:bCs/>
          <w:sz w:val="24"/>
          <w:szCs w:val="24"/>
          <w:lang w:val="ro-RO"/>
        </w:rPr>
        <w:t>,</w:t>
      </w:r>
      <w:r w:rsidRPr="00086D91">
        <w:rPr>
          <w:rFonts w:ascii="Times New Roman" w:hAnsi="Times New Roman" w:cs="Times New Roman"/>
          <w:sz w:val="24"/>
          <w:szCs w:val="24"/>
          <w:lang w:val="ro-RO"/>
        </w:rPr>
        <w:t xml:space="preserve"> administrată </w:t>
      </w:r>
      <w:r w:rsidRPr="00282BF3">
        <w:rPr>
          <w:rFonts w:ascii="Times New Roman" w:hAnsi="Times New Roman" w:cs="Times New Roman"/>
          <w:sz w:val="24"/>
          <w:szCs w:val="24"/>
          <w:lang w:val="ro-RO"/>
        </w:rPr>
        <w:t>de Regia Naţională a Pădurilor –Romsilva prin Ocolul Silvic Timişoara, prin Contractul de administrare nr</w:t>
      </w:r>
      <w:r w:rsidRPr="00086D91">
        <w:rPr>
          <w:rFonts w:ascii="Times New Roman" w:hAnsi="Times New Roman" w:cs="Times New Roman"/>
          <w:sz w:val="24"/>
          <w:szCs w:val="24"/>
          <w:lang w:val="ro-RO"/>
        </w:rPr>
        <w:t>.</w:t>
      </w:r>
      <w:r w:rsidRPr="00086D91">
        <w:rPr>
          <w:rFonts w:ascii="Times New Roman" w:hAnsi="Times New Roman" w:cs="Times New Roman"/>
          <w:sz w:val="24"/>
          <w:szCs w:val="24"/>
        </w:rPr>
        <w:t xml:space="preserve"> </w:t>
      </w:r>
      <w:r w:rsidRPr="00086D91">
        <w:rPr>
          <w:rFonts w:ascii="Times New Roman" w:hAnsi="Times New Roman" w:cs="Times New Roman"/>
          <w:sz w:val="24"/>
          <w:szCs w:val="24"/>
          <w:lang w:val="ro-RO"/>
        </w:rPr>
        <w:t>171/01.03.2019</w:t>
      </w:r>
      <w:r w:rsidR="00A50399">
        <w:rPr>
          <w:rFonts w:ascii="Times New Roman" w:hAnsi="Times New Roman" w:cs="Times New Roman"/>
          <w:sz w:val="24"/>
          <w:szCs w:val="24"/>
          <w:lang w:val="ro-RO"/>
        </w:rPr>
        <w:t>;</w:t>
      </w:r>
    </w:p>
    <w:p w:rsidR="00086D91" w:rsidRPr="00086D91" w:rsidRDefault="00086D91" w:rsidP="00086D91">
      <w:pPr>
        <w:ind w:firstLine="720"/>
        <w:jc w:val="both"/>
        <w:rPr>
          <w:rFonts w:ascii="Times New Roman" w:hAnsi="Times New Roman" w:cs="Times New Roman"/>
          <w:b/>
          <w:bCs/>
          <w:sz w:val="24"/>
          <w:szCs w:val="24"/>
          <w:lang w:val="ro-RO"/>
        </w:rPr>
      </w:pPr>
      <w:r w:rsidRPr="00086D91">
        <w:rPr>
          <w:rFonts w:ascii="Times New Roman" w:hAnsi="Times New Roman" w:cs="Times New Roman"/>
          <w:b/>
          <w:bCs/>
          <w:sz w:val="24"/>
          <w:szCs w:val="24"/>
          <w:lang w:val="ro-RO"/>
        </w:rPr>
        <w:t>-</w:t>
      </w:r>
      <w:r w:rsidRPr="00086D91">
        <w:rPr>
          <w:rFonts w:ascii="Times New Roman" w:hAnsi="Times New Roman" w:cs="Times New Roman"/>
          <w:b/>
          <w:sz w:val="24"/>
          <w:szCs w:val="24"/>
          <w:lang w:val="ro-RO"/>
        </w:rPr>
        <w:t xml:space="preserve">  Pădurea Criciova </w:t>
      </w:r>
      <w:r w:rsidRPr="00086D91">
        <w:rPr>
          <w:rFonts w:ascii="Times New Roman" w:hAnsi="Times New Roman" w:cs="Times New Roman"/>
          <w:sz w:val="24"/>
          <w:szCs w:val="24"/>
          <w:lang w:val="ro-RO"/>
        </w:rPr>
        <w:t xml:space="preserve"> în suprafaţă de </w:t>
      </w:r>
      <w:smartTag w:uri="urn:schemas-microsoft-com:office:smarttags" w:element="metricconverter">
        <w:smartTagPr>
          <w:attr w:name="ProductID" w:val="183,3 ha"/>
        </w:smartTagPr>
        <w:r w:rsidRPr="00086D91">
          <w:rPr>
            <w:rFonts w:ascii="Times New Roman" w:hAnsi="Times New Roman" w:cs="Times New Roman"/>
            <w:sz w:val="24"/>
            <w:szCs w:val="24"/>
            <w:lang w:val="ro-RO"/>
          </w:rPr>
          <w:t>183,3 ha</w:t>
        </w:r>
      </w:smartTag>
      <w:r w:rsidRPr="00086D91">
        <w:rPr>
          <w:rFonts w:ascii="Times New Roman" w:hAnsi="Times New Roman" w:cs="Times New Roman"/>
          <w:sz w:val="24"/>
          <w:szCs w:val="24"/>
          <w:lang w:val="ro-RO"/>
        </w:rPr>
        <w:t xml:space="preserve"> din </w:t>
      </w:r>
      <w:r w:rsidRPr="00282BF3">
        <w:rPr>
          <w:rFonts w:ascii="Times New Roman" w:hAnsi="Times New Roman" w:cs="Times New Roman"/>
          <w:sz w:val="24"/>
          <w:szCs w:val="24"/>
          <w:lang w:val="ro-RO"/>
        </w:rPr>
        <w:t>amenajamentul Ocolului Silvic Ana Lugojana, dobândită  de Municipiului Timişoara în baza titlului de proprietate nr.2/20.06.2001</w:t>
      </w:r>
      <w:r w:rsidR="00A50399">
        <w:rPr>
          <w:rFonts w:ascii="Times New Roman" w:hAnsi="Times New Roman" w:cs="Times New Roman"/>
          <w:sz w:val="24"/>
          <w:szCs w:val="24"/>
          <w:lang w:val="ro-RO"/>
        </w:rPr>
        <w:t>,</w:t>
      </w:r>
      <w:r w:rsidR="00A50399" w:rsidRPr="00086D91">
        <w:rPr>
          <w:rFonts w:ascii="Times New Roman" w:hAnsi="Times New Roman" w:cs="Times New Roman"/>
          <w:sz w:val="24"/>
          <w:szCs w:val="24"/>
          <w:lang w:val="ro-RO"/>
        </w:rPr>
        <w:t xml:space="preserve"> administrată </w:t>
      </w:r>
      <w:r w:rsidR="00A50399" w:rsidRPr="00282BF3">
        <w:rPr>
          <w:rFonts w:ascii="Times New Roman" w:hAnsi="Times New Roman" w:cs="Times New Roman"/>
          <w:sz w:val="24"/>
          <w:szCs w:val="24"/>
          <w:lang w:val="ro-RO"/>
        </w:rPr>
        <w:t>de Regia Naţională a Pădurilor –Romsilva</w:t>
      </w:r>
      <w:r w:rsidR="00A50399">
        <w:rPr>
          <w:rFonts w:ascii="Times New Roman" w:hAnsi="Times New Roman" w:cs="Times New Roman"/>
          <w:sz w:val="24"/>
          <w:szCs w:val="24"/>
          <w:lang w:val="ro-RO"/>
        </w:rPr>
        <w:t>,</w:t>
      </w:r>
      <w:r w:rsidR="00A50399" w:rsidRPr="00282BF3">
        <w:rPr>
          <w:rFonts w:ascii="Times New Roman" w:hAnsi="Times New Roman" w:cs="Times New Roman"/>
          <w:sz w:val="24"/>
          <w:szCs w:val="24"/>
          <w:lang w:val="ro-RO"/>
        </w:rPr>
        <w:t xml:space="preserve"> </w:t>
      </w:r>
      <w:r w:rsidR="00A50399">
        <w:rPr>
          <w:rFonts w:ascii="Times New Roman" w:hAnsi="Times New Roman" w:cs="Times New Roman"/>
          <w:sz w:val="24"/>
          <w:szCs w:val="24"/>
          <w:lang w:val="ro-RO"/>
        </w:rPr>
        <w:t>Ocolul Silvic Ana Lugojana</w:t>
      </w:r>
      <w:r w:rsidR="00A50399" w:rsidRPr="00282BF3">
        <w:rPr>
          <w:rFonts w:ascii="Times New Roman" w:hAnsi="Times New Roman" w:cs="Times New Roman"/>
          <w:sz w:val="24"/>
          <w:szCs w:val="24"/>
          <w:lang w:val="ro-RO"/>
        </w:rPr>
        <w:t>, prin Contractul de administrare nr</w:t>
      </w:r>
      <w:r w:rsidR="00A50399">
        <w:rPr>
          <w:rFonts w:ascii="Times New Roman" w:hAnsi="Times New Roman" w:cs="Times New Roman"/>
          <w:sz w:val="24"/>
          <w:szCs w:val="24"/>
          <w:lang w:val="ro-RO"/>
        </w:rPr>
        <w:t>.</w:t>
      </w:r>
      <w:r w:rsidR="00A50399" w:rsidRPr="00282BF3">
        <w:rPr>
          <w:rFonts w:ascii="Times New Roman" w:hAnsi="Times New Roman" w:cs="Times New Roman"/>
          <w:sz w:val="24"/>
          <w:szCs w:val="24"/>
          <w:lang w:val="ro-RO"/>
        </w:rPr>
        <w:t>117/01.03.2019</w:t>
      </w:r>
      <w:r w:rsidR="00A50399">
        <w:rPr>
          <w:rFonts w:ascii="Times New Roman" w:hAnsi="Times New Roman" w:cs="Times New Roman"/>
          <w:sz w:val="24"/>
          <w:szCs w:val="24"/>
          <w:lang w:val="ro-RO"/>
        </w:rPr>
        <w:t>;</w:t>
      </w:r>
    </w:p>
    <w:p w:rsidR="00086D91" w:rsidRPr="00A50399" w:rsidRDefault="00086D91" w:rsidP="00A50399">
      <w:pPr>
        <w:ind w:firstLine="720"/>
        <w:jc w:val="both"/>
        <w:rPr>
          <w:rFonts w:ascii="Times New Roman" w:hAnsi="Times New Roman" w:cs="Times New Roman"/>
          <w:b/>
          <w:bCs/>
          <w:sz w:val="24"/>
          <w:szCs w:val="24"/>
          <w:lang w:val="ro-RO"/>
        </w:rPr>
      </w:pPr>
      <w:r w:rsidRPr="00086D91">
        <w:rPr>
          <w:rFonts w:ascii="Times New Roman" w:hAnsi="Times New Roman" w:cs="Times New Roman"/>
          <w:sz w:val="24"/>
          <w:szCs w:val="24"/>
          <w:lang w:val="ro-RO"/>
        </w:rPr>
        <w:t xml:space="preserve">-  </w:t>
      </w:r>
      <w:r w:rsidRPr="00086D91">
        <w:rPr>
          <w:rFonts w:ascii="Times New Roman" w:hAnsi="Times New Roman" w:cs="Times New Roman"/>
          <w:b/>
          <w:sz w:val="24"/>
          <w:szCs w:val="24"/>
          <w:lang w:val="ro-RO"/>
        </w:rPr>
        <w:t>Pădurea Tincova</w:t>
      </w:r>
      <w:r w:rsidRPr="00086D91">
        <w:rPr>
          <w:rFonts w:ascii="Times New Roman" w:hAnsi="Times New Roman" w:cs="Times New Roman"/>
          <w:sz w:val="24"/>
          <w:szCs w:val="24"/>
          <w:lang w:val="ro-RO"/>
        </w:rPr>
        <w:t xml:space="preserve"> în suprafaţă de </w:t>
      </w:r>
      <w:smartTag w:uri="urn:schemas-microsoft-com:office:smarttags" w:element="metricconverter">
        <w:smartTagPr>
          <w:attr w:name="ProductID" w:val="399,9 ha"/>
        </w:smartTagPr>
        <w:r w:rsidRPr="00086D91">
          <w:rPr>
            <w:rFonts w:ascii="Times New Roman" w:hAnsi="Times New Roman" w:cs="Times New Roman"/>
            <w:sz w:val="24"/>
            <w:szCs w:val="24"/>
            <w:lang w:val="ro-RO"/>
          </w:rPr>
          <w:t>399,9 ha</w:t>
        </w:r>
      </w:smartTag>
      <w:r w:rsidRPr="00086D91">
        <w:rPr>
          <w:rFonts w:ascii="Times New Roman" w:hAnsi="Times New Roman" w:cs="Times New Roman"/>
          <w:sz w:val="24"/>
          <w:szCs w:val="24"/>
          <w:lang w:val="ro-RO"/>
        </w:rPr>
        <w:t xml:space="preserve">, din amenajamentul </w:t>
      </w:r>
      <w:r w:rsidRPr="00282BF3">
        <w:rPr>
          <w:rFonts w:ascii="Times New Roman" w:hAnsi="Times New Roman" w:cs="Times New Roman"/>
          <w:sz w:val="24"/>
          <w:szCs w:val="24"/>
          <w:lang w:val="ro-RO"/>
        </w:rPr>
        <w:t>Ocolului Silvic Experimental Caransebeş dobândită  de Municipiului Timişoara în baza titlului de proprietate</w:t>
      </w:r>
      <w:r w:rsidR="00A50399">
        <w:rPr>
          <w:rFonts w:ascii="Times New Roman" w:hAnsi="Times New Roman" w:cs="Times New Roman"/>
          <w:sz w:val="24"/>
          <w:szCs w:val="24"/>
          <w:lang w:val="ro-RO"/>
        </w:rPr>
        <w:t xml:space="preserve"> nr.4822/10.12.2007,</w:t>
      </w:r>
      <w:r w:rsidR="00A50399" w:rsidRPr="00A50399">
        <w:rPr>
          <w:rFonts w:ascii="Times New Roman" w:hAnsi="Times New Roman" w:cs="Times New Roman"/>
          <w:sz w:val="24"/>
          <w:szCs w:val="24"/>
          <w:lang w:val="ro-RO"/>
        </w:rPr>
        <w:t xml:space="preserve"> </w:t>
      </w:r>
      <w:r w:rsidR="00A50399" w:rsidRPr="00086D91">
        <w:rPr>
          <w:rFonts w:ascii="Times New Roman" w:hAnsi="Times New Roman" w:cs="Times New Roman"/>
          <w:sz w:val="24"/>
          <w:szCs w:val="24"/>
          <w:lang w:val="ro-RO"/>
        </w:rPr>
        <w:t xml:space="preserve">administrată </w:t>
      </w:r>
      <w:r w:rsidR="00A50399" w:rsidRPr="00282BF3">
        <w:rPr>
          <w:rFonts w:ascii="Times New Roman" w:hAnsi="Times New Roman" w:cs="Times New Roman"/>
          <w:sz w:val="24"/>
          <w:szCs w:val="24"/>
          <w:lang w:val="ro-RO"/>
        </w:rPr>
        <w:t>de Regia Naţională a Pădurilor –Romsilva</w:t>
      </w:r>
      <w:r w:rsidR="00A50399">
        <w:rPr>
          <w:rFonts w:ascii="Times New Roman" w:hAnsi="Times New Roman" w:cs="Times New Roman"/>
          <w:sz w:val="24"/>
          <w:szCs w:val="24"/>
          <w:lang w:val="ro-RO"/>
        </w:rPr>
        <w:t>,</w:t>
      </w:r>
      <w:r w:rsidR="00A50399" w:rsidRPr="00282BF3">
        <w:rPr>
          <w:rFonts w:ascii="Times New Roman" w:hAnsi="Times New Roman" w:cs="Times New Roman"/>
          <w:sz w:val="24"/>
          <w:szCs w:val="24"/>
          <w:lang w:val="ro-RO"/>
        </w:rPr>
        <w:t xml:space="preserve"> Ocolul Silvic </w:t>
      </w:r>
      <w:r w:rsidR="00A50399">
        <w:rPr>
          <w:rFonts w:ascii="Times New Roman" w:hAnsi="Times New Roman" w:cs="Times New Roman"/>
          <w:sz w:val="24"/>
          <w:szCs w:val="24"/>
          <w:lang w:val="ro-RO"/>
        </w:rPr>
        <w:t>Ana Lugojana</w:t>
      </w:r>
      <w:r w:rsidR="00A50399" w:rsidRPr="00282BF3">
        <w:rPr>
          <w:rFonts w:ascii="Times New Roman" w:hAnsi="Times New Roman" w:cs="Times New Roman"/>
          <w:sz w:val="24"/>
          <w:szCs w:val="24"/>
          <w:lang w:val="ro-RO"/>
        </w:rPr>
        <w:t>, prin Contractul de administrare nr</w:t>
      </w:r>
      <w:r w:rsidR="00A50399">
        <w:rPr>
          <w:rFonts w:ascii="Times New Roman" w:hAnsi="Times New Roman" w:cs="Times New Roman"/>
          <w:sz w:val="24"/>
          <w:szCs w:val="24"/>
          <w:lang w:val="ro-RO"/>
        </w:rPr>
        <w:t>.</w:t>
      </w:r>
      <w:r w:rsidR="00A50399" w:rsidRPr="00282BF3">
        <w:rPr>
          <w:rFonts w:ascii="Times New Roman" w:hAnsi="Times New Roman" w:cs="Times New Roman"/>
          <w:sz w:val="24"/>
          <w:szCs w:val="24"/>
          <w:lang w:val="ro-RO"/>
        </w:rPr>
        <w:t>117/01.03.2019</w:t>
      </w:r>
      <w:r w:rsidR="00A50399">
        <w:rPr>
          <w:rFonts w:ascii="Times New Roman" w:hAnsi="Times New Roman" w:cs="Times New Roman"/>
          <w:sz w:val="24"/>
          <w:szCs w:val="24"/>
          <w:lang w:val="ro-RO"/>
        </w:rPr>
        <w:t>;</w:t>
      </w:r>
    </w:p>
    <w:p w:rsidR="00086D91" w:rsidRPr="00A50399" w:rsidRDefault="00086D91" w:rsidP="00A50399">
      <w:pPr>
        <w:ind w:firstLine="720"/>
        <w:jc w:val="both"/>
        <w:rPr>
          <w:rFonts w:ascii="Times New Roman" w:hAnsi="Times New Roman" w:cs="Times New Roman"/>
          <w:b/>
          <w:bCs/>
          <w:sz w:val="24"/>
          <w:szCs w:val="24"/>
          <w:lang w:val="ro-RO"/>
        </w:rPr>
      </w:pPr>
      <w:r w:rsidRPr="00086D91">
        <w:rPr>
          <w:rFonts w:ascii="Times New Roman" w:hAnsi="Times New Roman" w:cs="Times New Roman"/>
          <w:b/>
          <w:sz w:val="24"/>
          <w:szCs w:val="24"/>
          <w:lang w:val="ro-RO"/>
        </w:rPr>
        <w:t>- Pădurea Valea Mare</w:t>
      </w:r>
      <w:r w:rsidRPr="00086D91">
        <w:rPr>
          <w:rFonts w:ascii="Times New Roman" w:hAnsi="Times New Roman" w:cs="Times New Roman"/>
          <w:sz w:val="24"/>
          <w:szCs w:val="24"/>
          <w:lang w:val="ro-RO"/>
        </w:rPr>
        <w:t xml:space="preserve"> în suprafaţă de 100,55ha  din amenajamentul </w:t>
      </w:r>
      <w:r w:rsidRPr="00282BF3">
        <w:rPr>
          <w:rFonts w:ascii="Times New Roman" w:hAnsi="Times New Roman" w:cs="Times New Roman"/>
          <w:sz w:val="24"/>
          <w:szCs w:val="24"/>
          <w:lang w:val="ro-RO"/>
        </w:rPr>
        <w:t>Ocolului Silvic Ana Lugojana, dobândită  de Municipiului Timişoara în baza titlului de proprietate nr.</w:t>
      </w:r>
      <w:r w:rsidRPr="00282BF3">
        <w:rPr>
          <w:rFonts w:ascii="Times New Roman" w:hAnsi="Times New Roman" w:cs="Times New Roman"/>
          <w:bCs/>
          <w:sz w:val="24"/>
          <w:szCs w:val="24"/>
          <w:lang w:val="ro-RO"/>
        </w:rPr>
        <w:t xml:space="preserve"> 272</w:t>
      </w:r>
      <w:r w:rsidRPr="00086D91">
        <w:rPr>
          <w:rFonts w:ascii="Times New Roman" w:hAnsi="Times New Roman" w:cs="Times New Roman"/>
          <w:bCs/>
          <w:sz w:val="24"/>
          <w:szCs w:val="24"/>
          <w:lang w:val="ro-RO"/>
        </w:rPr>
        <w:t>/09.02.2010</w:t>
      </w:r>
      <w:r w:rsidR="00A50399">
        <w:rPr>
          <w:rFonts w:ascii="Times New Roman" w:hAnsi="Times New Roman" w:cs="Times New Roman"/>
          <w:bCs/>
          <w:sz w:val="24"/>
          <w:szCs w:val="24"/>
          <w:lang w:val="ro-RO"/>
        </w:rPr>
        <w:t>,</w:t>
      </w:r>
      <w:r w:rsidR="00A50399" w:rsidRPr="00086D91">
        <w:rPr>
          <w:rFonts w:ascii="Times New Roman" w:hAnsi="Times New Roman" w:cs="Times New Roman"/>
          <w:sz w:val="24"/>
          <w:szCs w:val="24"/>
          <w:lang w:val="ro-RO"/>
        </w:rPr>
        <w:t xml:space="preserve"> administrată </w:t>
      </w:r>
      <w:r w:rsidR="00A50399" w:rsidRPr="00282BF3">
        <w:rPr>
          <w:rFonts w:ascii="Times New Roman" w:hAnsi="Times New Roman" w:cs="Times New Roman"/>
          <w:sz w:val="24"/>
          <w:szCs w:val="24"/>
          <w:lang w:val="ro-RO"/>
        </w:rPr>
        <w:t>de Regia Naţională a Pădurilor –Romsilva</w:t>
      </w:r>
      <w:r w:rsidR="00A50399">
        <w:rPr>
          <w:rFonts w:ascii="Times New Roman" w:hAnsi="Times New Roman" w:cs="Times New Roman"/>
          <w:sz w:val="24"/>
          <w:szCs w:val="24"/>
          <w:lang w:val="ro-RO"/>
        </w:rPr>
        <w:t>,</w:t>
      </w:r>
      <w:r w:rsidR="00A50399" w:rsidRPr="00282BF3">
        <w:rPr>
          <w:rFonts w:ascii="Times New Roman" w:hAnsi="Times New Roman" w:cs="Times New Roman"/>
          <w:sz w:val="24"/>
          <w:szCs w:val="24"/>
          <w:lang w:val="ro-RO"/>
        </w:rPr>
        <w:t xml:space="preserve"> Ocolul Silvic </w:t>
      </w:r>
      <w:r w:rsidR="00A50399">
        <w:rPr>
          <w:rFonts w:ascii="Times New Roman" w:hAnsi="Times New Roman" w:cs="Times New Roman"/>
          <w:sz w:val="24"/>
          <w:szCs w:val="24"/>
          <w:lang w:val="ro-RO"/>
        </w:rPr>
        <w:t>Ana Lugojana</w:t>
      </w:r>
      <w:r w:rsidR="00A50399" w:rsidRPr="00282BF3">
        <w:rPr>
          <w:rFonts w:ascii="Times New Roman" w:hAnsi="Times New Roman" w:cs="Times New Roman"/>
          <w:sz w:val="24"/>
          <w:szCs w:val="24"/>
          <w:lang w:val="ro-RO"/>
        </w:rPr>
        <w:t>, prin Contractul de administrare nr</w:t>
      </w:r>
      <w:r w:rsidR="00A50399">
        <w:rPr>
          <w:rFonts w:ascii="Times New Roman" w:hAnsi="Times New Roman" w:cs="Times New Roman"/>
          <w:sz w:val="24"/>
          <w:szCs w:val="24"/>
          <w:lang w:val="ro-RO"/>
        </w:rPr>
        <w:t>.</w:t>
      </w:r>
      <w:r w:rsidR="00A50399" w:rsidRPr="00282BF3">
        <w:rPr>
          <w:rFonts w:ascii="Times New Roman" w:hAnsi="Times New Roman" w:cs="Times New Roman"/>
          <w:sz w:val="24"/>
          <w:szCs w:val="24"/>
          <w:lang w:val="ro-RO"/>
        </w:rPr>
        <w:t>117/01.03.2019</w:t>
      </w:r>
      <w:r w:rsidR="00A50399">
        <w:rPr>
          <w:rFonts w:ascii="Times New Roman" w:hAnsi="Times New Roman" w:cs="Times New Roman"/>
          <w:sz w:val="24"/>
          <w:szCs w:val="24"/>
          <w:lang w:val="ro-RO"/>
        </w:rPr>
        <w:t>;</w:t>
      </w:r>
    </w:p>
    <w:p w:rsidR="008D53B3" w:rsidRDefault="008D53B3" w:rsidP="00282BF3">
      <w:pPr>
        <w:ind w:firstLine="720"/>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  </w:t>
      </w:r>
      <w:r w:rsidRPr="00086D91">
        <w:rPr>
          <w:rFonts w:ascii="Times New Roman" w:hAnsi="Times New Roman" w:cs="Times New Roman"/>
          <w:b/>
          <w:sz w:val="24"/>
          <w:szCs w:val="24"/>
          <w:lang w:val="ro-RO"/>
        </w:rPr>
        <w:t>Pădurea Verde</w:t>
      </w:r>
      <w:r w:rsidRPr="00086D91">
        <w:rPr>
          <w:rFonts w:ascii="Times New Roman" w:hAnsi="Times New Roman" w:cs="Times New Roman"/>
          <w:sz w:val="24"/>
          <w:szCs w:val="24"/>
          <w:lang w:val="ro-RO"/>
        </w:rPr>
        <w:t xml:space="preserve"> în suprafaţă de </w:t>
      </w:r>
      <w:r w:rsidRPr="00282BF3">
        <w:rPr>
          <w:rFonts w:ascii="Times New Roman" w:hAnsi="Times New Roman" w:cs="Times New Roman"/>
          <w:sz w:val="24"/>
          <w:szCs w:val="24"/>
          <w:lang w:val="ro-RO"/>
        </w:rPr>
        <w:t xml:space="preserve">519,8412 </w:t>
      </w:r>
      <w:r w:rsidRPr="00086D91">
        <w:rPr>
          <w:rFonts w:ascii="Times New Roman" w:hAnsi="Times New Roman" w:cs="Times New Roman"/>
          <w:sz w:val="24"/>
          <w:szCs w:val="24"/>
          <w:lang w:val="ro-RO"/>
        </w:rPr>
        <w:t xml:space="preserve">ha. fond forestier  dobândită  de Municipiului Timişoara în </w:t>
      </w:r>
      <w:r w:rsidR="00A50399" w:rsidRPr="00282BF3">
        <w:rPr>
          <w:rFonts w:ascii="Times New Roman" w:hAnsi="Times New Roman" w:cs="Times New Roman"/>
          <w:sz w:val="24"/>
          <w:szCs w:val="24"/>
          <w:lang w:val="ro-RO"/>
        </w:rPr>
        <w:t>baza HG790/2020</w:t>
      </w:r>
      <w:r w:rsidR="00A50399">
        <w:rPr>
          <w:rFonts w:ascii="Times New Roman" w:hAnsi="Times New Roman" w:cs="Times New Roman"/>
          <w:sz w:val="24"/>
          <w:szCs w:val="24"/>
          <w:lang w:val="ro-RO"/>
        </w:rPr>
        <w:t>,</w:t>
      </w:r>
      <w:r w:rsidRPr="00086D91">
        <w:rPr>
          <w:rFonts w:ascii="Times New Roman" w:hAnsi="Times New Roman" w:cs="Times New Roman"/>
          <w:sz w:val="24"/>
          <w:szCs w:val="24"/>
          <w:lang w:val="ro-RO"/>
        </w:rPr>
        <w:t xml:space="preserve"> </w:t>
      </w:r>
      <w:r w:rsidR="00A50399">
        <w:rPr>
          <w:rFonts w:ascii="Times New Roman" w:hAnsi="Times New Roman" w:cs="Times New Roman"/>
          <w:sz w:val="24"/>
          <w:szCs w:val="24"/>
          <w:lang w:val="ro-RO"/>
        </w:rPr>
        <w:t>p</w:t>
      </w:r>
      <w:r w:rsidR="00A50399" w:rsidRPr="00282BF3">
        <w:rPr>
          <w:rFonts w:ascii="Times New Roman" w:hAnsi="Times New Roman" w:cs="Times New Roman"/>
          <w:sz w:val="24"/>
          <w:szCs w:val="24"/>
          <w:lang w:val="ro-RO"/>
        </w:rPr>
        <w:t>rin Protocolul Predare-Primire  nr. Sc 2020-24593/21.10.2020,</w:t>
      </w:r>
      <w:r w:rsidRPr="00086D91">
        <w:rPr>
          <w:rFonts w:ascii="Times New Roman" w:hAnsi="Times New Roman" w:cs="Times New Roman"/>
          <w:b/>
          <w:bCs/>
          <w:sz w:val="24"/>
          <w:szCs w:val="24"/>
          <w:lang w:val="ro-RO"/>
        </w:rPr>
        <w:t xml:space="preserve"> </w:t>
      </w:r>
      <w:r w:rsidRPr="00086D91">
        <w:rPr>
          <w:rFonts w:ascii="Times New Roman" w:hAnsi="Times New Roman" w:cs="Times New Roman"/>
          <w:sz w:val="24"/>
          <w:szCs w:val="24"/>
          <w:lang w:val="ro-RO"/>
        </w:rPr>
        <w:t xml:space="preserve">administrată </w:t>
      </w:r>
      <w:r w:rsidRPr="00282BF3">
        <w:rPr>
          <w:rFonts w:ascii="Times New Roman" w:hAnsi="Times New Roman" w:cs="Times New Roman"/>
          <w:sz w:val="24"/>
          <w:szCs w:val="24"/>
          <w:lang w:val="ro-RO"/>
        </w:rPr>
        <w:t>de Regia Naţională a Pădurilor –Romsilva prin Ocolul Silvic Timişoara, prin Contractul de administrare nr</w:t>
      </w:r>
      <w:r w:rsidRPr="00086D91">
        <w:rPr>
          <w:rFonts w:ascii="Times New Roman" w:hAnsi="Times New Roman" w:cs="Times New Roman"/>
          <w:sz w:val="24"/>
          <w:szCs w:val="24"/>
          <w:lang w:val="ro-RO"/>
        </w:rPr>
        <w:t>.</w:t>
      </w:r>
      <w:r w:rsidRPr="00086D91">
        <w:rPr>
          <w:rFonts w:ascii="Times New Roman" w:hAnsi="Times New Roman" w:cs="Times New Roman"/>
          <w:sz w:val="24"/>
          <w:szCs w:val="24"/>
        </w:rPr>
        <w:t xml:space="preserve"> </w:t>
      </w:r>
      <w:r w:rsidR="00A50399" w:rsidRPr="00282BF3">
        <w:rPr>
          <w:rFonts w:ascii="Times New Roman" w:hAnsi="Times New Roman" w:cs="Times New Roman"/>
          <w:sz w:val="24"/>
          <w:szCs w:val="24"/>
          <w:lang w:val="ro-RO"/>
        </w:rPr>
        <w:t>889/21.10.2020</w:t>
      </w:r>
      <w:r w:rsidR="00A50399">
        <w:rPr>
          <w:rFonts w:ascii="Times New Roman" w:hAnsi="Times New Roman" w:cs="Times New Roman"/>
          <w:sz w:val="24"/>
          <w:szCs w:val="24"/>
          <w:lang w:val="ro-RO"/>
        </w:rPr>
        <w:t>;</w:t>
      </w:r>
    </w:p>
    <w:p w:rsidR="008F1901" w:rsidRDefault="008F1901" w:rsidP="00282BF3">
      <w:pPr>
        <w:ind w:firstLine="720"/>
        <w:jc w:val="both"/>
        <w:rPr>
          <w:rFonts w:ascii="Times New Roman" w:hAnsi="Times New Roman" w:cs="Times New Roman"/>
          <w:sz w:val="24"/>
          <w:szCs w:val="24"/>
          <w:lang w:val="ro-RO"/>
        </w:rPr>
      </w:pPr>
    </w:p>
    <w:p w:rsidR="008F1901" w:rsidRPr="008F1901" w:rsidRDefault="008F1901" w:rsidP="00282BF3">
      <w:pPr>
        <w:ind w:firstLine="720"/>
        <w:jc w:val="both"/>
        <w:rPr>
          <w:rFonts w:ascii="Times New Roman" w:hAnsi="Times New Roman" w:cs="Times New Roman"/>
          <w:sz w:val="24"/>
          <w:szCs w:val="24"/>
        </w:rPr>
      </w:pPr>
      <w:r>
        <w:rPr>
          <w:rFonts w:ascii="Times New Roman" w:hAnsi="Times New Roman" w:cs="Times New Roman"/>
          <w:sz w:val="24"/>
          <w:szCs w:val="24"/>
          <w:lang w:val="ro-RO"/>
        </w:rPr>
        <w:t xml:space="preserve">Conform punctului 2.3 din Contractele de administrare, „ Administrarea fondului forestier se realizează pe bază de Buget de venituri și Cheltuieli (BVC) întocmit anual de prestator până în data de 01decembrie al fiecărui an, pentru anul următor. După semnarea BVC-ului de către părțile contractante, acesta devine anexă la contract și face parte integrantă din acesta </w:t>
      </w:r>
      <w:r>
        <w:rPr>
          <w:rFonts w:ascii="Times New Roman" w:hAnsi="Times New Roman" w:cs="Times New Roman"/>
          <w:sz w:val="24"/>
          <w:szCs w:val="24"/>
        </w:rPr>
        <w:t>”</w:t>
      </w:r>
    </w:p>
    <w:p w:rsidR="00DE531E" w:rsidRPr="00DE531E" w:rsidRDefault="00DE531E" w:rsidP="00086D91">
      <w:pPr>
        <w:autoSpaceDE w:val="0"/>
        <w:autoSpaceDN w:val="0"/>
        <w:adjustRightInd w:val="0"/>
        <w:jc w:val="both"/>
        <w:rPr>
          <w:rFonts w:ascii="Times New Roman" w:hAnsi="Times New Roman" w:cs="Times New Roman"/>
          <w:b/>
          <w:sz w:val="24"/>
          <w:szCs w:val="24"/>
        </w:rPr>
      </w:pPr>
    </w:p>
    <w:p w:rsidR="00DE531E" w:rsidRPr="00DE531E" w:rsidRDefault="00DE531E" w:rsidP="00DE531E">
      <w:pPr>
        <w:tabs>
          <w:tab w:val="left" w:pos="1575"/>
        </w:tabs>
        <w:jc w:val="both"/>
        <w:rPr>
          <w:rFonts w:ascii="Times New Roman" w:hAnsi="Times New Roman" w:cs="Times New Roman"/>
          <w:sz w:val="24"/>
          <w:szCs w:val="24"/>
        </w:rPr>
      </w:pPr>
      <w:r w:rsidRPr="00DE531E">
        <w:rPr>
          <w:rFonts w:ascii="Times New Roman" w:hAnsi="Times New Roman" w:cs="Times New Roman"/>
          <w:sz w:val="24"/>
          <w:szCs w:val="24"/>
        </w:rPr>
        <w:t xml:space="preserve">                                                                                                   </w:t>
      </w:r>
    </w:p>
    <w:p w:rsidR="00DE531E" w:rsidRPr="00DE531E" w:rsidRDefault="00DE531E" w:rsidP="00DE531E">
      <w:pPr>
        <w:ind w:firstLine="720"/>
        <w:jc w:val="both"/>
        <w:rPr>
          <w:rFonts w:ascii="Times New Roman" w:hAnsi="Times New Roman" w:cs="Times New Roman"/>
          <w:sz w:val="24"/>
          <w:szCs w:val="24"/>
        </w:rPr>
      </w:pPr>
      <w:proofErr w:type="spellStart"/>
      <w:r w:rsidRPr="00DE531E">
        <w:rPr>
          <w:rFonts w:ascii="Times New Roman" w:hAnsi="Times New Roman" w:cs="Times New Roman"/>
          <w:sz w:val="24"/>
          <w:szCs w:val="24"/>
        </w:rPr>
        <w:t>Având</w:t>
      </w:r>
      <w:proofErr w:type="spellEnd"/>
      <w:r w:rsidRPr="00DE531E">
        <w:rPr>
          <w:rFonts w:ascii="Times New Roman" w:hAnsi="Times New Roman" w:cs="Times New Roman"/>
          <w:sz w:val="24"/>
          <w:szCs w:val="24"/>
        </w:rPr>
        <w:t xml:space="preserve"> </w:t>
      </w:r>
      <w:proofErr w:type="spellStart"/>
      <w:r w:rsidRPr="00DE531E">
        <w:rPr>
          <w:rFonts w:ascii="Times New Roman" w:hAnsi="Times New Roman" w:cs="Times New Roman"/>
          <w:sz w:val="24"/>
          <w:szCs w:val="24"/>
        </w:rPr>
        <w:t>în</w:t>
      </w:r>
      <w:proofErr w:type="spellEnd"/>
      <w:r w:rsidRPr="00DE531E">
        <w:rPr>
          <w:rFonts w:ascii="Times New Roman" w:hAnsi="Times New Roman" w:cs="Times New Roman"/>
          <w:sz w:val="24"/>
          <w:szCs w:val="24"/>
        </w:rPr>
        <w:t xml:space="preserve"> </w:t>
      </w:r>
      <w:proofErr w:type="spellStart"/>
      <w:r w:rsidRPr="00DE531E">
        <w:rPr>
          <w:rFonts w:ascii="Times New Roman" w:hAnsi="Times New Roman" w:cs="Times New Roman"/>
          <w:sz w:val="24"/>
          <w:szCs w:val="24"/>
        </w:rPr>
        <w:t>vedere</w:t>
      </w:r>
      <w:proofErr w:type="spellEnd"/>
      <w:r w:rsidRPr="00DE531E">
        <w:rPr>
          <w:rFonts w:ascii="Times New Roman" w:hAnsi="Times New Roman" w:cs="Times New Roman"/>
          <w:sz w:val="24"/>
          <w:szCs w:val="24"/>
        </w:rPr>
        <w:t xml:space="preserve"> </w:t>
      </w:r>
      <w:proofErr w:type="spellStart"/>
      <w:r w:rsidRPr="00DE531E">
        <w:rPr>
          <w:rFonts w:ascii="Times New Roman" w:hAnsi="Times New Roman" w:cs="Times New Roman"/>
          <w:sz w:val="24"/>
          <w:szCs w:val="24"/>
        </w:rPr>
        <w:t>cele</w:t>
      </w:r>
      <w:proofErr w:type="spellEnd"/>
      <w:r w:rsidRPr="00DE531E">
        <w:rPr>
          <w:rFonts w:ascii="Times New Roman" w:hAnsi="Times New Roman" w:cs="Times New Roman"/>
          <w:sz w:val="24"/>
          <w:szCs w:val="24"/>
        </w:rPr>
        <w:t xml:space="preserve"> </w:t>
      </w:r>
      <w:proofErr w:type="spellStart"/>
      <w:r w:rsidRPr="00DE531E">
        <w:rPr>
          <w:rFonts w:ascii="Times New Roman" w:hAnsi="Times New Roman" w:cs="Times New Roman"/>
          <w:sz w:val="24"/>
          <w:szCs w:val="24"/>
        </w:rPr>
        <w:t>expuse</w:t>
      </w:r>
      <w:proofErr w:type="spellEnd"/>
      <w:r w:rsidRPr="00DE531E">
        <w:rPr>
          <w:rFonts w:ascii="Times New Roman" w:hAnsi="Times New Roman" w:cs="Times New Roman"/>
          <w:sz w:val="24"/>
          <w:szCs w:val="24"/>
        </w:rPr>
        <w:t xml:space="preserve"> </w:t>
      </w:r>
      <w:proofErr w:type="spellStart"/>
      <w:r w:rsidRPr="00DE531E">
        <w:rPr>
          <w:rFonts w:ascii="Times New Roman" w:hAnsi="Times New Roman" w:cs="Times New Roman"/>
          <w:sz w:val="24"/>
          <w:szCs w:val="24"/>
        </w:rPr>
        <w:t>mai</w:t>
      </w:r>
      <w:proofErr w:type="spellEnd"/>
      <w:r w:rsidRPr="00DE531E">
        <w:rPr>
          <w:rFonts w:ascii="Times New Roman" w:hAnsi="Times New Roman" w:cs="Times New Roman"/>
          <w:sz w:val="24"/>
          <w:szCs w:val="24"/>
        </w:rPr>
        <w:t xml:space="preserve"> </w:t>
      </w:r>
      <w:proofErr w:type="spellStart"/>
      <w:r w:rsidRPr="00DE531E">
        <w:rPr>
          <w:rFonts w:ascii="Times New Roman" w:hAnsi="Times New Roman" w:cs="Times New Roman"/>
          <w:sz w:val="24"/>
          <w:szCs w:val="24"/>
        </w:rPr>
        <w:t>sus</w:t>
      </w:r>
      <w:proofErr w:type="spellEnd"/>
    </w:p>
    <w:p w:rsidR="00DE531E" w:rsidRPr="00DE531E" w:rsidRDefault="00DE531E" w:rsidP="00DE531E">
      <w:pPr>
        <w:ind w:firstLine="720"/>
        <w:jc w:val="both"/>
        <w:rPr>
          <w:rFonts w:ascii="Times New Roman" w:hAnsi="Times New Roman" w:cs="Times New Roman"/>
          <w:sz w:val="24"/>
          <w:szCs w:val="24"/>
        </w:rPr>
      </w:pPr>
    </w:p>
    <w:p w:rsidR="00DE531E" w:rsidRDefault="00DE531E" w:rsidP="00DE531E">
      <w:pPr>
        <w:ind w:firstLine="720"/>
        <w:rPr>
          <w:rFonts w:ascii="Times New Roman" w:hAnsi="Times New Roman" w:cs="Times New Roman"/>
          <w:b/>
          <w:sz w:val="24"/>
          <w:szCs w:val="24"/>
        </w:rPr>
      </w:pPr>
    </w:p>
    <w:p w:rsidR="008F1901" w:rsidRDefault="008F1901" w:rsidP="00DE531E">
      <w:pPr>
        <w:ind w:firstLine="720"/>
        <w:rPr>
          <w:rFonts w:ascii="Times New Roman" w:hAnsi="Times New Roman" w:cs="Times New Roman"/>
          <w:b/>
          <w:sz w:val="24"/>
          <w:szCs w:val="24"/>
        </w:rPr>
      </w:pPr>
    </w:p>
    <w:p w:rsidR="008F1901" w:rsidRDefault="008F1901" w:rsidP="00DE531E">
      <w:pPr>
        <w:ind w:firstLine="720"/>
        <w:rPr>
          <w:rFonts w:ascii="Times New Roman" w:hAnsi="Times New Roman" w:cs="Times New Roman"/>
          <w:b/>
          <w:sz w:val="24"/>
          <w:szCs w:val="24"/>
        </w:rPr>
      </w:pPr>
    </w:p>
    <w:p w:rsidR="008F1901" w:rsidRPr="00DE531E" w:rsidRDefault="008F1901" w:rsidP="00DE531E">
      <w:pPr>
        <w:ind w:firstLine="720"/>
        <w:rPr>
          <w:rFonts w:ascii="Times New Roman" w:hAnsi="Times New Roman" w:cs="Times New Roman"/>
          <w:b/>
          <w:sz w:val="24"/>
          <w:szCs w:val="24"/>
        </w:rPr>
      </w:pPr>
    </w:p>
    <w:p w:rsidR="008F1901" w:rsidRDefault="008F1901" w:rsidP="00DE531E">
      <w:pPr>
        <w:ind w:firstLine="720"/>
        <w:rPr>
          <w:rFonts w:ascii="Times New Roman" w:hAnsi="Times New Roman" w:cs="Times New Roman"/>
          <w:b/>
          <w:sz w:val="24"/>
          <w:szCs w:val="24"/>
        </w:rPr>
      </w:pPr>
    </w:p>
    <w:p w:rsidR="008F1901" w:rsidRDefault="008F1901" w:rsidP="00DE531E">
      <w:pPr>
        <w:ind w:firstLine="720"/>
        <w:rPr>
          <w:rFonts w:ascii="Times New Roman" w:hAnsi="Times New Roman" w:cs="Times New Roman"/>
          <w:b/>
          <w:sz w:val="24"/>
          <w:szCs w:val="24"/>
        </w:rPr>
      </w:pPr>
    </w:p>
    <w:p w:rsidR="00DE531E" w:rsidRDefault="00DE531E" w:rsidP="00DE531E">
      <w:pPr>
        <w:ind w:firstLine="720"/>
        <w:rPr>
          <w:rFonts w:ascii="Times New Roman" w:hAnsi="Times New Roman" w:cs="Times New Roman"/>
          <w:b/>
          <w:sz w:val="24"/>
          <w:szCs w:val="24"/>
        </w:rPr>
      </w:pPr>
      <w:r w:rsidRPr="00DE531E">
        <w:rPr>
          <w:rFonts w:ascii="Times New Roman" w:hAnsi="Times New Roman" w:cs="Times New Roman"/>
          <w:b/>
          <w:sz w:val="24"/>
          <w:szCs w:val="24"/>
        </w:rPr>
        <w:t>PROPUNEM:</w:t>
      </w:r>
    </w:p>
    <w:p w:rsidR="008F1901" w:rsidRPr="00DE531E" w:rsidRDefault="008F1901" w:rsidP="00DE531E">
      <w:pPr>
        <w:ind w:firstLine="720"/>
        <w:rPr>
          <w:rFonts w:ascii="Times New Roman" w:hAnsi="Times New Roman" w:cs="Times New Roman"/>
          <w:b/>
          <w:sz w:val="24"/>
          <w:szCs w:val="24"/>
        </w:rPr>
      </w:pPr>
    </w:p>
    <w:p w:rsidR="00784D61" w:rsidRPr="008D53B3" w:rsidRDefault="000A09A0" w:rsidP="008D53B3">
      <w:pPr>
        <w:ind w:firstLine="567"/>
        <w:jc w:val="both"/>
        <w:rPr>
          <w:rFonts w:ascii="Times New Roman" w:hAnsi="Times New Roman" w:cs="Times New Roman"/>
          <w:sz w:val="24"/>
          <w:szCs w:val="24"/>
        </w:rPr>
      </w:pPr>
      <w:proofErr w:type="spellStart"/>
      <w:r>
        <w:rPr>
          <w:rFonts w:ascii="Times New Roman" w:hAnsi="Times New Roman" w:cs="Times New Roman"/>
          <w:sz w:val="24"/>
          <w:szCs w:val="24"/>
        </w:rPr>
        <w:t>Emiterea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unei</w:t>
      </w:r>
      <w:proofErr w:type="spellEnd"/>
      <w:r w:rsidR="00DE531E" w:rsidRPr="008D53B3">
        <w:rPr>
          <w:rFonts w:ascii="Times New Roman" w:hAnsi="Times New Roman" w:cs="Times New Roman"/>
          <w:sz w:val="24"/>
          <w:szCs w:val="24"/>
        </w:rPr>
        <w:t xml:space="preserve"> HCL </w:t>
      </w:r>
      <w:proofErr w:type="spellStart"/>
      <w:r w:rsidR="00DE531E" w:rsidRPr="008D53B3">
        <w:rPr>
          <w:rFonts w:ascii="Times New Roman" w:hAnsi="Times New Roman" w:cs="Times New Roman"/>
          <w:sz w:val="24"/>
          <w:szCs w:val="24"/>
        </w:rPr>
        <w:t>prin</w:t>
      </w:r>
      <w:proofErr w:type="spellEnd"/>
      <w:r w:rsidR="00DE531E" w:rsidRPr="008D53B3">
        <w:rPr>
          <w:rFonts w:ascii="Times New Roman" w:hAnsi="Times New Roman" w:cs="Times New Roman"/>
          <w:sz w:val="24"/>
          <w:szCs w:val="24"/>
        </w:rPr>
        <w:t xml:space="preserve"> care </w:t>
      </w:r>
      <w:proofErr w:type="spellStart"/>
      <w:r w:rsidR="00DE531E" w:rsidRPr="008D53B3">
        <w:rPr>
          <w:rFonts w:ascii="Times New Roman" w:hAnsi="Times New Roman" w:cs="Times New Roman"/>
          <w:sz w:val="24"/>
          <w:szCs w:val="24"/>
        </w:rPr>
        <w:t>să</w:t>
      </w:r>
      <w:proofErr w:type="spellEnd"/>
      <w:r w:rsidR="00DE531E" w:rsidRPr="008D53B3">
        <w:rPr>
          <w:rFonts w:ascii="Times New Roman" w:hAnsi="Times New Roman" w:cs="Times New Roman"/>
          <w:sz w:val="24"/>
          <w:szCs w:val="24"/>
        </w:rPr>
        <w:t xml:space="preserve"> se </w:t>
      </w:r>
      <w:proofErr w:type="spellStart"/>
      <w:r w:rsidR="008D53B3" w:rsidRPr="008D53B3">
        <w:rPr>
          <w:rFonts w:ascii="Times New Roman" w:hAnsi="Times New Roman" w:cs="Times New Roman"/>
          <w:sz w:val="24"/>
          <w:szCs w:val="24"/>
        </w:rPr>
        <w:t>aprobe</w:t>
      </w:r>
      <w:proofErr w:type="spellEnd"/>
      <w:r w:rsidR="008D53B3" w:rsidRPr="008D53B3">
        <w:rPr>
          <w:rFonts w:ascii="Times New Roman" w:hAnsi="Times New Roman" w:cs="Times New Roman"/>
          <w:sz w:val="24"/>
          <w:szCs w:val="24"/>
        </w:rPr>
        <w:t xml:space="preserve"> </w:t>
      </w:r>
      <w:proofErr w:type="spellStart"/>
      <w:r w:rsidR="008D53B3" w:rsidRPr="008D53B3">
        <w:rPr>
          <w:rFonts w:ascii="Times New Roman" w:hAnsi="Times New Roman" w:cs="Times New Roman"/>
          <w:bCs/>
          <w:sz w:val="24"/>
          <w:szCs w:val="24"/>
        </w:rPr>
        <w:t>Bugetele</w:t>
      </w:r>
      <w:proofErr w:type="spellEnd"/>
      <w:r w:rsidR="008D53B3" w:rsidRPr="008D53B3">
        <w:rPr>
          <w:rFonts w:ascii="Times New Roman" w:hAnsi="Times New Roman" w:cs="Times New Roman"/>
          <w:bCs/>
          <w:sz w:val="24"/>
          <w:szCs w:val="24"/>
        </w:rPr>
        <w:t xml:space="preserve"> de </w:t>
      </w:r>
      <w:proofErr w:type="spellStart"/>
      <w:r w:rsidR="008D53B3" w:rsidRPr="008D53B3">
        <w:rPr>
          <w:rFonts w:ascii="Times New Roman" w:hAnsi="Times New Roman" w:cs="Times New Roman"/>
          <w:bCs/>
          <w:sz w:val="24"/>
          <w:szCs w:val="24"/>
        </w:rPr>
        <w:t>Venituri</w:t>
      </w:r>
      <w:proofErr w:type="spellEnd"/>
      <w:r w:rsidR="008D53B3" w:rsidRPr="008D53B3">
        <w:rPr>
          <w:rFonts w:ascii="Times New Roman" w:hAnsi="Times New Roman" w:cs="Times New Roman"/>
          <w:bCs/>
          <w:sz w:val="24"/>
          <w:szCs w:val="24"/>
        </w:rPr>
        <w:t xml:space="preserve"> </w:t>
      </w:r>
      <w:proofErr w:type="spellStart"/>
      <w:r w:rsidR="008D53B3" w:rsidRPr="008D53B3">
        <w:rPr>
          <w:rFonts w:ascii="Times New Roman" w:hAnsi="Times New Roman" w:cs="Times New Roman"/>
          <w:bCs/>
          <w:sz w:val="24"/>
          <w:szCs w:val="24"/>
        </w:rPr>
        <w:t>Cheltuieli</w:t>
      </w:r>
      <w:proofErr w:type="spellEnd"/>
      <w:r w:rsidR="008F1901">
        <w:rPr>
          <w:rFonts w:ascii="Times New Roman" w:hAnsi="Times New Roman" w:cs="Times New Roman"/>
          <w:bCs/>
          <w:sz w:val="24"/>
          <w:szCs w:val="24"/>
        </w:rPr>
        <w:t xml:space="preserve"> </w:t>
      </w:r>
      <w:r w:rsidR="008F1901">
        <w:rPr>
          <w:rFonts w:ascii="Times New Roman" w:hAnsi="Times New Roman" w:cs="Times New Roman"/>
          <w:sz w:val="24"/>
          <w:szCs w:val="24"/>
          <w:lang w:val="ro-RO"/>
        </w:rPr>
        <w:t xml:space="preserve">(BVC) </w:t>
      </w:r>
      <w:r w:rsidR="008D53B3" w:rsidRPr="008D53B3">
        <w:rPr>
          <w:rFonts w:ascii="Times New Roman" w:hAnsi="Times New Roman" w:cs="Times New Roman"/>
          <w:bCs/>
          <w:sz w:val="24"/>
          <w:szCs w:val="24"/>
        </w:rPr>
        <w:t xml:space="preserve"> </w:t>
      </w:r>
      <w:proofErr w:type="spellStart"/>
      <w:r w:rsidR="008D53B3" w:rsidRPr="008D53B3">
        <w:rPr>
          <w:rFonts w:ascii="Times New Roman" w:hAnsi="Times New Roman" w:cs="Times New Roman"/>
          <w:bCs/>
          <w:sz w:val="24"/>
          <w:szCs w:val="24"/>
        </w:rPr>
        <w:t>pe</w:t>
      </w:r>
      <w:proofErr w:type="spellEnd"/>
      <w:r w:rsidR="008D53B3" w:rsidRPr="008D53B3">
        <w:rPr>
          <w:rFonts w:ascii="Times New Roman" w:hAnsi="Times New Roman" w:cs="Times New Roman"/>
          <w:bCs/>
          <w:sz w:val="24"/>
          <w:szCs w:val="24"/>
        </w:rPr>
        <w:t xml:space="preserve"> </w:t>
      </w:r>
      <w:proofErr w:type="spellStart"/>
      <w:r w:rsidR="008D53B3" w:rsidRPr="008D53B3">
        <w:rPr>
          <w:rFonts w:ascii="Times New Roman" w:hAnsi="Times New Roman" w:cs="Times New Roman"/>
          <w:bCs/>
          <w:sz w:val="24"/>
          <w:szCs w:val="24"/>
        </w:rPr>
        <w:t>anul</w:t>
      </w:r>
      <w:proofErr w:type="spellEnd"/>
      <w:r w:rsidR="008D53B3" w:rsidRPr="008D53B3">
        <w:rPr>
          <w:rFonts w:ascii="Times New Roman" w:hAnsi="Times New Roman" w:cs="Times New Roman"/>
          <w:bCs/>
          <w:sz w:val="24"/>
          <w:szCs w:val="24"/>
        </w:rPr>
        <w:t xml:space="preserve"> 2021 </w:t>
      </w:r>
      <w:proofErr w:type="spellStart"/>
      <w:r w:rsidR="008D53B3" w:rsidRPr="008D53B3">
        <w:rPr>
          <w:rFonts w:ascii="Times New Roman" w:hAnsi="Times New Roman" w:cs="Times New Roman"/>
          <w:bCs/>
          <w:sz w:val="24"/>
          <w:szCs w:val="24"/>
        </w:rPr>
        <w:t>pentru</w:t>
      </w:r>
      <w:proofErr w:type="spellEnd"/>
      <w:r w:rsidR="008D53B3" w:rsidRPr="008D53B3">
        <w:rPr>
          <w:rFonts w:ascii="Times New Roman" w:hAnsi="Times New Roman" w:cs="Times New Roman"/>
          <w:bCs/>
          <w:sz w:val="24"/>
          <w:szCs w:val="24"/>
        </w:rPr>
        <w:t xml:space="preserve"> </w:t>
      </w:r>
      <w:proofErr w:type="spellStart"/>
      <w:r w:rsidR="008D53B3" w:rsidRPr="008D53B3">
        <w:rPr>
          <w:rFonts w:ascii="Times New Roman" w:hAnsi="Times New Roman" w:cs="Times New Roman"/>
          <w:bCs/>
          <w:sz w:val="24"/>
          <w:szCs w:val="24"/>
        </w:rPr>
        <w:t>pădurile</w:t>
      </w:r>
      <w:proofErr w:type="spellEnd"/>
      <w:r w:rsidR="008D53B3" w:rsidRPr="008D53B3">
        <w:rPr>
          <w:rFonts w:ascii="Times New Roman" w:hAnsi="Times New Roman" w:cs="Times New Roman"/>
          <w:bCs/>
          <w:sz w:val="24"/>
          <w:szCs w:val="24"/>
        </w:rPr>
        <w:t xml:space="preserve"> </w:t>
      </w:r>
      <w:proofErr w:type="spellStart"/>
      <w:r w:rsidR="008D53B3" w:rsidRPr="008D53B3">
        <w:rPr>
          <w:rFonts w:ascii="Times New Roman" w:hAnsi="Times New Roman" w:cs="Times New Roman"/>
          <w:bCs/>
          <w:sz w:val="24"/>
          <w:szCs w:val="24"/>
        </w:rPr>
        <w:t>Municipiului</w:t>
      </w:r>
      <w:proofErr w:type="spellEnd"/>
      <w:r w:rsidR="008D53B3" w:rsidRPr="008D53B3">
        <w:rPr>
          <w:rFonts w:ascii="Times New Roman" w:hAnsi="Times New Roman" w:cs="Times New Roman"/>
          <w:bCs/>
          <w:sz w:val="24"/>
          <w:szCs w:val="24"/>
        </w:rPr>
        <w:t xml:space="preserve"> </w:t>
      </w:r>
      <w:proofErr w:type="spellStart"/>
      <w:r w:rsidR="008D53B3" w:rsidRPr="008D53B3">
        <w:rPr>
          <w:rFonts w:ascii="Times New Roman" w:hAnsi="Times New Roman" w:cs="Times New Roman"/>
          <w:bCs/>
          <w:sz w:val="24"/>
          <w:szCs w:val="24"/>
        </w:rPr>
        <w:t>Timișoara</w:t>
      </w:r>
      <w:proofErr w:type="spellEnd"/>
      <w:r w:rsidR="008D53B3" w:rsidRPr="008D53B3">
        <w:rPr>
          <w:rFonts w:ascii="Times New Roman" w:hAnsi="Times New Roman" w:cs="Times New Roman"/>
          <w:bCs/>
          <w:sz w:val="24"/>
          <w:szCs w:val="24"/>
        </w:rPr>
        <w:t xml:space="preserve">, administrate de </w:t>
      </w:r>
      <w:r w:rsidR="008D53B3" w:rsidRPr="008D53B3">
        <w:rPr>
          <w:rFonts w:ascii="Times New Roman" w:hAnsi="Times New Roman" w:cs="Times New Roman"/>
          <w:noProof/>
          <w:sz w:val="24"/>
          <w:szCs w:val="24"/>
          <w:lang w:val="fr-FR"/>
        </w:rPr>
        <w:t>Regia Națională a Pădurilor-Romsilva, Direcția Silvică Timiș, prin Ocolul Silvic Timișoara și Ocolul Silvic Ana Lugojana</w:t>
      </w:r>
    </w:p>
    <w:p w:rsidR="007B2AF2" w:rsidRPr="00683D2B" w:rsidRDefault="007B2AF2" w:rsidP="00683D2B">
      <w:pPr>
        <w:jc w:val="both"/>
        <w:rPr>
          <w:sz w:val="28"/>
          <w:szCs w:val="28"/>
        </w:rPr>
      </w:pPr>
    </w:p>
    <w:p w:rsidR="00303D18" w:rsidRDefault="00667679" w:rsidP="005727C6">
      <w:pPr>
        <w:pStyle w:val="ListParagraph"/>
        <w:ind w:left="90"/>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 </w:t>
      </w:r>
    </w:p>
    <w:p w:rsidR="008F1901" w:rsidRDefault="008F1901" w:rsidP="005727C6">
      <w:pPr>
        <w:pStyle w:val="ListParagraph"/>
        <w:ind w:left="90"/>
        <w:jc w:val="both"/>
        <w:rPr>
          <w:rFonts w:ascii="Times New Roman" w:hAnsi="Times New Roman" w:cs="Times New Roman"/>
          <w:sz w:val="28"/>
          <w:szCs w:val="28"/>
          <w:lang w:val="ro-RO"/>
        </w:rPr>
      </w:pPr>
    </w:p>
    <w:p w:rsidR="008F1901" w:rsidRDefault="008F1901" w:rsidP="005727C6">
      <w:pPr>
        <w:pStyle w:val="ListParagraph"/>
        <w:ind w:left="90"/>
        <w:jc w:val="both"/>
        <w:rPr>
          <w:rFonts w:ascii="Times New Roman" w:hAnsi="Times New Roman" w:cs="Times New Roman"/>
          <w:sz w:val="28"/>
          <w:szCs w:val="28"/>
          <w:lang w:val="ro-RO"/>
        </w:rPr>
      </w:pPr>
    </w:p>
    <w:p w:rsidR="008F1901" w:rsidRDefault="008F1901" w:rsidP="005727C6">
      <w:pPr>
        <w:pStyle w:val="ListParagraph"/>
        <w:ind w:left="90"/>
        <w:jc w:val="both"/>
        <w:rPr>
          <w:rFonts w:ascii="Times New Roman" w:hAnsi="Times New Roman" w:cs="Times New Roman"/>
          <w:sz w:val="28"/>
          <w:szCs w:val="28"/>
          <w:lang w:val="ro-RO"/>
        </w:rPr>
      </w:pPr>
    </w:p>
    <w:p w:rsidR="008F1901" w:rsidRDefault="008F1901" w:rsidP="005727C6">
      <w:pPr>
        <w:pStyle w:val="ListParagraph"/>
        <w:ind w:left="90"/>
        <w:jc w:val="both"/>
        <w:rPr>
          <w:rFonts w:ascii="Times New Roman" w:hAnsi="Times New Roman" w:cs="Times New Roman"/>
          <w:sz w:val="28"/>
          <w:szCs w:val="28"/>
          <w:lang w:val="ro-RO"/>
        </w:rPr>
      </w:pPr>
    </w:p>
    <w:p w:rsidR="008F1901" w:rsidRDefault="008F1901" w:rsidP="005727C6">
      <w:pPr>
        <w:pStyle w:val="ListParagraph"/>
        <w:ind w:left="90"/>
        <w:jc w:val="both"/>
        <w:rPr>
          <w:rFonts w:ascii="Times New Roman" w:hAnsi="Times New Roman" w:cs="Times New Roman"/>
          <w:sz w:val="28"/>
          <w:szCs w:val="28"/>
          <w:lang w:val="ro-RO"/>
        </w:rPr>
      </w:pPr>
    </w:p>
    <w:p w:rsidR="008F1901" w:rsidRPr="009A3B71" w:rsidRDefault="008F1901" w:rsidP="009A3B71">
      <w:pPr>
        <w:jc w:val="both"/>
        <w:rPr>
          <w:rFonts w:ascii="Times New Roman" w:hAnsi="Times New Roman" w:cs="Times New Roman"/>
          <w:sz w:val="28"/>
          <w:szCs w:val="28"/>
          <w:lang w:val="ro-RO"/>
        </w:rPr>
      </w:pPr>
    </w:p>
    <w:p w:rsidR="008F1901" w:rsidRDefault="008F1901" w:rsidP="005727C6">
      <w:pPr>
        <w:pStyle w:val="ListParagraph"/>
        <w:ind w:left="90"/>
        <w:jc w:val="both"/>
        <w:rPr>
          <w:rFonts w:ascii="Times New Roman" w:hAnsi="Times New Roman" w:cs="Times New Roman"/>
          <w:sz w:val="28"/>
          <w:szCs w:val="28"/>
          <w:lang w:val="ro-RO"/>
        </w:rPr>
      </w:pPr>
    </w:p>
    <w:p w:rsidR="008F1901" w:rsidRPr="005D769C" w:rsidRDefault="008F1901" w:rsidP="009A3B71">
      <w:pPr>
        <w:pStyle w:val="ListParagraph"/>
        <w:ind w:left="90"/>
        <w:jc w:val="center"/>
        <w:rPr>
          <w:rFonts w:ascii="Times New Roman" w:hAnsi="Times New Roman" w:cs="Times New Roman"/>
          <w:sz w:val="28"/>
          <w:szCs w:val="28"/>
          <w:lang w:val="ro-RO"/>
        </w:rPr>
      </w:pPr>
    </w:p>
    <w:p w:rsidR="00CA02A4" w:rsidRPr="00CA02A4" w:rsidRDefault="00CA02A4" w:rsidP="009A3B71">
      <w:pPr>
        <w:jc w:val="center"/>
        <w:rPr>
          <w:rFonts w:ascii="Times New Roman" w:hAnsi="Times New Roman" w:cs="Times New Roman"/>
          <w:b/>
          <w:sz w:val="24"/>
          <w:szCs w:val="24"/>
        </w:rPr>
      </w:pPr>
      <w:r w:rsidRPr="00CA02A4">
        <w:rPr>
          <w:rFonts w:ascii="Times New Roman" w:hAnsi="Times New Roman" w:cs="Times New Roman"/>
          <w:b/>
          <w:sz w:val="24"/>
          <w:szCs w:val="24"/>
        </w:rPr>
        <w:t>DIRECTOR DIRECŢIA DE MEDIU</w:t>
      </w:r>
    </w:p>
    <w:p w:rsidR="00CA02A4" w:rsidRPr="00CA02A4" w:rsidRDefault="00CA02A4" w:rsidP="009A3B71">
      <w:pPr>
        <w:jc w:val="center"/>
        <w:rPr>
          <w:rFonts w:ascii="Times New Roman" w:hAnsi="Times New Roman" w:cs="Times New Roman"/>
          <w:b/>
          <w:sz w:val="24"/>
          <w:szCs w:val="24"/>
        </w:rPr>
      </w:pPr>
      <w:r w:rsidRPr="00CA02A4">
        <w:rPr>
          <w:rFonts w:ascii="Times New Roman" w:hAnsi="Times New Roman" w:cs="Times New Roman"/>
          <w:b/>
          <w:sz w:val="24"/>
          <w:szCs w:val="24"/>
        </w:rPr>
        <w:t>ADRIAN BERE SEMEREDI</w:t>
      </w:r>
    </w:p>
    <w:p w:rsidR="00CA02A4" w:rsidRPr="00CA02A4" w:rsidRDefault="00CA02A4" w:rsidP="00CA02A4">
      <w:pPr>
        <w:jc w:val="center"/>
        <w:rPr>
          <w:rFonts w:ascii="Times New Roman" w:hAnsi="Times New Roman" w:cs="Times New Roman"/>
          <w:sz w:val="24"/>
          <w:szCs w:val="24"/>
        </w:rPr>
      </w:pPr>
    </w:p>
    <w:p w:rsidR="00CA02A4" w:rsidRPr="00CA02A4" w:rsidRDefault="00CA02A4" w:rsidP="00CA02A4">
      <w:pPr>
        <w:rPr>
          <w:rFonts w:ascii="Times New Roman" w:hAnsi="Times New Roman" w:cs="Times New Roman"/>
          <w:b/>
          <w:sz w:val="24"/>
          <w:szCs w:val="24"/>
        </w:rPr>
      </w:pPr>
    </w:p>
    <w:p w:rsidR="00CA02A4" w:rsidRDefault="00CA02A4" w:rsidP="00CA02A4">
      <w:pPr>
        <w:rPr>
          <w:rFonts w:ascii="Times New Roman" w:hAnsi="Times New Roman" w:cs="Times New Roman"/>
          <w:b/>
          <w:sz w:val="24"/>
          <w:szCs w:val="24"/>
        </w:rPr>
      </w:pPr>
    </w:p>
    <w:p w:rsidR="009A3B71" w:rsidRDefault="009A3B71" w:rsidP="00CA02A4">
      <w:pPr>
        <w:rPr>
          <w:rFonts w:ascii="Times New Roman" w:hAnsi="Times New Roman" w:cs="Times New Roman"/>
          <w:b/>
          <w:sz w:val="24"/>
          <w:szCs w:val="24"/>
        </w:rPr>
      </w:pPr>
    </w:p>
    <w:p w:rsidR="009A3B71" w:rsidRDefault="009A3B71" w:rsidP="00CA02A4">
      <w:pPr>
        <w:rPr>
          <w:rFonts w:ascii="Times New Roman" w:hAnsi="Times New Roman" w:cs="Times New Roman"/>
          <w:b/>
          <w:sz w:val="24"/>
          <w:szCs w:val="24"/>
        </w:rPr>
      </w:pPr>
    </w:p>
    <w:p w:rsidR="009A3B71" w:rsidRPr="00CA02A4" w:rsidRDefault="009A3B71" w:rsidP="00CA02A4">
      <w:pPr>
        <w:rPr>
          <w:rFonts w:ascii="Times New Roman" w:hAnsi="Times New Roman" w:cs="Times New Roman"/>
          <w:b/>
          <w:sz w:val="24"/>
          <w:szCs w:val="24"/>
        </w:rPr>
      </w:pPr>
    </w:p>
    <w:p w:rsidR="00CA02A4" w:rsidRPr="00CA02A4" w:rsidRDefault="00CA02A4" w:rsidP="00CA02A4">
      <w:pPr>
        <w:rPr>
          <w:rFonts w:ascii="Times New Roman" w:hAnsi="Times New Roman" w:cs="Times New Roman"/>
          <w:b/>
          <w:sz w:val="24"/>
          <w:szCs w:val="24"/>
        </w:rPr>
      </w:pPr>
    </w:p>
    <w:p w:rsidR="00CA02A4" w:rsidRPr="00CA02A4" w:rsidRDefault="00CA02A4" w:rsidP="00CA02A4">
      <w:pPr>
        <w:rPr>
          <w:rFonts w:ascii="Times New Roman" w:hAnsi="Times New Roman" w:cs="Times New Roman"/>
          <w:b/>
          <w:sz w:val="24"/>
          <w:szCs w:val="24"/>
        </w:rPr>
      </w:pPr>
    </w:p>
    <w:p w:rsidR="00CA02A4" w:rsidRPr="00CA02A4" w:rsidRDefault="00CA02A4" w:rsidP="00CA02A4">
      <w:pPr>
        <w:pStyle w:val="NoSpacing"/>
        <w:rPr>
          <w:rFonts w:ascii="Times New Roman" w:hAnsi="Times New Roman"/>
          <w:b/>
          <w:sz w:val="24"/>
          <w:szCs w:val="24"/>
        </w:rPr>
      </w:pPr>
      <w:r w:rsidRPr="00CA02A4">
        <w:rPr>
          <w:rFonts w:ascii="Times New Roman" w:hAnsi="Times New Roman"/>
          <w:b/>
          <w:sz w:val="24"/>
          <w:szCs w:val="24"/>
        </w:rPr>
        <w:t xml:space="preserve">  </w:t>
      </w:r>
      <w:proofErr w:type="gramStart"/>
      <w:r w:rsidRPr="00CA02A4">
        <w:rPr>
          <w:rFonts w:ascii="Times New Roman" w:hAnsi="Times New Roman"/>
          <w:b/>
          <w:sz w:val="24"/>
          <w:szCs w:val="24"/>
        </w:rPr>
        <w:t>ŞEF SERVICIU, R.M.P.A.M.</w:t>
      </w:r>
      <w:proofErr w:type="gramEnd"/>
      <w:r w:rsidRPr="00CA02A4">
        <w:rPr>
          <w:rFonts w:ascii="Times New Roman" w:hAnsi="Times New Roman"/>
          <w:b/>
          <w:sz w:val="24"/>
          <w:szCs w:val="24"/>
        </w:rPr>
        <w:t xml:space="preserve">                                                                       CONSILIER,</w:t>
      </w:r>
    </w:p>
    <w:p w:rsidR="00CA02A4" w:rsidRPr="00CA02A4" w:rsidRDefault="00CA02A4" w:rsidP="00CA02A4">
      <w:pPr>
        <w:tabs>
          <w:tab w:val="left" w:pos="1425"/>
        </w:tabs>
        <w:spacing w:line="360" w:lineRule="auto"/>
        <w:rPr>
          <w:rFonts w:ascii="Times New Roman" w:hAnsi="Times New Roman" w:cs="Times New Roman"/>
          <w:b/>
          <w:sz w:val="24"/>
          <w:szCs w:val="24"/>
        </w:rPr>
      </w:pPr>
      <w:r w:rsidRPr="00CA02A4">
        <w:rPr>
          <w:rFonts w:ascii="Times New Roman" w:hAnsi="Times New Roman" w:cs="Times New Roman"/>
          <w:b/>
          <w:sz w:val="24"/>
          <w:szCs w:val="24"/>
        </w:rPr>
        <w:t xml:space="preserve">   ALEXANDRU GHIULAI                                                                        IONUŢ DAMIAN</w:t>
      </w:r>
    </w:p>
    <w:p w:rsidR="000953CB" w:rsidRPr="005D769C" w:rsidRDefault="000953CB" w:rsidP="00CA02A4">
      <w:pPr>
        <w:jc w:val="both"/>
        <w:rPr>
          <w:b/>
          <w:sz w:val="24"/>
          <w:szCs w:val="24"/>
        </w:rPr>
      </w:pPr>
      <w:r w:rsidRPr="005D769C">
        <w:rPr>
          <w:b/>
          <w:sz w:val="24"/>
          <w:szCs w:val="24"/>
        </w:rPr>
        <w:tab/>
      </w:r>
      <w:r w:rsidRPr="005D769C">
        <w:rPr>
          <w:b/>
          <w:sz w:val="24"/>
          <w:szCs w:val="24"/>
        </w:rPr>
        <w:tab/>
        <w:t xml:space="preserve">         </w:t>
      </w:r>
      <w:r w:rsidRPr="005D769C">
        <w:rPr>
          <w:b/>
          <w:sz w:val="24"/>
          <w:szCs w:val="24"/>
        </w:rPr>
        <w:tab/>
      </w:r>
      <w:r w:rsidRPr="005D769C">
        <w:rPr>
          <w:b/>
          <w:sz w:val="24"/>
          <w:szCs w:val="24"/>
        </w:rPr>
        <w:tab/>
        <w:t xml:space="preserve">                                                            </w:t>
      </w:r>
    </w:p>
    <w:sectPr w:rsidR="000953CB" w:rsidRPr="005D769C" w:rsidSect="009A3B71">
      <w:pgSz w:w="12240" w:h="15840"/>
      <w:pgMar w:top="851" w:right="90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brima">
    <w:altName w:val="Cambria Math"/>
    <w:panose1 w:val="02000000000000000000"/>
    <w:charset w:val="EE"/>
    <w:family w:val="auto"/>
    <w:pitch w:val="variable"/>
    <w:sig w:usb0="A000005F" w:usb1="02000041" w:usb2="00000800" w:usb3="00000000" w:csb0="0000009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6F166CAD"/>
    <w:multiLevelType w:val="hybridMultilevel"/>
    <w:tmpl w:val="80F49A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4149AF"/>
    <w:rsid w:val="00002A89"/>
    <w:rsid w:val="00012589"/>
    <w:rsid w:val="00014BA6"/>
    <w:rsid w:val="00020269"/>
    <w:rsid w:val="00020708"/>
    <w:rsid w:val="0002201A"/>
    <w:rsid w:val="00023782"/>
    <w:rsid w:val="00023DFC"/>
    <w:rsid w:val="00023EDA"/>
    <w:rsid w:val="00040B8B"/>
    <w:rsid w:val="00040FAB"/>
    <w:rsid w:val="00046C39"/>
    <w:rsid w:val="00061DFA"/>
    <w:rsid w:val="000643D9"/>
    <w:rsid w:val="00065E1C"/>
    <w:rsid w:val="00066E70"/>
    <w:rsid w:val="00067CAE"/>
    <w:rsid w:val="000728D2"/>
    <w:rsid w:val="00086D91"/>
    <w:rsid w:val="000953CB"/>
    <w:rsid w:val="000975A2"/>
    <w:rsid w:val="000A09A0"/>
    <w:rsid w:val="000A7516"/>
    <w:rsid w:val="000A786F"/>
    <w:rsid w:val="000C5E10"/>
    <w:rsid w:val="000C610C"/>
    <w:rsid w:val="000C7C6B"/>
    <w:rsid w:val="000D7155"/>
    <w:rsid w:val="000E4804"/>
    <w:rsid w:val="000E5222"/>
    <w:rsid w:val="000F7982"/>
    <w:rsid w:val="00114625"/>
    <w:rsid w:val="00122EB5"/>
    <w:rsid w:val="00126BE6"/>
    <w:rsid w:val="00131BCE"/>
    <w:rsid w:val="001408A3"/>
    <w:rsid w:val="00142C0E"/>
    <w:rsid w:val="001476D8"/>
    <w:rsid w:val="00162D6F"/>
    <w:rsid w:val="00167CFD"/>
    <w:rsid w:val="00170854"/>
    <w:rsid w:val="001825A6"/>
    <w:rsid w:val="00183CA9"/>
    <w:rsid w:val="00184C11"/>
    <w:rsid w:val="0019562B"/>
    <w:rsid w:val="00195A1D"/>
    <w:rsid w:val="001B095D"/>
    <w:rsid w:val="001B4384"/>
    <w:rsid w:val="001B48EE"/>
    <w:rsid w:val="001D4B15"/>
    <w:rsid w:val="001E3843"/>
    <w:rsid w:val="00200103"/>
    <w:rsid w:val="00201976"/>
    <w:rsid w:val="00205C00"/>
    <w:rsid w:val="00211240"/>
    <w:rsid w:val="0021241B"/>
    <w:rsid w:val="00215880"/>
    <w:rsid w:val="002275F3"/>
    <w:rsid w:val="002344A4"/>
    <w:rsid w:val="00247971"/>
    <w:rsid w:val="0026308F"/>
    <w:rsid w:val="00264A8F"/>
    <w:rsid w:val="00271EF2"/>
    <w:rsid w:val="00271F1E"/>
    <w:rsid w:val="002743D3"/>
    <w:rsid w:val="002749BA"/>
    <w:rsid w:val="00282BF3"/>
    <w:rsid w:val="00296021"/>
    <w:rsid w:val="002A0A02"/>
    <w:rsid w:val="002A43C3"/>
    <w:rsid w:val="002C39BE"/>
    <w:rsid w:val="002D2534"/>
    <w:rsid w:val="002D2608"/>
    <w:rsid w:val="002E51E3"/>
    <w:rsid w:val="002F483F"/>
    <w:rsid w:val="002F4D12"/>
    <w:rsid w:val="002F50FB"/>
    <w:rsid w:val="0030352D"/>
    <w:rsid w:val="00303D18"/>
    <w:rsid w:val="003134F0"/>
    <w:rsid w:val="00313A79"/>
    <w:rsid w:val="00327012"/>
    <w:rsid w:val="00333A24"/>
    <w:rsid w:val="003369B8"/>
    <w:rsid w:val="003404B2"/>
    <w:rsid w:val="00343716"/>
    <w:rsid w:val="00353421"/>
    <w:rsid w:val="003549B8"/>
    <w:rsid w:val="00361CCC"/>
    <w:rsid w:val="0036456E"/>
    <w:rsid w:val="0036671D"/>
    <w:rsid w:val="00367D4B"/>
    <w:rsid w:val="00376343"/>
    <w:rsid w:val="003904C1"/>
    <w:rsid w:val="0039079C"/>
    <w:rsid w:val="00390BA6"/>
    <w:rsid w:val="003A55D3"/>
    <w:rsid w:val="003B20E7"/>
    <w:rsid w:val="003B5A0B"/>
    <w:rsid w:val="003B5DC3"/>
    <w:rsid w:val="003C15B3"/>
    <w:rsid w:val="003D0F62"/>
    <w:rsid w:val="003D4C4C"/>
    <w:rsid w:val="003D72E9"/>
    <w:rsid w:val="003F1355"/>
    <w:rsid w:val="00402986"/>
    <w:rsid w:val="00405BA2"/>
    <w:rsid w:val="00406FBA"/>
    <w:rsid w:val="00410659"/>
    <w:rsid w:val="00412347"/>
    <w:rsid w:val="0041302E"/>
    <w:rsid w:val="004149AF"/>
    <w:rsid w:val="004216B6"/>
    <w:rsid w:val="00421BE7"/>
    <w:rsid w:val="00432848"/>
    <w:rsid w:val="0043379F"/>
    <w:rsid w:val="004342B6"/>
    <w:rsid w:val="004418C8"/>
    <w:rsid w:val="004431AA"/>
    <w:rsid w:val="00491B6C"/>
    <w:rsid w:val="004A259C"/>
    <w:rsid w:val="004A2B5D"/>
    <w:rsid w:val="004A3322"/>
    <w:rsid w:val="004A3915"/>
    <w:rsid w:val="004B76A4"/>
    <w:rsid w:val="004C100C"/>
    <w:rsid w:val="004C1414"/>
    <w:rsid w:val="004C2F82"/>
    <w:rsid w:val="004D0679"/>
    <w:rsid w:val="004D0963"/>
    <w:rsid w:val="004D562C"/>
    <w:rsid w:val="004D5FEF"/>
    <w:rsid w:val="004D6D18"/>
    <w:rsid w:val="00501EB1"/>
    <w:rsid w:val="0050387B"/>
    <w:rsid w:val="005110B5"/>
    <w:rsid w:val="005110C1"/>
    <w:rsid w:val="00531396"/>
    <w:rsid w:val="00532C73"/>
    <w:rsid w:val="00537C50"/>
    <w:rsid w:val="0054302B"/>
    <w:rsid w:val="0055338A"/>
    <w:rsid w:val="005564F9"/>
    <w:rsid w:val="00562BC0"/>
    <w:rsid w:val="0056364D"/>
    <w:rsid w:val="00564213"/>
    <w:rsid w:val="005727C6"/>
    <w:rsid w:val="00577F61"/>
    <w:rsid w:val="0059178A"/>
    <w:rsid w:val="00594D5B"/>
    <w:rsid w:val="005B121C"/>
    <w:rsid w:val="005B36C4"/>
    <w:rsid w:val="005C0A97"/>
    <w:rsid w:val="005D03BE"/>
    <w:rsid w:val="005D3D6E"/>
    <w:rsid w:val="005D75D4"/>
    <w:rsid w:val="005D769C"/>
    <w:rsid w:val="005E3664"/>
    <w:rsid w:val="005E665E"/>
    <w:rsid w:val="006002C4"/>
    <w:rsid w:val="00607D68"/>
    <w:rsid w:val="00616FE4"/>
    <w:rsid w:val="006409FD"/>
    <w:rsid w:val="00640AFC"/>
    <w:rsid w:val="0064360A"/>
    <w:rsid w:val="00643E07"/>
    <w:rsid w:val="00644337"/>
    <w:rsid w:val="0064623B"/>
    <w:rsid w:val="006467F7"/>
    <w:rsid w:val="006515D8"/>
    <w:rsid w:val="0066097B"/>
    <w:rsid w:val="00662A7D"/>
    <w:rsid w:val="00667679"/>
    <w:rsid w:val="006709A7"/>
    <w:rsid w:val="006755AC"/>
    <w:rsid w:val="00677757"/>
    <w:rsid w:val="006812F0"/>
    <w:rsid w:val="00683D2B"/>
    <w:rsid w:val="00684E5C"/>
    <w:rsid w:val="0068518B"/>
    <w:rsid w:val="00686408"/>
    <w:rsid w:val="006A2097"/>
    <w:rsid w:val="006A65DA"/>
    <w:rsid w:val="006B064A"/>
    <w:rsid w:val="006B4E99"/>
    <w:rsid w:val="006C453B"/>
    <w:rsid w:val="006C464B"/>
    <w:rsid w:val="006C52C4"/>
    <w:rsid w:val="006D15A0"/>
    <w:rsid w:val="006D5716"/>
    <w:rsid w:val="006D769F"/>
    <w:rsid w:val="006E143D"/>
    <w:rsid w:val="006E5A60"/>
    <w:rsid w:val="006F4F81"/>
    <w:rsid w:val="00727250"/>
    <w:rsid w:val="00730ABC"/>
    <w:rsid w:val="00732D98"/>
    <w:rsid w:val="007352DA"/>
    <w:rsid w:val="007470FA"/>
    <w:rsid w:val="00754DA7"/>
    <w:rsid w:val="00756027"/>
    <w:rsid w:val="00772559"/>
    <w:rsid w:val="00777C44"/>
    <w:rsid w:val="00782F5A"/>
    <w:rsid w:val="00784D61"/>
    <w:rsid w:val="00787EFB"/>
    <w:rsid w:val="00793E51"/>
    <w:rsid w:val="00795D1D"/>
    <w:rsid w:val="007A1D3A"/>
    <w:rsid w:val="007B2AF2"/>
    <w:rsid w:val="007C3E5D"/>
    <w:rsid w:val="007C637B"/>
    <w:rsid w:val="007D081F"/>
    <w:rsid w:val="007E497F"/>
    <w:rsid w:val="007E65CA"/>
    <w:rsid w:val="007E6AD6"/>
    <w:rsid w:val="007E6F65"/>
    <w:rsid w:val="008032B3"/>
    <w:rsid w:val="008040BE"/>
    <w:rsid w:val="008112A9"/>
    <w:rsid w:val="0082562C"/>
    <w:rsid w:val="008352E8"/>
    <w:rsid w:val="008401BD"/>
    <w:rsid w:val="00842CBD"/>
    <w:rsid w:val="008474CC"/>
    <w:rsid w:val="00850951"/>
    <w:rsid w:val="00862440"/>
    <w:rsid w:val="00877B35"/>
    <w:rsid w:val="00885415"/>
    <w:rsid w:val="0089294D"/>
    <w:rsid w:val="008A12E5"/>
    <w:rsid w:val="008A2623"/>
    <w:rsid w:val="008A55ED"/>
    <w:rsid w:val="008A7ED4"/>
    <w:rsid w:val="008B2EC8"/>
    <w:rsid w:val="008D055B"/>
    <w:rsid w:val="008D53B3"/>
    <w:rsid w:val="008D5442"/>
    <w:rsid w:val="008E1422"/>
    <w:rsid w:val="008E1829"/>
    <w:rsid w:val="008E3B64"/>
    <w:rsid w:val="008F1901"/>
    <w:rsid w:val="00900423"/>
    <w:rsid w:val="009062D0"/>
    <w:rsid w:val="00910C4F"/>
    <w:rsid w:val="00924A35"/>
    <w:rsid w:val="0092786D"/>
    <w:rsid w:val="0093107F"/>
    <w:rsid w:val="00942192"/>
    <w:rsid w:val="00966DF4"/>
    <w:rsid w:val="00972B25"/>
    <w:rsid w:val="00974078"/>
    <w:rsid w:val="00985079"/>
    <w:rsid w:val="00993E93"/>
    <w:rsid w:val="009A3B71"/>
    <w:rsid w:val="009A3F82"/>
    <w:rsid w:val="009B0A1E"/>
    <w:rsid w:val="009B197F"/>
    <w:rsid w:val="009B4FE0"/>
    <w:rsid w:val="009C5C3E"/>
    <w:rsid w:val="009C7538"/>
    <w:rsid w:val="009D110C"/>
    <w:rsid w:val="009D2DA8"/>
    <w:rsid w:val="009E1220"/>
    <w:rsid w:val="009E766A"/>
    <w:rsid w:val="009F022E"/>
    <w:rsid w:val="009F4DD0"/>
    <w:rsid w:val="00A013F2"/>
    <w:rsid w:val="00A13BC4"/>
    <w:rsid w:val="00A311FD"/>
    <w:rsid w:val="00A33074"/>
    <w:rsid w:val="00A337A2"/>
    <w:rsid w:val="00A50399"/>
    <w:rsid w:val="00A532BB"/>
    <w:rsid w:val="00A55735"/>
    <w:rsid w:val="00A60DF2"/>
    <w:rsid w:val="00A76C17"/>
    <w:rsid w:val="00A76E64"/>
    <w:rsid w:val="00A77516"/>
    <w:rsid w:val="00A81D47"/>
    <w:rsid w:val="00A85BB4"/>
    <w:rsid w:val="00AA0032"/>
    <w:rsid w:val="00AA492B"/>
    <w:rsid w:val="00AC39A0"/>
    <w:rsid w:val="00AC7B2A"/>
    <w:rsid w:val="00AD2976"/>
    <w:rsid w:val="00AD338C"/>
    <w:rsid w:val="00AE26C1"/>
    <w:rsid w:val="00AE29A7"/>
    <w:rsid w:val="00AE7DAD"/>
    <w:rsid w:val="00AF2CDE"/>
    <w:rsid w:val="00AF5D87"/>
    <w:rsid w:val="00B11419"/>
    <w:rsid w:val="00B1157E"/>
    <w:rsid w:val="00B12962"/>
    <w:rsid w:val="00B144DA"/>
    <w:rsid w:val="00B1460D"/>
    <w:rsid w:val="00B166A9"/>
    <w:rsid w:val="00B16B8B"/>
    <w:rsid w:val="00B214A2"/>
    <w:rsid w:val="00B24EA6"/>
    <w:rsid w:val="00B34010"/>
    <w:rsid w:val="00B436AB"/>
    <w:rsid w:val="00B5102B"/>
    <w:rsid w:val="00B607EF"/>
    <w:rsid w:val="00B7030B"/>
    <w:rsid w:val="00B77627"/>
    <w:rsid w:val="00B83527"/>
    <w:rsid w:val="00B92366"/>
    <w:rsid w:val="00B974F9"/>
    <w:rsid w:val="00BA37FB"/>
    <w:rsid w:val="00BA3DC3"/>
    <w:rsid w:val="00BA4DED"/>
    <w:rsid w:val="00BB174B"/>
    <w:rsid w:val="00BC52AE"/>
    <w:rsid w:val="00BD5CDD"/>
    <w:rsid w:val="00BE3115"/>
    <w:rsid w:val="00BF0934"/>
    <w:rsid w:val="00BF64B9"/>
    <w:rsid w:val="00C002FB"/>
    <w:rsid w:val="00C068C0"/>
    <w:rsid w:val="00C12830"/>
    <w:rsid w:val="00C132B9"/>
    <w:rsid w:val="00C14849"/>
    <w:rsid w:val="00C1762A"/>
    <w:rsid w:val="00C22B45"/>
    <w:rsid w:val="00C26B48"/>
    <w:rsid w:val="00C4557F"/>
    <w:rsid w:val="00C50A46"/>
    <w:rsid w:val="00C53DD6"/>
    <w:rsid w:val="00C55580"/>
    <w:rsid w:val="00C631B2"/>
    <w:rsid w:val="00C858BC"/>
    <w:rsid w:val="00C92089"/>
    <w:rsid w:val="00C92537"/>
    <w:rsid w:val="00C92805"/>
    <w:rsid w:val="00C95B1E"/>
    <w:rsid w:val="00CA02A4"/>
    <w:rsid w:val="00CB36E0"/>
    <w:rsid w:val="00CB77C9"/>
    <w:rsid w:val="00CF6CAF"/>
    <w:rsid w:val="00D00C44"/>
    <w:rsid w:val="00D0333C"/>
    <w:rsid w:val="00D14073"/>
    <w:rsid w:val="00D14564"/>
    <w:rsid w:val="00D33D33"/>
    <w:rsid w:val="00D37FA2"/>
    <w:rsid w:val="00D46B9D"/>
    <w:rsid w:val="00D67D64"/>
    <w:rsid w:val="00D75F03"/>
    <w:rsid w:val="00D7797D"/>
    <w:rsid w:val="00D77F7C"/>
    <w:rsid w:val="00D80C00"/>
    <w:rsid w:val="00D81BE2"/>
    <w:rsid w:val="00D829F9"/>
    <w:rsid w:val="00D95C0D"/>
    <w:rsid w:val="00D97C06"/>
    <w:rsid w:val="00DA57CE"/>
    <w:rsid w:val="00DB2971"/>
    <w:rsid w:val="00DC4955"/>
    <w:rsid w:val="00DE214B"/>
    <w:rsid w:val="00DE4F54"/>
    <w:rsid w:val="00DE531E"/>
    <w:rsid w:val="00DF161D"/>
    <w:rsid w:val="00DF4951"/>
    <w:rsid w:val="00E124E1"/>
    <w:rsid w:val="00E23EBC"/>
    <w:rsid w:val="00E4562C"/>
    <w:rsid w:val="00E479CA"/>
    <w:rsid w:val="00E57930"/>
    <w:rsid w:val="00E662D3"/>
    <w:rsid w:val="00E665F9"/>
    <w:rsid w:val="00E863C6"/>
    <w:rsid w:val="00E87CF2"/>
    <w:rsid w:val="00E95DF1"/>
    <w:rsid w:val="00EA70A2"/>
    <w:rsid w:val="00EB5BA1"/>
    <w:rsid w:val="00EC01CA"/>
    <w:rsid w:val="00ED4C48"/>
    <w:rsid w:val="00EE1F12"/>
    <w:rsid w:val="00EE2B4D"/>
    <w:rsid w:val="00EF1B78"/>
    <w:rsid w:val="00EF3AD2"/>
    <w:rsid w:val="00F06DF1"/>
    <w:rsid w:val="00F073DE"/>
    <w:rsid w:val="00F22879"/>
    <w:rsid w:val="00F31523"/>
    <w:rsid w:val="00F46DBF"/>
    <w:rsid w:val="00F51B70"/>
    <w:rsid w:val="00F53B1B"/>
    <w:rsid w:val="00F65C38"/>
    <w:rsid w:val="00F7284E"/>
    <w:rsid w:val="00F76F70"/>
    <w:rsid w:val="00F81148"/>
    <w:rsid w:val="00F82EF1"/>
    <w:rsid w:val="00F90D3F"/>
    <w:rsid w:val="00F95448"/>
    <w:rsid w:val="00FA5430"/>
    <w:rsid w:val="00FA59B7"/>
    <w:rsid w:val="00FA6214"/>
    <w:rsid w:val="00FB17A0"/>
    <w:rsid w:val="00FB593F"/>
    <w:rsid w:val="00FC185D"/>
    <w:rsid w:val="00FC3A92"/>
    <w:rsid w:val="00FD62AA"/>
    <w:rsid w:val="00FD7DFF"/>
    <w:rsid w:val="00FE0CF2"/>
    <w:rsid w:val="00FE12D4"/>
    <w:rsid w:val="00FE1AF9"/>
    <w:rsid w:val="00FE2AA1"/>
    <w:rsid w:val="00FF5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594D5B"/>
    <w:rPr>
      <w:rFonts w:ascii="Calibri" w:eastAsia="Calibri" w:hAnsi="Calibri" w:cs="Times New Roman"/>
    </w:rPr>
  </w:style>
  <w:style w:type="paragraph" w:styleId="BalloonText">
    <w:name w:val="Balloon Text"/>
    <w:basedOn w:val="Normal"/>
    <w:link w:val="BalloonTextChar"/>
    <w:uiPriority w:val="99"/>
    <w:semiHidden/>
    <w:unhideWhenUsed/>
    <w:rsid w:val="008F1901"/>
    <w:rPr>
      <w:rFonts w:ascii="Tahoma" w:hAnsi="Tahoma" w:cs="Tahoma"/>
      <w:sz w:val="16"/>
      <w:szCs w:val="16"/>
    </w:rPr>
  </w:style>
  <w:style w:type="character" w:customStyle="1" w:styleId="BalloonTextChar">
    <w:name w:val="Balloon Text Char"/>
    <w:basedOn w:val="DefaultParagraphFont"/>
    <w:link w:val="BalloonText"/>
    <w:uiPriority w:val="99"/>
    <w:semiHidden/>
    <w:rsid w:val="008F190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197775">
      <w:bodyDiv w:val="1"/>
      <w:marLeft w:val="0"/>
      <w:marRight w:val="0"/>
      <w:marTop w:val="0"/>
      <w:marBottom w:val="0"/>
      <w:divBdr>
        <w:top w:val="none" w:sz="0" w:space="0" w:color="auto"/>
        <w:left w:val="none" w:sz="0" w:space="0" w:color="auto"/>
        <w:bottom w:val="none" w:sz="0" w:space="0" w:color="auto"/>
        <w:right w:val="none" w:sz="0" w:space="0" w:color="auto"/>
      </w:divBdr>
      <w:divsChild>
        <w:div w:id="176238373">
          <w:marLeft w:val="0"/>
          <w:marRight w:val="0"/>
          <w:marTop w:val="0"/>
          <w:marBottom w:val="0"/>
          <w:divBdr>
            <w:top w:val="none" w:sz="0" w:space="0" w:color="auto"/>
            <w:left w:val="none" w:sz="0" w:space="0" w:color="auto"/>
            <w:bottom w:val="none" w:sz="0" w:space="0" w:color="auto"/>
            <w:right w:val="none" w:sz="0" w:space="0" w:color="auto"/>
          </w:divBdr>
        </w:div>
        <w:div w:id="896008727">
          <w:marLeft w:val="0"/>
          <w:marRight w:val="0"/>
          <w:marTop w:val="0"/>
          <w:marBottom w:val="0"/>
          <w:divBdr>
            <w:top w:val="none" w:sz="0" w:space="0" w:color="auto"/>
            <w:left w:val="none" w:sz="0" w:space="0" w:color="auto"/>
            <w:bottom w:val="none" w:sz="0" w:space="0" w:color="auto"/>
            <w:right w:val="none" w:sz="0" w:space="0" w:color="auto"/>
          </w:divBdr>
        </w:div>
        <w:div w:id="649403305">
          <w:marLeft w:val="0"/>
          <w:marRight w:val="0"/>
          <w:marTop w:val="0"/>
          <w:marBottom w:val="0"/>
          <w:divBdr>
            <w:top w:val="none" w:sz="0" w:space="0" w:color="auto"/>
            <w:left w:val="none" w:sz="0" w:space="0" w:color="auto"/>
            <w:bottom w:val="none" w:sz="0" w:space="0" w:color="auto"/>
            <w:right w:val="none" w:sz="0" w:space="0" w:color="auto"/>
          </w:divBdr>
        </w:div>
        <w:div w:id="835457300">
          <w:marLeft w:val="0"/>
          <w:marRight w:val="0"/>
          <w:marTop w:val="0"/>
          <w:marBottom w:val="0"/>
          <w:divBdr>
            <w:top w:val="none" w:sz="0" w:space="0" w:color="auto"/>
            <w:left w:val="none" w:sz="0" w:space="0" w:color="auto"/>
            <w:bottom w:val="none" w:sz="0" w:space="0" w:color="auto"/>
            <w:right w:val="none" w:sz="0" w:space="0" w:color="auto"/>
          </w:divBdr>
        </w:div>
        <w:div w:id="874580833">
          <w:marLeft w:val="0"/>
          <w:marRight w:val="0"/>
          <w:marTop w:val="0"/>
          <w:marBottom w:val="0"/>
          <w:divBdr>
            <w:top w:val="none" w:sz="0" w:space="0" w:color="auto"/>
            <w:left w:val="none" w:sz="0" w:space="0" w:color="auto"/>
            <w:bottom w:val="none" w:sz="0" w:space="0" w:color="auto"/>
            <w:right w:val="none" w:sz="0" w:space="0" w:color="auto"/>
          </w:divBdr>
        </w:div>
      </w:divsChild>
    </w:div>
    <w:div w:id="369763100">
      <w:bodyDiv w:val="1"/>
      <w:marLeft w:val="0"/>
      <w:marRight w:val="0"/>
      <w:marTop w:val="0"/>
      <w:marBottom w:val="0"/>
      <w:divBdr>
        <w:top w:val="none" w:sz="0" w:space="0" w:color="auto"/>
        <w:left w:val="none" w:sz="0" w:space="0" w:color="auto"/>
        <w:bottom w:val="none" w:sz="0" w:space="0" w:color="auto"/>
        <w:right w:val="none" w:sz="0" w:space="0" w:color="auto"/>
      </w:divBdr>
    </w:div>
    <w:div w:id="535890011">
      <w:bodyDiv w:val="1"/>
      <w:marLeft w:val="0"/>
      <w:marRight w:val="0"/>
      <w:marTop w:val="0"/>
      <w:marBottom w:val="0"/>
      <w:divBdr>
        <w:top w:val="none" w:sz="0" w:space="0" w:color="auto"/>
        <w:left w:val="none" w:sz="0" w:space="0" w:color="auto"/>
        <w:bottom w:val="none" w:sz="0" w:space="0" w:color="auto"/>
        <w:right w:val="none" w:sz="0" w:space="0" w:color="auto"/>
      </w:divBdr>
    </w:div>
    <w:div w:id="212064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498</Words>
  <Characters>2842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oanar</dc:creator>
  <cp:lastModifiedBy>idamian</cp:lastModifiedBy>
  <cp:revision>6</cp:revision>
  <cp:lastPrinted>2021-04-15T06:57:00Z</cp:lastPrinted>
  <dcterms:created xsi:type="dcterms:W3CDTF">2021-04-14T07:33:00Z</dcterms:created>
  <dcterms:modified xsi:type="dcterms:W3CDTF">2021-04-15T06:58:00Z</dcterms:modified>
</cp:coreProperties>
</file>