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8412" w14:textId="77777777" w:rsidR="00133DB7" w:rsidRPr="00133DB7" w:rsidRDefault="00133DB7" w:rsidP="00133DB7">
      <w:pPr>
        <w:rPr>
          <w:lang w:val="it-IT"/>
        </w:rPr>
      </w:pPr>
      <w:r w:rsidRPr="00133DB7">
        <w:rPr>
          <w:lang w:val="it-IT"/>
        </w:rPr>
        <w:t xml:space="preserve">ROMÂNIA </w:t>
      </w:r>
    </w:p>
    <w:p w14:paraId="74226CBE" w14:textId="77777777" w:rsidR="00133DB7" w:rsidRPr="00133DB7" w:rsidRDefault="00133DB7" w:rsidP="00133DB7">
      <w:pPr>
        <w:rPr>
          <w:lang w:val="it-IT"/>
        </w:rPr>
      </w:pPr>
      <w:r w:rsidRPr="00133DB7">
        <w:rPr>
          <w:lang w:val="it-IT"/>
        </w:rPr>
        <w:t>JUDEȚUL TIMIȘ</w:t>
      </w:r>
    </w:p>
    <w:p w14:paraId="67B2BCCB" w14:textId="77777777" w:rsidR="00133DB7" w:rsidRPr="00133DB7" w:rsidRDefault="00133DB7" w:rsidP="00133DB7">
      <w:pPr>
        <w:rPr>
          <w:lang w:val="it-IT"/>
        </w:rPr>
      </w:pPr>
      <w:r w:rsidRPr="00133DB7">
        <w:rPr>
          <w:lang w:val="it-IT"/>
        </w:rPr>
        <w:t>MUNICIPIUL TIMIȘOARA</w:t>
      </w:r>
    </w:p>
    <w:p w14:paraId="4F0196AE" w14:textId="77777777" w:rsidR="00133DB7" w:rsidRPr="00133DB7" w:rsidRDefault="00133DB7" w:rsidP="00133DB7">
      <w:pPr>
        <w:jc w:val="both"/>
        <w:rPr>
          <w:lang w:val="it-IT"/>
        </w:rPr>
      </w:pPr>
      <w:r w:rsidRPr="00133DB7">
        <w:rPr>
          <w:lang w:val="it-IT"/>
        </w:rPr>
        <w:t xml:space="preserve">DIRECȚIA PATRIMONIU </w:t>
      </w:r>
    </w:p>
    <w:p w14:paraId="0AFE7060" w14:textId="77777777" w:rsidR="00133DB7" w:rsidRPr="00133DB7" w:rsidRDefault="00133DB7" w:rsidP="00133DB7">
      <w:pPr>
        <w:jc w:val="both"/>
        <w:rPr>
          <w:lang w:val="it-IT"/>
        </w:rPr>
      </w:pPr>
      <w:r w:rsidRPr="00133DB7">
        <w:rPr>
          <w:lang w:val="it-IT"/>
        </w:rPr>
        <w:t xml:space="preserve">COMPARTIMENTUL  SPAȚII CU ALTĂ DESTINAȚIE </w:t>
      </w:r>
    </w:p>
    <w:p w14:paraId="6A2B006F" w14:textId="77777777" w:rsidR="005D0B6C" w:rsidRPr="000F0C54" w:rsidRDefault="00133DB7" w:rsidP="005D0B6C">
      <w:pPr>
        <w:rPr>
          <w:lang w:val="en-US"/>
        </w:rPr>
      </w:pPr>
      <w:r w:rsidRPr="00133DB7">
        <w:rPr>
          <w:lang w:val="it-IT"/>
        </w:rPr>
        <w:t xml:space="preserve">NR. </w:t>
      </w:r>
      <w:r w:rsidR="005D0B6C">
        <w:t>SC2023-009638/12.04.2023</w:t>
      </w:r>
    </w:p>
    <w:p w14:paraId="5E29BA36" w14:textId="0EBCA321" w:rsidR="00725465" w:rsidRPr="000F0C54" w:rsidRDefault="00725465" w:rsidP="00725465">
      <w:pPr>
        <w:rPr>
          <w:lang w:val="en-US"/>
        </w:rPr>
      </w:pPr>
    </w:p>
    <w:p w14:paraId="01D99152" w14:textId="77777777" w:rsidR="00133DB7" w:rsidRDefault="00133DB7" w:rsidP="00133DB7">
      <w:pPr>
        <w:jc w:val="both"/>
        <w:rPr>
          <w:sz w:val="18"/>
          <w:szCs w:val="18"/>
          <w:lang w:val="it-IT"/>
        </w:rPr>
      </w:pPr>
    </w:p>
    <w:p w14:paraId="12A8B941" w14:textId="77777777" w:rsidR="00133DB7" w:rsidRDefault="00133DB7" w:rsidP="00133DB7">
      <w:pPr>
        <w:jc w:val="both"/>
        <w:rPr>
          <w:sz w:val="18"/>
          <w:szCs w:val="18"/>
          <w:lang w:val="it-IT"/>
        </w:rPr>
      </w:pPr>
    </w:p>
    <w:p w14:paraId="6DD7AA82" w14:textId="77777777" w:rsidR="00133DB7" w:rsidRPr="00DB0760" w:rsidRDefault="00133DB7" w:rsidP="00133DB7">
      <w:pPr>
        <w:jc w:val="both"/>
        <w:rPr>
          <w:sz w:val="18"/>
          <w:szCs w:val="18"/>
          <w:lang w:val="it-IT"/>
        </w:rPr>
      </w:pPr>
    </w:p>
    <w:p w14:paraId="05B54167" w14:textId="77777777" w:rsidR="00133DB7" w:rsidRDefault="00133DB7" w:rsidP="002D0212">
      <w:pPr>
        <w:ind w:left="708"/>
        <w:jc w:val="center"/>
        <w:rPr>
          <w:b/>
          <w:lang w:val="pt-BR"/>
        </w:rPr>
      </w:pPr>
      <w:r w:rsidRPr="00133DB7">
        <w:rPr>
          <w:b/>
          <w:lang w:val="pt-BR"/>
        </w:rPr>
        <w:t>REFERAT DE APROBARE</w:t>
      </w:r>
      <w:r w:rsidR="00725465">
        <w:rPr>
          <w:b/>
          <w:lang w:val="pt-BR"/>
        </w:rPr>
        <w:t xml:space="preserve"> </w:t>
      </w:r>
    </w:p>
    <w:p w14:paraId="6F21EA72" w14:textId="77777777" w:rsidR="00133DB7" w:rsidRDefault="00133DB7" w:rsidP="002D0212">
      <w:pPr>
        <w:ind w:left="708"/>
        <w:jc w:val="center"/>
        <w:rPr>
          <w:b/>
          <w:lang w:val="pt-BR"/>
        </w:rPr>
      </w:pPr>
      <w:r w:rsidRPr="00133DB7">
        <w:rPr>
          <w:lang w:val="pt-BR"/>
        </w:rPr>
        <w:t xml:space="preserve">a </w:t>
      </w:r>
      <w:r>
        <w:rPr>
          <w:lang w:val="pt-BR"/>
        </w:rPr>
        <w:t xml:space="preserve"> </w:t>
      </w:r>
      <w:r w:rsidRPr="00133DB7">
        <w:rPr>
          <w:lang w:val="pt-BR"/>
        </w:rPr>
        <w:t>PROIECTULUI DE HOTĂRÂRE</w:t>
      </w:r>
    </w:p>
    <w:p w14:paraId="032BF980" w14:textId="77777777" w:rsidR="00133DB7" w:rsidRPr="00133DB7" w:rsidRDefault="00133DB7" w:rsidP="002D0212">
      <w:pPr>
        <w:ind w:left="708"/>
        <w:jc w:val="center"/>
        <w:rPr>
          <w:b/>
          <w:lang w:val="pt-BR"/>
        </w:rPr>
      </w:pPr>
      <w:r w:rsidRPr="00133DB7">
        <w:t xml:space="preserve">privind </w:t>
      </w:r>
      <w:r w:rsidRPr="00133DB7">
        <w:rPr>
          <w:lang w:val="it-IT"/>
        </w:rPr>
        <w:t xml:space="preserve">prelungirea pe o perioadă  de 1 an,  a </w:t>
      </w:r>
      <w:r w:rsidRPr="00133DB7">
        <w:t xml:space="preserve">contractului de închiriere nr. 690/1999, </w:t>
      </w:r>
      <w:r w:rsidRPr="00133DB7">
        <w:rPr>
          <w:lang w:val="it-IT"/>
        </w:rPr>
        <w:t xml:space="preserve">încheiat cu </w:t>
      </w:r>
      <w:r w:rsidR="002D0212" w:rsidRPr="00133DB7">
        <w:t>Societatea Profesională Notarială Sichim Ioana –Notingher Teodora</w:t>
      </w:r>
      <w:r w:rsidRPr="00133DB7">
        <w:t xml:space="preserve">,  </w:t>
      </w:r>
      <w:r w:rsidRPr="00133DB7">
        <w:rPr>
          <w:lang w:val="it-IT"/>
        </w:rPr>
        <w:t xml:space="preserve">pentru </w:t>
      </w:r>
      <w:r w:rsidRPr="00133DB7">
        <w:t>spaţiul situat în Timişoara, P-ța Țepeș Vodă nr. 1</w:t>
      </w:r>
    </w:p>
    <w:p w14:paraId="490F4E22" w14:textId="77777777" w:rsidR="00133DB7" w:rsidRPr="00E126D3" w:rsidRDefault="00133DB7" w:rsidP="002D0212">
      <w:pPr>
        <w:jc w:val="center"/>
        <w:rPr>
          <w:sz w:val="20"/>
          <w:szCs w:val="20"/>
          <w:lang w:val="it-IT"/>
        </w:rPr>
      </w:pPr>
    </w:p>
    <w:p w14:paraId="6B3555C1" w14:textId="77777777" w:rsidR="00133DB7" w:rsidRPr="00A13E7F" w:rsidRDefault="00133DB7" w:rsidP="00133DB7">
      <w:pPr>
        <w:rPr>
          <w:sz w:val="22"/>
          <w:szCs w:val="22"/>
          <w:lang w:val="it-IT"/>
        </w:rPr>
      </w:pPr>
    </w:p>
    <w:p w14:paraId="7827B111" w14:textId="290A3EE0" w:rsidR="00171542" w:rsidRDefault="00171542" w:rsidP="00133DB7">
      <w:pPr>
        <w:ind w:firstLine="708"/>
        <w:jc w:val="both"/>
      </w:pPr>
      <w:r w:rsidRPr="00171542">
        <w:t xml:space="preserve">Societatea  Profesională Notarială Sichim Ioana –Notingher Teodora </w:t>
      </w:r>
      <w:r>
        <w:t>are încheiat cu Primăria Municipiului Timișoara contractul de închiriere nr.690/1999, cu termen de valabilitate 0</w:t>
      </w:r>
      <w:r w:rsidR="00CD7339">
        <w:t>3</w:t>
      </w:r>
      <w:r>
        <w:t>.05.202</w:t>
      </w:r>
      <w:r w:rsidR="00CD7339">
        <w:t>3</w:t>
      </w:r>
      <w:r>
        <w:t xml:space="preserve"> .</w:t>
      </w:r>
    </w:p>
    <w:p w14:paraId="25C0BF01" w14:textId="0AA8BD3D" w:rsidR="00133DB7" w:rsidRPr="00171542" w:rsidRDefault="00133DB7" w:rsidP="00133DB7">
      <w:pPr>
        <w:ind w:firstLine="708"/>
        <w:jc w:val="both"/>
      </w:pPr>
      <w:r w:rsidRPr="00171542">
        <w:t xml:space="preserve">Prin cererea cu numărul </w:t>
      </w:r>
      <w:bookmarkStart w:id="0" w:name="_Hlk130547383"/>
      <w:bookmarkStart w:id="1" w:name="_Hlk130547607"/>
      <w:r w:rsidR="00DA2767">
        <w:t>S</w:t>
      </w:r>
      <w:r w:rsidR="00CD7339">
        <w:rPr>
          <w:color w:val="000000"/>
        </w:rPr>
        <w:t>C2023-007513</w:t>
      </w:r>
      <w:bookmarkEnd w:id="0"/>
      <w:r w:rsidR="00CD7339">
        <w:rPr>
          <w:color w:val="000000"/>
        </w:rPr>
        <w:t>/22.03.2023</w:t>
      </w:r>
      <w:bookmarkEnd w:id="1"/>
      <w:r w:rsidR="00CD7339" w:rsidRPr="00F551C0">
        <w:rPr>
          <w:lang w:val="it-IT"/>
        </w:rPr>
        <w:t>,</w:t>
      </w:r>
      <w:r w:rsidRPr="00171542">
        <w:rPr>
          <w:color w:val="FF0000"/>
          <w:lang w:val="it-IT"/>
        </w:rPr>
        <w:t xml:space="preserve"> </w:t>
      </w:r>
      <w:r w:rsidRPr="00171542">
        <w:t>Societatea  Profesională Notarială Sichim Ioana –Notingher Teodora a  solicitat prelungirea contractului de închiriere nr.690/1999, având ca obiect spațiul situat</w:t>
      </w:r>
      <w:r w:rsidR="00DA2767">
        <w:t xml:space="preserve"> în imobilul din</w:t>
      </w:r>
      <w:r w:rsidRPr="00171542">
        <w:t xml:space="preserve"> Timișoara,  Piața Țepes Vodă  (fosta Piata Doicești) nr. 1.</w:t>
      </w:r>
    </w:p>
    <w:p w14:paraId="6E6C5D81" w14:textId="77777777" w:rsidR="00171542" w:rsidRPr="00DD6118" w:rsidRDefault="00133DB7" w:rsidP="00DD6118">
      <w:pPr>
        <w:tabs>
          <w:tab w:val="left" w:pos="-6946"/>
        </w:tabs>
        <w:jc w:val="both"/>
        <w:rPr>
          <w:lang w:val="en-US"/>
        </w:rPr>
      </w:pPr>
      <w:r w:rsidRPr="00171542">
        <w:t xml:space="preserve">          </w:t>
      </w:r>
      <w:r w:rsidRPr="00171542">
        <w:rPr>
          <w:lang w:val="it-IT"/>
        </w:rPr>
        <w:t>C</w:t>
      </w:r>
      <w:r w:rsidR="00171542">
        <w:rPr>
          <w:lang w:val="it-IT"/>
        </w:rPr>
        <w:t xml:space="preserve">hiriașul are achitate la zi obligațiile financiare la bugetul local și a depus cererea în termenul </w:t>
      </w:r>
      <w:r w:rsidR="00A466AA">
        <w:rPr>
          <w:lang w:val="it-IT"/>
        </w:rPr>
        <w:t xml:space="preserve">de valabilitate al contractului de închiriere </w:t>
      </w:r>
      <w:r w:rsidR="00171542">
        <w:t>.</w:t>
      </w:r>
      <w:r w:rsidR="00DD6118">
        <w:t xml:space="preserve"> </w:t>
      </w:r>
    </w:p>
    <w:p w14:paraId="4E4C1D64" w14:textId="2DE8A175" w:rsidR="00171542" w:rsidRDefault="00133DB7" w:rsidP="00171542">
      <w:pPr>
        <w:ind w:firstLine="708"/>
        <w:jc w:val="both"/>
        <w:rPr>
          <w:lang w:val="it-IT"/>
        </w:rPr>
      </w:pPr>
      <w:r w:rsidRPr="00171542">
        <w:t xml:space="preserve">Spațiul </w:t>
      </w:r>
      <w:r w:rsidR="009961A8">
        <w:t>este închiriat la un tarif de 10,5 euro/lună/m.p. și</w:t>
      </w:r>
      <w:r w:rsidR="00171542">
        <w:t xml:space="preserve"> este utilizat cu de</w:t>
      </w:r>
      <w:r w:rsidR="00DD6118">
        <w:t>s</w:t>
      </w:r>
      <w:r w:rsidR="00171542">
        <w:t xml:space="preserve">tinația de birou notarial, </w:t>
      </w:r>
      <w:r w:rsidR="006730B2">
        <w:t xml:space="preserve">are o </w:t>
      </w:r>
      <w:r w:rsidR="00171542">
        <w:t xml:space="preserve"> o </w:t>
      </w:r>
      <w:r w:rsidRPr="00171542">
        <w:t xml:space="preserve"> su</w:t>
      </w:r>
      <w:r w:rsidR="00171542">
        <w:t>prafață</w:t>
      </w:r>
      <w:r w:rsidRPr="00171542">
        <w:t xml:space="preserve"> de 138,40 m.p </w:t>
      </w:r>
      <w:r w:rsidR="006730B2">
        <w:t xml:space="preserve">și este </w:t>
      </w:r>
      <w:r w:rsidRPr="00171542">
        <w:rPr>
          <w:lang w:val="it-IT"/>
        </w:rPr>
        <w:t>situat la parterul imobilului</w:t>
      </w:r>
      <w:r w:rsidR="00A466AA">
        <w:rPr>
          <w:lang w:val="it-IT"/>
        </w:rPr>
        <w:t xml:space="preserve">  </w:t>
      </w:r>
      <w:r w:rsidRPr="00171542">
        <w:rPr>
          <w:lang w:val="it-IT"/>
        </w:rPr>
        <w:t xml:space="preserve"> înscris  în Cartea  Funciara nr. </w:t>
      </w:r>
      <w:r w:rsidR="006D7601">
        <w:rPr>
          <w:lang w:val="it-IT"/>
        </w:rPr>
        <w:t xml:space="preserve">403693-C1 (fostă </w:t>
      </w:r>
      <w:r w:rsidRPr="00171542">
        <w:rPr>
          <w:lang w:val="it-IT"/>
        </w:rPr>
        <w:t>970</w:t>
      </w:r>
      <w:r w:rsidR="006D7601">
        <w:rPr>
          <w:lang w:val="it-IT"/>
        </w:rPr>
        <w:t>)</w:t>
      </w:r>
      <w:r w:rsidRPr="00171542">
        <w:rPr>
          <w:lang w:val="it-IT"/>
        </w:rPr>
        <w:t>, nr. top 381</w:t>
      </w:r>
      <w:r w:rsidR="00171542">
        <w:rPr>
          <w:lang w:val="it-IT"/>
        </w:rPr>
        <w:t>,</w:t>
      </w:r>
      <w:r w:rsidRPr="00171542">
        <w:rPr>
          <w:lang w:val="it-IT"/>
        </w:rPr>
        <w:t xml:space="preserve"> î</w:t>
      </w:r>
      <w:r w:rsidR="00171542">
        <w:rPr>
          <w:lang w:val="it-IT"/>
        </w:rPr>
        <w:t>n proprietatea Statului Româ</w:t>
      </w:r>
      <w:r w:rsidRPr="00171542">
        <w:rPr>
          <w:lang w:val="it-IT"/>
        </w:rPr>
        <w:t>n, în folosința Consiliului Local al Municipiului Timișoara</w:t>
      </w:r>
      <w:r w:rsidR="00171542">
        <w:rPr>
          <w:lang w:val="it-IT"/>
        </w:rPr>
        <w:t xml:space="preserve">.      </w:t>
      </w:r>
    </w:p>
    <w:p w14:paraId="59106529" w14:textId="214EB120" w:rsidR="00133DB7" w:rsidRPr="00171542" w:rsidRDefault="00133DB7" w:rsidP="00171542">
      <w:pPr>
        <w:ind w:firstLine="708"/>
        <w:jc w:val="both"/>
        <w:rPr>
          <w:lang w:val="it-IT"/>
        </w:rPr>
      </w:pPr>
      <w:r w:rsidRPr="00171542">
        <w:rPr>
          <w:lang w:val="it-IT"/>
        </w:rPr>
        <w:t xml:space="preserve">Spaţiul  </w:t>
      </w:r>
      <w:r w:rsidR="009961A8">
        <w:rPr>
          <w:lang w:val="it-IT"/>
        </w:rPr>
        <w:t xml:space="preserve">antemenționat </w:t>
      </w:r>
      <w:r w:rsidRPr="00171542">
        <w:rPr>
          <w:lang w:val="it-IT"/>
        </w:rPr>
        <w:t xml:space="preserve"> este înregistrat  în  evidenţa  patrimonială  a  Municipiului Timişoara cu</w:t>
      </w:r>
      <w:r w:rsidR="00171542">
        <w:rPr>
          <w:lang w:val="it-IT"/>
        </w:rPr>
        <w:t xml:space="preserve"> </w:t>
      </w:r>
      <w:r w:rsidRPr="00171542">
        <w:rPr>
          <w:lang w:val="it-IT"/>
        </w:rPr>
        <w:t xml:space="preserve">numărul de </w:t>
      </w:r>
      <w:r w:rsidR="00AB186B">
        <w:rPr>
          <w:lang w:val="it-IT"/>
        </w:rPr>
        <w:t>101300.03</w:t>
      </w:r>
      <w:r w:rsidR="00AB186B" w:rsidRPr="00F551C0">
        <w:rPr>
          <w:lang w:val="it-IT"/>
        </w:rPr>
        <w:t xml:space="preserve"> şi valoarea de inventar </w:t>
      </w:r>
      <w:r w:rsidR="00AB186B" w:rsidRPr="00F551C0">
        <w:rPr>
          <w:rFonts w:eastAsiaTheme="minorHAnsi"/>
          <w:color w:val="000000"/>
          <w:lang w:val="en-US"/>
        </w:rPr>
        <w:t xml:space="preserve">327.402,00 </w:t>
      </w:r>
      <w:r w:rsidR="00AB186B" w:rsidRPr="00F551C0">
        <w:rPr>
          <w:color w:val="000000"/>
        </w:rPr>
        <w:t>le</w:t>
      </w:r>
      <w:r w:rsidR="00AB186B">
        <w:rPr>
          <w:color w:val="000000"/>
        </w:rPr>
        <w:t>i</w:t>
      </w:r>
      <w:r w:rsidR="009961A8">
        <w:rPr>
          <w:color w:val="000000"/>
        </w:rPr>
        <w:t>.</w:t>
      </w:r>
    </w:p>
    <w:p w14:paraId="68790597" w14:textId="38C14AF0" w:rsidR="00DA2767" w:rsidRDefault="00133DB7" w:rsidP="00133DB7">
      <w:pPr>
        <w:tabs>
          <w:tab w:val="left" w:pos="-6946"/>
        </w:tabs>
        <w:jc w:val="both"/>
      </w:pPr>
      <w:r w:rsidRPr="00171542">
        <w:tab/>
        <w:t xml:space="preserve">Solicitarea cu numărul </w:t>
      </w:r>
      <w:r w:rsidR="00CD7339">
        <w:rPr>
          <w:color w:val="000000"/>
        </w:rPr>
        <w:t>SC2023-007513/22.03.2023</w:t>
      </w:r>
      <w:r w:rsidRPr="00171542">
        <w:rPr>
          <w:color w:val="FF0000"/>
          <w:lang w:val="it-IT"/>
        </w:rPr>
        <w:t xml:space="preserve"> </w:t>
      </w:r>
      <w:r w:rsidRPr="00171542">
        <w:rPr>
          <w:color w:val="000000" w:themeColor="text1"/>
          <w:lang w:val="it-IT"/>
        </w:rPr>
        <w:t xml:space="preserve">a </w:t>
      </w:r>
      <w:r w:rsidRPr="00171542">
        <w:t xml:space="preserve">Societății Profesionale Notarială Sichim Ioana –Notingher Teodora a fost analizată în şedinţa din </w:t>
      </w:r>
      <w:r w:rsidR="00AB186B">
        <w:t>11.04.2023</w:t>
      </w:r>
      <w:r w:rsidRPr="00171542">
        <w:t xml:space="preserve"> a Comisiei de Analiză a Spaţiilor cu Altă Destinaţie decât aceea de locuinţă,  comisia </w:t>
      </w:r>
      <w:r w:rsidR="008C230F">
        <w:t xml:space="preserve">avizând </w:t>
      </w:r>
      <w:r w:rsidR="00A466AA">
        <w:t xml:space="preserve"> favorabil această solicitare </w:t>
      </w:r>
      <w:r w:rsidR="008C230F">
        <w:t xml:space="preserve">și a </w:t>
      </w:r>
      <w:r w:rsidR="00A466AA">
        <w:t xml:space="preserve"> </w:t>
      </w:r>
      <w:r w:rsidR="00171542">
        <w:t>hotărâ</w:t>
      </w:r>
      <w:r w:rsidR="008C230F">
        <w:t>t</w:t>
      </w:r>
      <w:r w:rsidRPr="00171542">
        <w:t xml:space="preserve"> prelungirea </w:t>
      </w:r>
      <w:r w:rsidR="00171542">
        <w:t xml:space="preserve">contractului de închiriere nr.690/1999, </w:t>
      </w:r>
      <w:r w:rsidRPr="00171542">
        <w:t>pe o pe</w:t>
      </w:r>
      <w:r w:rsidR="00B74EE5">
        <w:t>rioadă de 1 an, de la data de 0</w:t>
      </w:r>
      <w:r w:rsidR="00CD7339">
        <w:t>4</w:t>
      </w:r>
      <w:r w:rsidRPr="00171542">
        <w:t>.05.202</w:t>
      </w:r>
      <w:r w:rsidR="00CD7339">
        <w:t>3</w:t>
      </w:r>
      <w:r w:rsidRPr="00171542">
        <w:t xml:space="preserve"> până la data de</w:t>
      </w:r>
      <w:r w:rsidR="00B74EE5">
        <w:t xml:space="preserve"> 0</w:t>
      </w:r>
      <w:r w:rsidR="00CD7339">
        <w:t>4</w:t>
      </w:r>
      <w:r w:rsidRPr="00171542">
        <w:t>.05.202</w:t>
      </w:r>
      <w:r w:rsidR="00CD7339">
        <w:t>4</w:t>
      </w:r>
      <w:r w:rsidRPr="00171542">
        <w:t>, întrucât</w:t>
      </w:r>
      <w:r w:rsidR="00B74EE5">
        <w:t xml:space="preserve"> imobilul în care se află </w:t>
      </w:r>
      <w:r w:rsidRPr="00171542">
        <w:t xml:space="preserve"> spațiul e</w:t>
      </w:r>
      <w:r w:rsidR="00A466AA">
        <w:t>ste</w:t>
      </w:r>
      <w:r w:rsidR="00B74EE5">
        <w:t xml:space="preserve"> obiect al unui litigiu privind modul de soluționare al cererii de  revendicare</w:t>
      </w:r>
      <w:r w:rsidR="00A466AA">
        <w:t xml:space="preserve"> pe Legea 10/2001</w:t>
      </w:r>
      <w:r w:rsidR="00B74EE5">
        <w:t>.</w:t>
      </w:r>
    </w:p>
    <w:p w14:paraId="28081BE4" w14:textId="0C64546A" w:rsidR="00133DB7" w:rsidRPr="00D65C02" w:rsidRDefault="00133DB7" w:rsidP="00DA2767">
      <w:pPr>
        <w:tabs>
          <w:tab w:val="left" w:pos="-6946"/>
        </w:tabs>
        <w:jc w:val="both"/>
        <w:rPr>
          <w:b/>
          <w:lang w:val="pt-BR"/>
        </w:rPr>
      </w:pPr>
      <w:r w:rsidRPr="00171542">
        <w:tab/>
        <w:t>A</w:t>
      </w:r>
      <w:r w:rsidRPr="00171542">
        <w:rPr>
          <w:lang w:val="it-IT"/>
        </w:rPr>
        <w:t xml:space="preserve">preciem </w:t>
      </w:r>
      <w:r w:rsidR="00A466AA">
        <w:rPr>
          <w:lang w:val="it-IT"/>
        </w:rPr>
        <w:t xml:space="preserve">faptul </w:t>
      </w:r>
      <w:r w:rsidRPr="00171542">
        <w:rPr>
          <w:lang w:val="it-IT"/>
        </w:rPr>
        <w:t xml:space="preserve">că, </w:t>
      </w:r>
      <w:r w:rsidR="00735898" w:rsidRPr="00171542">
        <w:t>Proiectul de hotărâ</w:t>
      </w:r>
      <w:r w:rsidRPr="00171542">
        <w:t>re</w:t>
      </w:r>
      <w:r w:rsidRPr="00171542">
        <w:rPr>
          <w:color w:val="FF0000"/>
        </w:rPr>
        <w:t xml:space="preserve"> </w:t>
      </w:r>
      <w:r w:rsidRPr="00171542">
        <w:t xml:space="preserve">privind </w:t>
      </w:r>
      <w:r w:rsidR="00D65C02" w:rsidRPr="00133DB7">
        <w:rPr>
          <w:lang w:val="it-IT"/>
        </w:rPr>
        <w:t xml:space="preserve">prelungirea pe o perioadă  de 1 an,  a </w:t>
      </w:r>
      <w:r w:rsidR="00D65C02" w:rsidRPr="00133DB7">
        <w:t xml:space="preserve">contractului de închiriere nr. 690/1999, </w:t>
      </w:r>
      <w:r w:rsidR="00D65C02" w:rsidRPr="00133DB7">
        <w:rPr>
          <w:lang w:val="it-IT"/>
        </w:rPr>
        <w:t xml:space="preserve">încheiat cu </w:t>
      </w:r>
      <w:r w:rsidR="00D65C02" w:rsidRPr="00133DB7">
        <w:t xml:space="preserve">Societatea Profesională Notarială Sichim Ioana –Notingher Teodora, </w:t>
      </w:r>
      <w:r w:rsidR="00D65C02" w:rsidRPr="00133DB7">
        <w:rPr>
          <w:lang w:val="it-IT"/>
        </w:rPr>
        <w:t xml:space="preserve">pentru </w:t>
      </w:r>
      <w:r w:rsidR="00D65C02" w:rsidRPr="00133DB7">
        <w:t>spaţiul situa</w:t>
      </w:r>
      <w:r w:rsidR="00A466AA">
        <w:t>t în Timişoara, Piața</w:t>
      </w:r>
      <w:r w:rsidR="00D65C02" w:rsidRPr="00133DB7">
        <w:t xml:space="preserve"> Țepeș Vodă nr.1</w:t>
      </w:r>
      <w:r w:rsidRPr="00171542">
        <w:t>, îndeplinește condițiile pentru a fi supus  dezbaterii și aprobării în plenul Consiliului Local al Municipiului Timișoara.</w:t>
      </w:r>
    </w:p>
    <w:p w14:paraId="5A22BFA9" w14:textId="77777777" w:rsidR="00133DB7" w:rsidRPr="00171542" w:rsidRDefault="00133DB7" w:rsidP="00133DB7">
      <w:pPr>
        <w:jc w:val="both"/>
        <w:rPr>
          <w:lang w:val="it-IT"/>
        </w:rPr>
      </w:pPr>
    </w:p>
    <w:p w14:paraId="021F9B54" w14:textId="77777777" w:rsidR="00133DB7" w:rsidRPr="00133DB7" w:rsidRDefault="00133DB7" w:rsidP="00133DB7">
      <w:pPr>
        <w:jc w:val="both"/>
        <w:rPr>
          <w:sz w:val="22"/>
          <w:szCs w:val="22"/>
          <w:lang w:val="it-IT"/>
        </w:rPr>
      </w:pPr>
    </w:p>
    <w:p w14:paraId="11968C55" w14:textId="2B19A6C0" w:rsidR="00133DB7" w:rsidRPr="00133DB7" w:rsidRDefault="00133DB7" w:rsidP="00133DB7">
      <w:pPr>
        <w:rPr>
          <w:sz w:val="22"/>
          <w:szCs w:val="22"/>
          <w:lang w:val="pt-BR"/>
        </w:rPr>
      </w:pPr>
      <w:r w:rsidRPr="00133DB7">
        <w:rPr>
          <w:b/>
          <w:sz w:val="22"/>
          <w:szCs w:val="22"/>
          <w:lang w:val="it-IT"/>
        </w:rPr>
        <w:t xml:space="preserve">         </w:t>
      </w:r>
      <w:r w:rsidRPr="00133DB7">
        <w:rPr>
          <w:sz w:val="22"/>
          <w:szCs w:val="22"/>
          <w:lang w:val="it-IT"/>
        </w:rPr>
        <w:t xml:space="preserve">     </w:t>
      </w:r>
      <w:r w:rsidRPr="00133DB7">
        <w:rPr>
          <w:b/>
          <w:sz w:val="22"/>
          <w:szCs w:val="22"/>
          <w:lang w:val="pt-BR"/>
        </w:rPr>
        <w:t>PRIMAR</w:t>
      </w:r>
      <w:r w:rsidRPr="00133DB7">
        <w:rPr>
          <w:sz w:val="22"/>
          <w:szCs w:val="22"/>
          <w:lang w:val="pt-BR"/>
        </w:rPr>
        <w:t xml:space="preserve">                                                                                  </w:t>
      </w:r>
      <w:r w:rsidR="00AB186B">
        <w:rPr>
          <w:b/>
          <w:sz w:val="22"/>
          <w:szCs w:val="22"/>
          <w:lang w:val="pt-BR"/>
        </w:rPr>
        <w:t>ADMINISTRATOR PUBLIC</w:t>
      </w:r>
    </w:p>
    <w:p w14:paraId="57924FCD" w14:textId="5309CA6F" w:rsidR="00133DB7" w:rsidRPr="00133DB7" w:rsidRDefault="00133DB7" w:rsidP="00133DB7">
      <w:pPr>
        <w:rPr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DOMINIC </w:t>
      </w:r>
      <w:r w:rsidR="00AB186B" w:rsidRPr="00133DB7">
        <w:rPr>
          <w:sz w:val="22"/>
          <w:szCs w:val="22"/>
          <w:lang w:val="pt-BR"/>
        </w:rPr>
        <w:t xml:space="preserve">FRITZ                                                       </w:t>
      </w:r>
      <w:r w:rsidR="00AB186B">
        <w:rPr>
          <w:sz w:val="22"/>
          <w:szCs w:val="22"/>
          <w:lang w:val="pt-BR"/>
        </w:rPr>
        <w:t xml:space="preserve">                 </w:t>
      </w:r>
      <w:r w:rsidR="00AB186B" w:rsidRPr="00133DB7">
        <w:rPr>
          <w:sz w:val="22"/>
          <w:szCs w:val="22"/>
          <w:lang w:val="pt-BR"/>
        </w:rPr>
        <w:t xml:space="preserve">          </w:t>
      </w:r>
      <w:r w:rsidR="00AB186B">
        <w:rPr>
          <w:sz w:val="22"/>
          <w:szCs w:val="22"/>
          <w:lang w:val="pt-BR"/>
        </w:rPr>
        <w:t>MATEI CREIVEANU</w:t>
      </w:r>
    </w:p>
    <w:p w14:paraId="230C61C9" w14:textId="77777777" w:rsidR="00133DB7" w:rsidRPr="00133DB7" w:rsidRDefault="00133DB7" w:rsidP="00133DB7">
      <w:pPr>
        <w:rPr>
          <w:sz w:val="22"/>
          <w:szCs w:val="22"/>
          <w:lang w:val="pt-BR"/>
        </w:rPr>
      </w:pPr>
    </w:p>
    <w:p w14:paraId="2D102E98" w14:textId="6C17DFF2" w:rsidR="00133DB7" w:rsidRDefault="00133DB7" w:rsidP="00133DB7">
      <w:pPr>
        <w:rPr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                                                                                                 </w:t>
      </w:r>
    </w:p>
    <w:p w14:paraId="6AF728B1" w14:textId="77777777" w:rsidR="00657728" w:rsidRPr="00133DB7" w:rsidRDefault="00657728" w:rsidP="00133DB7">
      <w:pPr>
        <w:rPr>
          <w:sz w:val="22"/>
          <w:szCs w:val="22"/>
          <w:lang w:val="pt-BR"/>
        </w:rPr>
      </w:pPr>
    </w:p>
    <w:p w14:paraId="60D83723" w14:textId="4DDF839F" w:rsidR="00133DB7" w:rsidRPr="00133DB7" w:rsidRDefault="00133DB7" w:rsidP="00133DB7">
      <w:pPr>
        <w:rPr>
          <w:b/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  <w:r w:rsidRPr="00133DB7">
        <w:rPr>
          <w:b/>
          <w:sz w:val="22"/>
          <w:szCs w:val="22"/>
          <w:lang w:val="pt-BR"/>
        </w:rPr>
        <w:t xml:space="preserve">DIRECTOR </w:t>
      </w:r>
    </w:p>
    <w:p w14:paraId="61C82336" w14:textId="24B35213" w:rsidR="00133DB7" w:rsidRPr="00133DB7" w:rsidRDefault="00133DB7" w:rsidP="00133DB7">
      <w:pPr>
        <w:rPr>
          <w:sz w:val="22"/>
          <w:szCs w:val="22"/>
          <w:lang w:val="pt-BR"/>
        </w:rPr>
      </w:pPr>
      <w:r w:rsidRPr="00133DB7">
        <w:rPr>
          <w:sz w:val="22"/>
          <w:szCs w:val="22"/>
          <w:lang w:val="pt-BR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  <w:lang w:val="pt-BR"/>
        </w:rPr>
        <w:t xml:space="preserve"> </w:t>
      </w:r>
      <w:r w:rsidRPr="00133DB7">
        <w:rPr>
          <w:sz w:val="22"/>
          <w:szCs w:val="22"/>
          <w:lang w:val="pt-BR"/>
        </w:rPr>
        <w:t xml:space="preserve">     </w:t>
      </w:r>
      <w:r w:rsidR="00AB186B">
        <w:rPr>
          <w:sz w:val="22"/>
          <w:szCs w:val="22"/>
          <w:lang w:val="pt-BR"/>
        </w:rPr>
        <w:t xml:space="preserve">CRISTIAN FRANȚESCU </w:t>
      </w:r>
    </w:p>
    <w:p w14:paraId="55FBC53A" w14:textId="77777777" w:rsidR="00133DB7" w:rsidRDefault="00133DB7" w:rsidP="00133DB7">
      <w:pPr>
        <w:rPr>
          <w:sz w:val="20"/>
          <w:szCs w:val="20"/>
        </w:rPr>
      </w:pP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</w:t>
      </w:r>
      <w:r w:rsidRPr="00746AEB">
        <w:rPr>
          <w:sz w:val="20"/>
          <w:szCs w:val="20"/>
        </w:rPr>
        <w:t xml:space="preserve">                                                                                          </w:t>
      </w:r>
    </w:p>
    <w:p w14:paraId="36CA3084" w14:textId="06A2B220" w:rsidR="00133DB7" w:rsidRDefault="00133DB7" w:rsidP="00133DB7">
      <w:pPr>
        <w:rPr>
          <w:sz w:val="20"/>
          <w:szCs w:val="20"/>
        </w:rPr>
      </w:pPr>
    </w:p>
    <w:p w14:paraId="2A98279B" w14:textId="2A341EB5" w:rsidR="00657728" w:rsidRDefault="00657728" w:rsidP="00133DB7">
      <w:pPr>
        <w:rPr>
          <w:sz w:val="20"/>
          <w:szCs w:val="20"/>
        </w:rPr>
      </w:pPr>
    </w:p>
    <w:p w14:paraId="2C8ABE7A" w14:textId="61BA150D" w:rsidR="00657728" w:rsidRDefault="00657728" w:rsidP="00133DB7">
      <w:pPr>
        <w:rPr>
          <w:sz w:val="20"/>
          <w:szCs w:val="20"/>
        </w:rPr>
      </w:pPr>
    </w:p>
    <w:p w14:paraId="3AC67F8C" w14:textId="77777777" w:rsidR="00657728" w:rsidRDefault="00657728" w:rsidP="00133DB7">
      <w:pPr>
        <w:rPr>
          <w:sz w:val="20"/>
          <w:szCs w:val="20"/>
        </w:rPr>
      </w:pPr>
    </w:p>
    <w:p w14:paraId="05B407C1" w14:textId="77777777" w:rsidR="00133DB7" w:rsidRDefault="00133DB7" w:rsidP="00133DB7">
      <w:pPr>
        <w:rPr>
          <w:sz w:val="20"/>
          <w:szCs w:val="20"/>
        </w:rPr>
      </w:pPr>
    </w:p>
    <w:p w14:paraId="669A3BBF" w14:textId="77777777" w:rsidR="00FB137A" w:rsidRDefault="00133DB7" w:rsidP="00133DB7">
      <w:r w:rsidRPr="00746AEB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183BC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</w:t>
      </w:r>
      <w:r w:rsidRPr="00D232DD">
        <w:rPr>
          <w:sz w:val="14"/>
          <w:szCs w:val="14"/>
        </w:rPr>
        <w:t>Cod FO 53-03,Ver.</w:t>
      </w:r>
      <w:r>
        <w:rPr>
          <w:sz w:val="14"/>
          <w:szCs w:val="14"/>
        </w:rPr>
        <w:t>3</w:t>
      </w:r>
    </w:p>
    <w:sectPr w:rsidR="00FB137A" w:rsidSect="00183BC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DB7"/>
    <w:rsid w:val="00063BD1"/>
    <w:rsid w:val="000F7C8B"/>
    <w:rsid w:val="00133DB7"/>
    <w:rsid w:val="00171542"/>
    <w:rsid w:val="00183BC8"/>
    <w:rsid w:val="001E1C06"/>
    <w:rsid w:val="002D0212"/>
    <w:rsid w:val="00403E09"/>
    <w:rsid w:val="00450015"/>
    <w:rsid w:val="00456E12"/>
    <w:rsid w:val="00480E8F"/>
    <w:rsid w:val="00527418"/>
    <w:rsid w:val="005870AD"/>
    <w:rsid w:val="005D0B6C"/>
    <w:rsid w:val="005E4D3A"/>
    <w:rsid w:val="00617BD3"/>
    <w:rsid w:val="0063069A"/>
    <w:rsid w:val="00643426"/>
    <w:rsid w:val="00657728"/>
    <w:rsid w:val="006730B2"/>
    <w:rsid w:val="006D7601"/>
    <w:rsid w:val="00725465"/>
    <w:rsid w:val="00735898"/>
    <w:rsid w:val="007D38B2"/>
    <w:rsid w:val="0089673D"/>
    <w:rsid w:val="008C230F"/>
    <w:rsid w:val="009961A8"/>
    <w:rsid w:val="00A20585"/>
    <w:rsid w:val="00A466AA"/>
    <w:rsid w:val="00AB186B"/>
    <w:rsid w:val="00B066FE"/>
    <w:rsid w:val="00B74EE5"/>
    <w:rsid w:val="00CD7339"/>
    <w:rsid w:val="00D65C02"/>
    <w:rsid w:val="00DA2767"/>
    <w:rsid w:val="00DA6C48"/>
    <w:rsid w:val="00DD6118"/>
    <w:rsid w:val="00DE50BE"/>
    <w:rsid w:val="00E210CB"/>
    <w:rsid w:val="00E85C96"/>
    <w:rsid w:val="00EC681A"/>
    <w:rsid w:val="00EF584F"/>
    <w:rsid w:val="00F047C3"/>
    <w:rsid w:val="00F12C4F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3166"/>
  <w15:docId w15:val="{F904C4CB-644A-4162-81F1-4D33732B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516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Viorica IONICEANU</cp:lastModifiedBy>
  <cp:revision>27</cp:revision>
  <dcterms:created xsi:type="dcterms:W3CDTF">2022-03-18T11:03:00Z</dcterms:created>
  <dcterms:modified xsi:type="dcterms:W3CDTF">2023-04-13T08:38:00Z</dcterms:modified>
</cp:coreProperties>
</file>