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after="100" w:before="100" w:line="276" w:lineRule="auto"/>
        <w:rPr>
          <w:rFonts w:ascii="Arial" w:cs="Arial" w:eastAsia="Arial" w:hAnsi="Arial"/>
          <w:sz w:val="32"/>
          <w:szCs w:val="32"/>
        </w:rPr>
      </w:pPr>
      <w:r w:rsidDel="00000000" w:rsidR="00000000" w:rsidRPr="00000000">
        <w:rPr>
          <w:rFonts w:ascii="Arial" w:cs="Arial" w:eastAsia="Arial" w:hAnsi="Arial"/>
          <w:b w:val="1"/>
          <w:sz w:val="32"/>
          <w:szCs w:val="32"/>
          <w:rtl w:val="0"/>
        </w:rPr>
        <w:t xml:space="preserve">Declarația pe propria răspundere a solicitantului </w:t>
      </w:r>
      <w:r w:rsidDel="00000000" w:rsidR="00000000" w:rsidRPr="00000000">
        <w:rPr>
          <w:rFonts w:ascii="Arial" w:cs="Arial" w:eastAsia="Arial" w:hAnsi="Arial"/>
          <w:sz w:val="32"/>
          <w:szCs w:val="32"/>
          <w:rtl w:val="0"/>
        </w:rPr>
        <w:t xml:space="preserve">| Anexa 1.4 la Ghidul solicitantului</w:t>
      </w:r>
    </w:p>
    <w:p w:rsidR="00000000" w:rsidDel="00000000" w:rsidP="00000000" w:rsidRDefault="00000000" w:rsidRPr="00000000" w14:paraId="00000002">
      <w:pPr>
        <w:spacing w:after="100" w:before="100" w:line="276" w:lineRule="auto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after="100" w:before="100" w:line="276" w:lineRule="auto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after="100" w:before="100" w:line="276" w:lineRule="auto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b w:val="1"/>
          <w:sz w:val="20"/>
          <w:szCs w:val="20"/>
          <w:rtl w:val="0"/>
        </w:rPr>
        <w:t xml:space="preserve">Titlul proiectului cultural </w:t>
      </w: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pentru care solicit finanțare nerambursabilă în cadrul programului prioritar de finanțare nerambursabilă cu caracter multianual </w:t>
      </w:r>
      <w:r w:rsidDel="00000000" w:rsidR="00000000" w:rsidRPr="00000000">
        <w:rPr>
          <w:rFonts w:ascii="Arial" w:cs="Arial" w:eastAsia="Arial" w:hAnsi="Arial"/>
          <w:i w:val="1"/>
          <w:sz w:val="20"/>
          <w:szCs w:val="20"/>
          <w:rtl w:val="0"/>
        </w:rPr>
        <w:t xml:space="preserve">Repere în cultură, </w:t>
      </w: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derulat în perioada 2024-2027 de Centrul de Proiecte al Municipiului Timișoara, din sume de la bugetul local al Municipiului Timișoara: </w:t>
      </w:r>
      <w:r w:rsidDel="00000000" w:rsidR="00000000" w:rsidRPr="00000000">
        <w:rPr>
          <w:rFonts w:ascii="Arial" w:cs="Arial" w:eastAsia="Arial" w:hAnsi="Arial"/>
          <w:b w:val="1"/>
          <w:sz w:val="20"/>
          <w:szCs w:val="20"/>
          <w:rtl w:val="0"/>
        </w:rPr>
        <w:t xml:space="preserve"> .………………………………………………………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after="100" w:before="100" w:line="276" w:lineRule="auto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spacing w:after="100" w:before="100" w:line="276" w:lineRule="auto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Subsemnatul/Subsemnata……………………………………………, având datele de identificare CNP ……………………………………………, CI seria …… nr .…………………, eliberată de .……………………………………………, la data de ………………………., adresa: ……………………………………………, localitatea: ……………………………………………, județul: ……………………………………………, telefon ……………………………………, e-mail: ……………………………………………, website: ……………………………………………, în calitate de solicitant/reprezentant legal al solicitantului ……………………………………………,</w:t>
      </w:r>
    </w:p>
    <w:p w:rsidR="00000000" w:rsidDel="00000000" w:rsidP="00000000" w:rsidRDefault="00000000" w:rsidRPr="00000000" w14:paraId="00000007">
      <w:pPr>
        <w:spacing w:after="100" w:before="100" w:line="276" w:lineRule="auto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pacing w:after="100" w:before="100" w:line="276" w:lineRule="auto"/>
        <w:rPr>
          <w:rFonts w:ascii="Arial" w:cs="Arial" w:eastAsia="Arial" w:hAnsi="Arial"/>
          <w:sz w:val="10"/>
          <w:szCs w:val="1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numPr>
          <w:ilvl w:val="0"/>
          <w:numId w:val="3"/>
        </w:numPr>
        <w:spacing w:after="100" w:before="100" w:line="276" w:lineRule="auto"/>
        <w:ind w:left="283" w:hanging="180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Declar pe propria răspundere, sub sancțiunile aplicate faptei de fals în declarații, că acesta (solicitantul):</w:t>
      </w:r>
    </w:p>
    <w:p w:rsidR="00000000" w:rsidDel="00000000" w:rsidP="00000000" w:rsidRDefault="00000000" w:rsidRPr="00000000" w14:paraId="0000000A">
      <w:pPr>
        <w:numPr>
          <w:ilvl w:val="0"/>
          <w:numId w:val="2"/>
        </w:numPr>
        <w:spacing w:after="100" w:before="100" w:line="276" w:lineRule="auto"/>
        <w:ind w:left="720" w:hanging="360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nu a intrat în incapacitate de plată sau față de aceasta nu s-a deschis procedura insolvenței (conform prevederilor Legii nr. 85/2014 cu modificările și completările ulterioare);</w:t>
      </w:r>
    </w:p>
    <w:p w:rsidR="00000000" w:rsidDel="00000000" w:rsidP="00000000" w:rsidRDefault="00000000" w:rsidRPr="00000000" w14:paraId="0000000B">
      <w:pPr>
        <w:numPr>
          <w:ilvl w:val="0"/>
          <w:numId w:val="2"/>
        </w:numPr>
        <w:spacing w:after="100" w:before="100" w:line="276" w:lineRule="auto"/>
        <w:ind w:left="720" w:hanging="360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nu are plățile sau conturile blocate;</w:t>
      </w:r>
    </w:p>
    <w:p w:rsidR="00000000" w:rsidDel="00000000" w:rsidP="00000000" w:rsidRDefault="00000000" w:rsidRPr="00000000" w14:paraId="0000000C">
      <w:pPr>
        <w:numPr>
          <w:ilvl w:val="0"/>
          <w:numId w:val="1"/>
        </w:numPr>
        <w:spacing w:after="100" w:before="100" w:line="276" w:lineRule="auto"/>
        <w:ind w:left="720" w:hanging="360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și-a depus situațiile financiare în termenele legale;</w:t>
      </w:r>
    </w:p>
    <w:p w:rsidR="00000000" w:rsidDel="00000000" w:rsidP="00000000" w:rsidRDefault="00000000" w:rsidRPr="00000000" w14:paraId="0000000D">
      <w:pPr>
        <w:numPr>
          <w:ilvl w:val="0"/>
          <w:numId w:val="1"/>
        </w:numPr>
        <w:spacing w:after="100" w:before="100" w:line="276" w:lineRule="auto"/>
        <w:ind w:left="720" w:hanging="360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nu are datorii către bugetul de stat consolidat, bugetul asigurărilor sociale de stat, bugetul asigurărilor sociale de sănătate, bugetele locale sau fondurile speciale;</w:t>
      </w:r>
    </w:p>
    <w:p w:rsidR="00000000" w:rsidDel="00000000" w:rsidP="00000000" w:rsidRDefault="00000000" w:rsidRPr="00000000" w14:paraId="0000000E">
      <w:pPr>
        <w:numPr>
          <w:ilvl w:val="0"/>
          <w:numId w:val="1"/>
        </w:numPr>
        <w:spacing w:after="100" w:before="100" w:line="276" w:lineRule="auto"/>
        <w:ind w:left="720" w:hanging="360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nu are obligații de plată exigibile din anul anterior la autoritatea finanțatoare căreia îi solicită atribuirea unui contract de finanțare;</w:t>
      </w:r>
    </w:p>
    <w:p w:rsidR="00000000" w:rsidDel="00000000" w:rsidP="00000000" w:rsidRDefault="00000000" w:rsidRPr="00000000" w14:paraId="0000000F">
      <w:pPr>
        <w:numPr>
          <w:ilvl w:val="0"/>
          <w:numId w:val="1"/>
        </w:numPr>
        <w:spacing w:after="100" w:before="100" w:line="276" w:lineRule="auto"/>
        <w:ind w:left="720" w:hanging="360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nu este condamnat definitiv din cauza unei conduite profesionale îndreptate împotriva legii, decizie formulată de o autoritate de judecată ce are forță de </w:t>
      </w:r>
      <w:r w:rsidDel="00000000" w:rsidR="00000000" w:rsidRPr="00000000">
        <w:rPr>
          <w:rFonts w:ascii="Arial" w:cs="Arial" w:eastAsia="Arial" w:hAnsi="Arial"/>
          <w:i w:val="1"/>
          <w:sz w:val="20"/>
          <w:szCs w:val="20"/>
          <w:rtl w:val="0"/>
        </w:rPr>
        <w:t xml:space="preserve">res judicata</w:t>
      </w: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 (ex. împotriva căreia nu se poate face recurs);</w:t>
      </w:r>
    </w:p>
    <w:p w:rsidR="00000000" w:rsidDel="00000000" w:rsidP="00000000" w:rsidRDefault="00000000" w:rsidRPr="00000000" w14:paraId="00000010">
      <w:pPr>
        <w:numPr>
          <w:ilvl w:val="0"/>
          <w:numId w:val="1"/>
        </w:numPr>
        <w:spacing w:after="100" w:before="100" w:line="276" w:lineRule="auto"/>
        <w:ind w:left="720" w:hanging="360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nu face obiectul unei proceduri de dizolvare sau de lichidare, respectiv nu se află deja în stare de dizolvare sau de lichidare în conformitate cu prevederile legale în vigoare;</w:t>
      </w:r>
    </w:p>
    <w:p w:rsidR="00000000" w:rsidDel="00000000" w:rsidP="00000000" w:rsidRDefault="00000000" w:rsidRPr="00000000" w14:paraId="00000011">
      <w:pPr>
        <w:numPr>
          <w:ilvl w:val="0"/>
          <w:numId w:val="1"/>
        </w:numPr>
        <w:spacing w:after="100" w:before="100" w:line="276" w:lineRule="auto"/>
        <w:ind w:left="720" w:hanging="360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nu se află în litigiu cu instituția publică căreia îi solicită atribuirea unui contract de finanțare;</w:t>
      </w:r>
    </w:p>
    <w:p w:rsidR="00000000" w:rsidDel="00000000" w:rsidP="00000000" w:rsidRDefault="00000000" w:rsidRPr="00000000" w14:paraId="00000012">
      <w:pPr>
        <w:numPr>
          <w:ilvl w:val="0"/>
          <w:numId w:val="1"/>
        </w:numPr>
        <w:spacing w:after="100" w:before="100" w:line="276" w:lineRule="auto"/>
        <w:ind w:left="720" w:hanging="360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nu a fost găsit vinovat pentru nerespectarea obligațiilor asumate prin contracte de finanțare nerambursabilă anterioare;</w:t>
      </w:r>
    </w:p>
    <w:p w:rsidR="00000000" w:rsidDel="00000000" w:rsidP="00000000" w:rsidRDefault="00000000" w:rsidRPr="00000000" w14:paraId="00000013">
      <w:pPr>
        <w:numPr>
          <w:ilvl w:val="0"/>
          <w:numId w:val="1"/>
        </w:numPr>
        <w:spacing w:after="100" w:before="100" w:line="276" w:lineRule="auto"/>
        <w:ind w:left="720" w:hanging="360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și-a îndeplinit în totalitate obligațiile asumate prin contracte de finanțare nerambursabilă anterioare;</w:t>
      </w:r>
    </w:p>
    <w:p w:rsidR="00000000" w:rsidDel="00000000" w:rsidP="00000000" w:rsidRDefault="00000000" w:rsidRPr="00000000" w14:paraId="00000014">
      <w:pPr>
        <w:numPr>
          <w:ilvl w:val="0"/>
          <w:numId w:val="1"/>
        </w:numPr>
        <w:spacing w:after="0" w:before="100" w:line="276" w:lineRule="auto"/>
        <w:ind w:left="720" w:hanging="360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poate identifica și atrage surse complementare de finanțare, conform Anunțul de lansare a programului prioritar de finanțare (</w:t>
      </w: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Anexa nr. 3 la HCL nr. ____ / ____.____.2024),</w:t>
      </w:r>
    </w:p>
    <w:p w:rsidR="00000000" w:rsidDel="00000000" w:rsidP="00000000" w:rsidRDefault="00000000" w:rsidRPr="00000000" w14:paraId="00000015">
      <w:pPr>
        <w:numPr>
          <w:ilvl w:val="0"/>
          <w:numId w:val="1"/>
        </w:numPr>
        <w:spacing w:after="0" w:before="100" w:line="276" w:lineRule="auto"/>
        <w:ind w:left="720" w:hanging="360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nu se află în situația de nerespectare a dispozițiilor statutare, a actelor constitutive, a regulamentelor proprii, precum și a legii.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spacing w:after="100" w:before="100" w:line="276" w:lineRule="auto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numPr>
          <w:ilvl w:val="0"/>
          <w:numId w:val="3"/>
        </w:numPr>
        <w:spacing w:after="100" w:before="100" w:line="276" w:lineRule="auto"/>
        <w:ind w:left="283" w:hanging="179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Declar că finanțarea solicitată, în situația acordării, va fi utilizată în mod exclusiv pentru scopurile declarate în cererea de finanțare și în celelalte documente obligatorii care o însoțesc, conform </w:t>
      </w:r>
      <w:r w:rsidDel="00000000" w:rsidR="00000000" w:rsidRPr="00000000">
        <w:rPr>
          <w:rFonts w:ascii="Arial" w:cs="Arial" w:eastAsia="Arial" w:hAnsi="Arial"/>
          <w:i w:val="1"/>
          <w:sz w:val="20"/>
          <w:szCs w:val="20"/>
          <w:rtl w:val="0"/>
        </w:rPr>
        <w:t xml:space="preserve">Ghidului solcitantului</w:t>
      </w: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 (Anexa nr. 1 la </w:t>
      </w: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HCL nr. ____ / ____.____.2024),</w:t>
      </w:r>
    </w:p>
    <w:p w:rsidR="00000000" w:rsidDel="00000000" w:rsidP="00000000" w:rsidRDefault="00000000" w:rsidRPr="00000000" w14:paraId="00000018">
      <w:pPr>
        <w:spacing w:after="100" w:before="100" w:line="276" w:lineRule="auto"/>
        <w:ind w:left="283" w:firstLine="0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numPr>
          <w:ilvl w:val="0"/>
          <w:numId w:val="3"/>
        </w:numPr>
        <w:spacing w:after="100" w:before="100" w:line="276" w:lineRule="auto"/>
        <w:ind w:left="283" w:hanging="179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Declar că toate informațiile cuprinse în cererea de finanțare, inclusiv documentele obligatorii ce o însoțesc sunt reale, corecte și complete.</w:t>
      </w:r>
    </w:p>
    <w:p w:rsidR="00000000" w:rsidDel="00000000" w:rsidP="00000000" w:rsidRDefault="00000000" w:rsidRPr="00000000" w14:paraId="0000001A">
      <w:pPr>
        <w:spacing w:after="100" w:before="100" w:line="276" w:lineRule="auto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numPr>
          <w:ilvl w:val="0"/>
          <w:numId w:val="3"/>
        </w:numPr>
        <w:spacing w:after="100" w:before="100" w:line="276" w:lineRule="auto"/>
        <w:ind w:left="283" w:hanging="179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Am luat cunoștință de faptul că, prezentarea eronată sau falsă a datelor și informațiilor conținute în cererea de finanțare și în celelalte documente obligatorii care o însoțesc va duce automat la respingerea acesteia ori la neselectarea proiectului cultural sau, ulterior, la returnarea integrală a sumei primite ca finanțare în cadrul programului.</w:t>
      </w:r>
    </w:p>
    <w:p w:rsidR="00000000" w:rsidDel="00000000" w:rsidP="00000000" w:rsidRDefault="00000000" w:rsidRPr="00000000" w14:paraId="0000001C">
      <w:pPr>
        <w:spacing w:after="100" w:before="100" w:line="276" w:lineRule="auto"/>
        <w:ind w:left="283" w:firstLine="0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numPr>
          <w:ilvl w:val="0"/>
          <w:numId w:val="3"/>
        </w:numPr>
        <w:spacing w:after="100" w:before="100" w:line="276" w:lineRule="auto"/>
        <w:ind w:left="283" w:hanging="179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Am luat cunoștință de documentația aferentă procesului de contractare în integralitatea sa, am înțeles cerințele specifice și mă angajez să le respect în totalitate.</w:t>
      </w:r>
    </w:p>
    <w:p w:rsidR="00000000" w:rsidDel="00000000" w:rsidP="00000000" w:rsidRDefault="00000000" w:rsidRPr="00000000" w14:paraId="0000001E">
      <w:pPr>
        <w:spacing w:after="100" w:before="100" w:line="276" w:lineRule="auto"/>
        <w:ind w:left="283" w:firstLine="0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numPr>
          <w:ilvl w:val="0"/>
          <w:numId w:val="3"/>
        </w:numPr>
        <w:spacing w:after="100" w:before="100" w:line="276" w:lineRule="auto"/>
        <w:ind w:left="283" w:hanging="179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Am luat cunoștință de faptul că, orice omisiune sau incorectitudine în prezentarea informațiilor în scopul de a obține avantaje patrimoniale sau de orice altă natură este pedepsită conform legii.</w:t>
      </w:r>
    </w:p>
    <w:p w:rsidR="00000000" w:rsidDel="00000000" w:rsidP="00000000" w:rsidRDefault="00000000" w:rsidRPr="00000000" w14:paraId="00000020">
      <w:pPr>
        <w:spacing w:after="100" w:before="100" w:line="276" w:lineRule="auto"/>
        <w:ind w:left="283" w:firstLine="0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numPr>
          <w:ilvl w:val="0"/>
          <w:numId w:val="3"/>
        </w:numPr>
        <w:spacing w:after="100" w:before="100" w:line="276" w:lineRule="auto"/>
        <w:ind w:left="283" w:hanging="179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Înțeleg că autoritatea finanțatoare are dreptul de a pretinde și obține, în scopul verificării și confirmării declarațiilor, orice documente doveditoare.</w:t>
      </w:r>
    </w:p>
    <w:p w:rsidR="00000000" w:rsidDel="00000000" w:rsidP="00000000" w:rsidRDefault="00000000" w:rsidRPr="00000000" w14:paraId="00000022">
      <w:pPr>
        <w:spacing w:after="100" w:before="100" w:line="276" w:lineRule="auto"/>
        <w:ind w:left="283" w:firstLine="0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numPr>
          <w:ilvl w:val="0"/>
          <w:numId w:val="3"/>
        </w:numPr>
        <w:spacing w:after="100" w:before="100" w:line="276" w:lineRule="auto"/>
        <w:ind w:left="283" w:hanging="179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În cazul selectării proiectului cultural propus pentru finanțare nerambursabilă mă angajez să fac dovada existenței altor surse de finanțare, proprii sau atrase, după caz, cel puțin la nivelul solicitat prin anunț (</w:t>
      </w: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Anexa nr. 3 la </w:t>
      </w: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HCL nr. ____ / ____.____.2024).</w:t>
      </w:r>
    </w:p>
    <w:p w:rsidR="00000000" w:rsidDel="00000000" w:rsidP="00000000" w:rsidRDefault="00000000" w:rsidRPr="00000000" w14:paraId="00000024">
      <w:pPr>
        <w:shd w:fill="ffffff" w:val="clear"/>
        <w:spacing w:after="100" w:before="100" w:line="276" w:lineRule="auto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numPr>
          <w:ilvl w:val="0"/>
          <w:numId w:val="3"/>
        </w:numPr>
        <w:spacing w:after="100" w:before="100" w:line="276" w:lineRule="auto"/>
        <w:ind w:left="283" w:hanging="179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Menționez că la data prezentă, proiectul pentru care solicit finanțare de la Centrul de Proiecte al Municipiului Timișoara:</w:t>
      </w:r>
    </w:p>
    <w:p w:rsidR="00000000" w:rsidDel="00000000" w:rsidP="00000000" w:rsidRDefault="00000000" w:rsidRPr="00000000" w14:paraId="00000026">
      <w:pPr>
        <w:spacing w:after="100" w:before="100" w:line="276" w:lineRule="auto"/>
        <w:ind w:left="283.46456692913375" w:firstLine="0"/>
        <w:rPr>
          <w:rFonts w:ascii="Arial" w:cs="Arial" w:eastAsia="Arial" w:hAnsi="Arial"/>
          <w:sz w:val="20"/>
          <w:szCs w:val="20"/>
        </w:rPr>
      </w:pPr>
      <w:sdt>
        <w:sdtPr>
          <w:tag w:val="goog_rdk_0"/>
        </w:sdtPr>
        <w:sdtContent>
          <w:r w:rsidDel="00000000" w:rsidR="00000000" w:rsidRPr="00000000">
            <w:rPr>
              <w:rFonts w:ascii="Arial Unicode MS" w:cs="Arial Unicode MS" w:eastAsia="Arial Unicode MS" w:hAnsi="Arial Unicode MS"/>
              <w:sz w:val="20"/>
              <w:szCs w:val="20"/>
              <w:rtl w:val="0"/>
            </w:rPr>
            <w:t xml:space="preserve">❒  dispune de alte surse publice de finanțare</w:t>
          </w:r>
        </w:sdtContent>
      </w:sdt>
    </w:p>
    <w:p w:rsidR="00000000" w:rsidDel="00000000" w:rsidP="00000000" w:rsidRDefault="00000000" w:rsidRPr="00000000" w14:paraId="00000027">
      <w:pPr>
        <w:shd w:fill="ffffff" w:val="clear"/>
        <w:spacing w:after="100" w:before="100" w:line="276" w:lineRule="auto"/>
        <w:ind w:firstLine="283.46456692913375"/>
        <w:rPr>
          <w:rFonts w:ascii="Arial" w:cs="Arial" w:eastAsia="Arial" w:hAnsi="Arial"/>
          <w:sz w:val="20"/>
          <w:szCs w:val="20"/>
        </w:rPr>
      </w:pPr>
      <w:sdt>
        <w:sdtPr>
          <w:tag w:val="goog_rdk_1"/>
        </w:sdtPr>
        <w:sdtContent>
          <w:r w:rsidDel="00000000" w:rsidR="00000000" w:rsidRPr="00000000">
            <w:rPr>
              <w:rFonts w:ascii="Arial Unicode MS" w:cs="Arial Unicode MS" w:eastAsia="Arial Unicode MS" w:hAnsi="Arial Unicode MS"/>
              <w:sz w:val="20"/>
              <w:szCs w:val="20"/>
              <w:rtl w:val="0"/>
            </w:rPr>
            <w:t xml:space="preserve">❒  nu dispune de alte surse publice de finanțare</w:t>
          </w:r>
        </w:sdtContent>
      </w:sdt>
    </w:p>
    <w:p w:rsidR="00000000" w:rsidDel="00000000" w:rsidP="00000000" w:rsidRDefault="00000000" w:rsidRPr="00000000" w14:paraId="00000028">
      <w:pPr>
        <w:shd w:fill="ffffff" w:val="clear"/>
        <w:spacing w:after="100" w:before="100" w:line="276" w:lineRule="auto"/>
        <w:ind w:left="283.46456692913375" w:firstLine="0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Dacă există alte surse publice de finanțare, acestea se vor regăsi în bugetul de venituri și cheltuieli și în cererea de finanțare.</w:t>
      </w:r>
    </w:p>
    <w:p w:rsidR="00000000" w:rsidDel="00000000" w:rsidP="00000000" w:rsidRDefault="00000000" w:rsidRPr="00000000" w14:paraId="00000029">
      <w:pPr>
        <w:shd w:fill="ffffff" w:val="clear"/>
        <w:spacing w:after="100" w:before="100" w:line="276" w:lineRule="auto"/>
        <w:ind w:left="283.46456692913375" w:firstLine="0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numPr>
          <w:ilvl w:val="0"/>
          <w:numId w:val="3"/>
        </w:numPr>
        <w:spacing w:after="100" w:before="100" w:line="276" w:lineRule="auto"/>
        <w:ind w:left="283" w:hanging="179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Menționez că la data prezentă, pentru proiectul pentru care solicit finanțare de la Centrul de Proiecte al Municipiului Timișoara:</w:t>
      </w:r>
    </w:p>
    <w:p w:rsidR="00000000" w:rsidDel="00000000" w:rsidP="00000000" w:rsidRDefault="00000000" w:rsidRPr="00000000" w14:paraId="0000002B">
      <w:pPr>
        <w:spacing w:after="100" w:before="100" w:line="276" w:lineRule="auto"/>
        <w:ind w:left="283.46456692913375" w:firstLine="0"/>
        <w:rPr>
          <w:rFonts w:ascii="Arial" w:cs="Arial" w:eastAsia="Arial" w:hAnsi="Arial"/>
          <w:sz w:val="20"/>
          <w:szCs w:val="20"/>
        </w:rPr>
      </w:pPr>
      <w:sdt>
        <w:sdtPr>
          <w:tag w:val="goog_rdk_2"/>
        </w:sdtPr>
        <w:sdtContent>
          <w:r w:rsidDel="00000000" w:rsidR="00000000" w:rsidRPr="00000000">
            <w:rPr>
              <w:rFonts w:ascii="Arial Unicode MS" w:cs="Arial Unicode MS" w:eastAsia="Arial Unicode MS" w:hAnsi="Arial Unicode MS"/>
              <w:sz w:val="20"/>
              <w:szCs w:val="20"/>
              <w:rtl w:val="0"/>
            </w:rPr>
            <w:t xml:space="preserve">❒  s-au depus și alte cereri de finanțare din alte surse publice</w:t>
          </w:r>
        </w:sdtContent>
      </w:sdt>
    </w:p>
    <w:p w:rsidR="00000000" w:rsidDel="00000000" w:rsidP="00000000" w:rsidRDefault="00000000" w:rsidRPr="00000000" w14:paraId="0000002C">
      <w:pPr>
        <w:shd w:fill="ffffff" w:val="clear"/>
        <w:spacing w:after="100" w:before="100" w:line="276" w:lineRule="auto"/>
        <w:ind w:firstLine="283.46456692913375"/>
        <w:rPr>
          <w:rFonts w:ascii="Arial" w:cs="Arial" w:eastAsia="Arial" w:hAnsi="Arial"/>
          <w:sz w:val="20"/>
          <w:szCs w:val="20"/>
        </w:rPr>
      </w:pPr>
      <w:sdt>
        <w:sdtPr>
          <w:tag w:val="goog_rdk_3"/>
        </w:sdtPr>
        <w:sdtContent>
          <w:r w:rsidDel="00000000" w:rsidR="00000000" w:rsidRPr="00000000">
            <w:rPr>
              <w:rFonts w:ascii="Arial Unicode MS" w:cs="Arial Unicode MS" w:eastAsia="Arial Unicode MS" w:hAnsi="Arial Unicode MS"/>
              <w:sz w:val="20"/>
              <w:szCs w:val="20"/>
              <w:rtl w:val="0"/>
            </w:rPr>
            <w:t xml:space="preserve">❒  nu s-au depus și alte cereri de finanțare din alte surse publice</w:t>
          </w:r>
        </w:sdtContent>
      </w:sdt>
    </w:p>
    <w:p w:rsidR="00000000" w:rsidDel="00000000" w:rsidP="00000000" w:rsidRDefault="00000000" w:rsidRPr="00000000" w14:paraId="0000002D">
      <w:pPr>
        <w:shd w:fill="ffffff" w:val="clear"/>
        <w:spacing w:after="100" w:before="100" w:line="276" w:lineRule="auto"/>
        <w:ind w:left="283.46456692913375" w:firstLine="0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Dacă</w:t>
      </w: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 </w:t>
      </w: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s-au depus și alte cereri de finanțare din alte surse publice, acestea se vor evidenția în bugetul de venituri și cheltuieli și în cererea de finanțare.</w:t>
      </w:r>
    </w:p>
    <w:p w:rsidR="00000000" w:rsidDel="00000000" w:rsidP="00000000" w:rsidRDefault="00000000" w:rsidRPr="00000000" w14:paraId="0000002E">
      <w:pPr>
        <w:shd w:fill="ffffff" w:val="clear"/>
        <w:spacing w:after="100" w:before="100" w:line="276" w:lineRule="auto"/>
        <w:ind w:left="283.46456692913375" w:firstLine="0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numPr>
          <w:ilvl w:val="0"/>
          <w:numId w:val="3"/>
        </w:numPr>
        <w:spacing w:after="100" w:before="100" w:line="276" w:lineRule="auto"/>
        <w:ind w:left="283" w:hanging="179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Menționez că activitatea desfășurată în cadrul proiectului cultural nu este generatoare de profit.</w:t>
      </w:r>
    </w:p>
    <w:p w:rsidR="00000000" w:rsidDel="00000000" w:rsidP="00000000" w:rsidRDefault="00000000" w:rsidRPr="00000000" w14:paraId="00000030">
      <w:pPr>
        <w:spacing w:after="100" w:before="100" w:line="276" w:lineRule="auto"/>
        <w:ind w:left="283" w:firstLine="0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numPr>
          <w:ilvl w:val="0"/>
          <w:numId w:val="3"/>
        </w:numPr>
        <w:spacing w:after="100" w:before="100" w:line="276" w:lineRule="auto"/>
        <w:ind w:left="283" w:hanging="179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Menționez că eventualele venituri obținute în cadrul proiectului (de ex. venituri din vânzarea de bilete, taxe de participare etc) nu vor depăși 20% din bugetul total. Totodată, veniturile obținute </w:t>
      </w: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astfel se vor întoarce integral în proiect, prin cheltuieli efectuate în perioada implementării acestuia.</w:t>
      </w:r>
    </w:p>
    <w:p w:rsidR="00000000" w:rsidDel="00000000" w:rsidP="00000000" w:rsidRDefault="00000000" w:rsidRPr="00000000" w14:paraId="00000032">
      <w:pPr>
        <w:spacing w:after="100" w:before="100" w:line="276" w:lineRule="auto"/>
        <w:ind w:left="283" w:firstLine="0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3">
      <w:pPr>
        <w:numPr>
          <w:ilvl w:val="0"/>
          <w:numId w:val="3"/>
        </w:numPr>
        <w:spacing w:after="100" w:before="100" w:line="276" w:lineRule="auto"/>
        <w:ind w:left="283" w:hanging="179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Declar că toate cheltuielile aferente proiectului propus spre finanțare ce urmează a fi decontate de Centrul de Proiecte al Municipiului Timișoara nu au fost și nu urmează a fi  decontate din alte fonduri publice sau private.</w:t>
      </w:r>
    </w:p>
    <w:p w:rsidR="00000000" w:rsidDel="00000000" w:rsidP="00000000" w:rsidRDefault="00000000" w:rsidRPr="00000000" w14:paraId="00000034">
      <w:pPr>
        <w:spacing w:after="100" w:before="100" w:line="276" w:lineRule="auto"/>
        <w:ind w:left="283" w:firstLine="0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5">
      <w:pPr>
        <w:numPr>
          <w:ilvl w:val="0"/>
          <w:numId w:val="3"/>
        </w:numPr>
        <w:spacing w:after="100" w:before="100" w:line="276" w:lineRule="auto"/>
        <w:ind w:left="283" w:hanging="179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Am luat la cunoștință faptul că proiectele finanțate din fonduri publice de alte instituții care aplică scheme de minimis / de ajutor de stat, nu sunt eligibile pentru a obține finanțare nerambursabilă prin Centrul de Proiecte al Municipiului Timișoara.</w:t>
      </w:r>
    </w:p>
    <w:p w:rsidR="00000000" w:rsidDel="00000000" w:rsidP="00000000" w:rsidRDefault="00000000" w:rsidRPr="00000000" w14:paraId="00000036">
      <w:pPr>
        <w:spacing w:after="100" w:before="100" w:line="276" w:lineRule="auto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7">
      <w:pPr>
        <w:spacing w:after="100" w:before="100" w:line="276" w:lineRule="auto"/>
        <w:ind w:left="283.46456692913375" w:firstLine="0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Cunoscând pedeapsa prevăzută de art. 326 din Codul penal pentru infracțiunea de fals în declarații, am verificat datele din prezenta declarație, care este completă și corectă.</w:t>
      </w:r>
    </w:p>
    <w:p w:rsidR="00000000" w:rsidDel="00000000" w:rsidP="00000000" w:rsidRDefault="00000000" w:rsidRPr="00000000" w14:paraId="00000038">
      <w:pPr>
        <w:spacing w:after="100" w:before="100" w:line="276" w:lineRule="auto"/>
        <w:ind w:left="0" w:firstLine="0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9">
      <w:pPr>
        <w:spacing w:after="100" w:before="100" w:line="276" w:lineRule="auto"/>
        <w:ind w:left="283.46456692913375" w:firstLine="0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Numele şi semnătura reprezentantului legal al solicitantului: ……………..</w:t>
      </w:r>
    </w:p>
    <w:p w:rsidR="00000000" w:rsidDel="00000000" w:rsidP="00000000" w:rsidRDefault="00000000" w:rsidRPr="00000000" w14:paraId="0000003A">
      <w:pPr>
        <w:spacing w:after="100" w:before="100" w:line="276" w:lineRule="auto"/>
        <w:ind w:left="283.46456692913375" w:firstLine="0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Data: ………….</w:t>
      </w:r>
    </w:p>
    <w:sectPr>
      <w:headerReference r:id="rId7" w:type="default"/>
      <w:footerReference r:id="rId8" w:type="default"/>
      <w:pgSz w:h="16838" w:w="11906" w:orient="portrait"/>
      <w:pgMar w:bottom="1440" w:top="1440" w:left="1700" w:right="1711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  <w:font w:name="Arial"/>
  <w:font w:name="Arial Unicode MS"/>
  <w:font w:name="Roboto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  <w:font w:name="Inter">
    <w:embedRegular w:fontKey="{00000000-0000-0000-0000-000000000000}" r:id="rId5" w:subsetted="0"/>
    <w:embedBold w:fontKey="{00000000-0000-0000-0000-000000000000}" r:id="rId6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45">
    <w:pPr>
      <w:tabs>
        <w:tab w:val="center" w:leader="none" w:pos="4680"/>
        <w:tab w:val="right" w:leader="none" w:pos="9360"/>
      </w:tabs>
      <w:spacing w:after="0" w:lineRule="auto"/>
      <w:rPr>
        <w:rFonts w:ascii="Arial" w:cs="Arial" w:eastAsia="Arial" w:hAnsi="Arial"/>
        <w:sz w:val="20"/>
        <w:szCs w:val="20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46">
    <w:pPr>
      <w:tabs>
        <w:tab w:val="center" w:leader="none" w:pos="4680"/>
        <w:tab w:val="right" w:leader="none" w:pos="9360"/>
      </w:tabs>
      <w:spacing w:after="0" w:lineRule="auto"/>
      <w:rPr>
        <w:rFonts w:ascii="Arial" w:cs="Arial" w:eastAsia="Arial" w:hAnsi="Arial"/>
        <w:sz w:val="20"/>
        <w:szCs w:val="20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47">
    <w:pPr>
      <w:tabs>
        <w:tab w:val="center" w:leader="none" w:pos="4680"/>
        <w:tab w:val="right" w:leader="none" w:pos="9360"/>
      </w:tabs>
      <w:spacing w:after="0" w:lineRule="auto"/>
      <w:rPr>
        <w:rFonts w:ascii="Arial" w:cs="Arial" w:eastAsia="Arial" w:hAnsi="Arial"/>
        <w:color w:val="000000"/>
        <w:sz w:val="18"/>
        <w:szCs w:val="18"/>
      </w:rPr>
    </w:pPr>
    <w:r w:rsidDel="00000000" w:rsidR="00000000" w:rsidRPr="00000000">
      <w:rPr>
        <w:rFonts w:ascii="Arial" w:cs="Arial" w:eastAsia="Arial" w:hAnsi="Arial"/>
        <w:sz w:val="20"/>
        <w:szCs w:val="20"/>
        <w:rtl w:val="0"/>
      </w:rPr>
      <w:t xml:space="preserve">Pagina </w:t>
    </w:r>
    <w:r w:rsidDel="00000000" w:rsidR="00000000" w:rsidRPr="00000000">
      <w:rPr>
        <w:rFonts w:ascii="Arial" w:cs="Arial" w:eastAsia="Arial" w:hAnsi="Arial"/>
        <w:sz w:val="20"/>
        <w:szCs w:val="20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Fonts w:ascii="Arial" w:cs="Arial" w:eastAsia="Arial" w:hAnsi="Arial"/>
        <w:sz w:val="20"/>
        <w:szCs w:val="20"/>
        <w:rtl w:val="0"/>
      </w:rPr>
      <w:t xml:space="preserve"> din </w:t>
    </w:r>
    <w:r w:rsidDel="00000000" w:rsidR="00000000" w:rsidRPr="00000000">
      <w:rPr>
        <w:rFonts w:ascii="Arial" w:cs="Arial" w:eastAsia="Arial" w:hAnsi="Arial"/>
        <w:sz w:val="20"/>
        <w:szCs w:val="20"/>
      </w:rPr>
      <w:fldChar w:fldCharType="begin"/>
      <w:instrText xml:space="preserve">NUMPAGES</w:instrText>
      <w:fldChar w:fldCharType="separate"/>
      <w:fldChar w:fldCharType="end"/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48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680"/>
        <w:tab w:val="right" w:leader="none" w:pos="9360"/>
      </w:tabs>
      <w:spacing w:after="0" w:lineRule="auto"/>
      <w:rPr>
        <w:rFonts w:ascii="Arial" w:cs="Arial" w:eastAsia="Arial" w:hAnsi="Arial"/>
        <w:color w:val="000000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3B">
    <w:pPr>
      <w:spacing w:after="0" w:line="276" w:lineRule="auto"/>
      <w:ind w:left="-90" w:firstLine="0"/>
      <w:rPr>
        <w:rFonts w:ascii="Arial" w:cs="Arial" w:eastAsia="Arial" w:hAnsi="Arial"/>
        <w:sz w:val="16"/>
        <w:szCs w:val="16"/>
        <w:highlight w:val="white"/>
      </w:rPr>
    </w:pPr>
    <w:r w:rsidDel="00000000" w:rsidR="00000000" w:rsidRPr="00000000">
      <w:rPr>
        <w:rFonts w:ascii="Arial" w:cs="Arial" w:eastAsia="Arial" w:hAnsi="Arial"/>
        <w:b w:val="1"/>
        <w:sz w:val="16"/>
        <w:szCs w:val="16"/>
        <w:highlight w:val="white"/>
        <w:rtl w:val="0"/>
      </w:rPr>
      <w:t xml:space="preserve">Centrul de Proiecte al Municipiului Timișoara</w:t>
    </w:r>
    <w:r w:rsidDel="00000000" w:rsidR="00000000" w:rsidRPr="00000000">
      <w:rPr>
        <w:rtl w:val="0"/>
      </w:rPr>
    </w:r>
    <w:r w:rsidDel="00000000" w:rsidR="00000000" w:rsidRPr="00000000">
      <w:drawing>
        <wp:anchor allowOverlap="1" behindDoc="1" distB="0" distT="0" distL="0" distR="0" hidden="0" layoutInCell="1" locked="0" relativeHeight="0" simplePos="0">
          <wp:simplePos x="0" y="0"/>
          <wp:positionH relativeFrom="column">
            <wp:posOffset>5267325</wp:posOffset>
          </wp:positionH>
          <wp:positionV relativeFrom="paragraph">
            <wp:posOffset>-9513</wp:posOffset>
          </wp:positionV>
          <wp:extent cx="579938" cy="579938"/>
          <wp:effectExtent b="0" l="0" r="0" t="0"/>
          <wp:wrapNone/>
          <wp:docPr id="12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579938" cy="579938"/>
                  </a:xfrm>
                  <a:prstGeom prst="rect"/>
                  <a:ln/>
                </pic:spPr>
              </pic:pic>
            </a:graphicData>
          </a:graphic>
        </wp:anchor>
      </w:drawing>
    </w:r>
  </w:p>
  <w:p w:rsidR="00000000" w:rsidDel="00000000" w:rsidP="00000000" w:rsidRDefault="00000000" w:rsidRPr="00000000" w14:paraId="0000003C">
    <w:pPr>
      <w:spacing w:after="0" w:line="276" w:lineRule="auto"/>
      <w:ind w:left="-90" w:firstLine="0"/>
      <w:rPr>
        <w:rFonts w:ascii="Arial" w:cs="Arial" w:eastAsia="Arial" w:hAnsi="Arial"/>
        <w:sz w:val="16"/>
        <w:szCs w:val="16"/>
        <w:highlight w:val="white"/>
      </w:rPr>
    </w:pPr>
    <w:r w:rsidDel="00000000" w:rsidR="00000000" w:rsidRPr="00000000">
      <w:rPr>
        <w:rFonts w:ascii="Arial" w:cs="Arial" w:eastAsia="Arial" w:hAnsi="Arial"/>
        <w:sz w:val="16"/>
        <w:szCs w:val="16"/>
        <w:highlight w:val="white"/>
        <w:rtl w:val="0"/>
      </w:rPr>
      <w:t xml:space="preserve">Str. Vasile Alecsandri, nr. 1, SAD 7 | CIF 44202834</w:t>
    </w:r>
  </w:p>
  <w:p w:rsidR="00000000" w:rsidDel="00000000" w:rsidP="00000000" w:rsidRDefault="00000000" w:rsidRPr="00000000" w14:paraId="0000003D">
    <w:pPr>
      <w:spacing w:after="0" w:line="276" w:lineRule="auto"/>
      <w:ind w:left="-90" w:firstLine="0"/>
      <w:rPr>
        <w:rFonts w:ascii="Arial" w:cs="Arial" w:eastAsia="Arial" w:hAnsi="Arial"/>
        <w:sz w:val="16"/>
        <w:szCs w:val="16"/>
        <w:highlight w:val="whit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3E">
    <w:pPr>
      <w:spacing w:after="0" w:line="276" w:lineRule="auto"/>
      <w:ind w:left="-90" w:firstLine="0"/>
      <w:rPr>
        <w:rFonts w:ascii="Arial" w:cs="Arial" w:eastAsia="Arial" w:hAnsi="Arial"/>
        <w:sz w:val="16"/>
        <w:szCs w:val="16"/>
        <w:highlight w:val="white"/>
      </w:rPr>
    </w:pPr>
    <w:hyperlink r:id="rId2">
      <w:r w:rsidDel="00000000" w:rsidR="00000000" w:rsidRPr="00000000">
        <w:rPr>
          <w:rFonts w:ascii="Arial" w:cs="Arial" w:eastAsia="Arial" w:hAnsi="Arial"/>
          <w:sz w:val="16"/>
          <w:szCs w:val="16"/>
          <w:highlight w:val="white"/>
          <w:rtl w:val="0"/>
        </w:rPr>
        <w:t xml:space="preserve">centruldeproiecte.ro</w:t>
      </w:r>
    </w:hyperlink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3F">
    <w:pPr>
      <w:spacing w:after="0" w:line="276" w:lineRule="auto"/>
      <w:ind w:left="-90" w:firstLine="0"/>
      <w:rPr>
        <w:rFonts w:ascii="Arial" w:cs="Arial" w:eastAsia="Arial" w:hAnsi="Arial"/>
        <w:sz w:val="16"/>
        <w:szCs w:val="16"/>
        <w:highlight w:val="white"/>
      </w:rPr>
    </w:pPr>
    <w:hyperlink r:id="rId3">
      <w:r w:rsidDel="00000000" w:rsidR="00000000" w:rsidRPr="00000000">
        <w:rPr>
          <w:rFonts w:ascii="Arial" w:cs="Arial" w:eastAsia="Arial" w:hAnsi="Arial"/>
          <w:sz w:val="16"/>
          <w:szCs w:val="16"/>
          <w:highlight w:val="white"/>
          <w:rtl w:val="0"/>
        </w:rPr>
        <w:t xml:space="preserve">contact@centruldeproiecte.ro</w:t>
      </w:r>
    </w:hyperlink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40">
    <w:pPr>
      <w:spacing w:after="0" w:line="276" w:lineRule="auto"/>
      <w:ind w:left="-90" w:firstLine="0"/>
      <w:rPr>
        <w:rFonts w:ascii="Arial" w:cs="Arial" w:eastAsia="Arial" w:hAnsi="Arial"/>
        <w:sz w:val="16"/>
        <w:szCs w:val="16"/>
        <w:highlight w:val="white"/>
      </w:rPr>
    </w:pPr>
    <w:r w:rsidDel="00000000" w:rsidR="00000000" w:rsidRPr="00000000">
      <w:rPr>
        <w:rFonts w:ascii="Arial" w:cs="Arial" w:eastAsia="Arial" w:hAnsi="Arial"/>
        <w:sz w:val="16"/>
        <w:szCs w:val="16"/>
        <w:highlight w:val="white"/>
        <w:rtl w:val="0"/>
      </w:rPr>
      <w:t xml:space="preserve">+40787.287.100</w:t>
    </w:r>
  </w:p>
  <w:p w:rsidR="00000000" w:rsidDel="00000000" w:rsidP="00000000" w:rsidRDefault="00000000" w:rsidRPr="00000000" w14:paraId="00000041">
    <w:pPr>
      <w:spacing w:after="0" w:line="276" w:lineRule="auto"/>
      <w:ind w:left="-1559" w:firstLine="0"/>
      <w:rPr>
        <w:rFonts w:ascii="Inter" w:cs="Inter" w:eastAsia="Inter" w:hAnsi="Inter"/>
        <w:color w:val="3c4043"/>
        <w:sz w:val="16"/>
        <w:szCs w:val="16"/>
        <w:highlight w:val="whit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42">
    <w:pPr>
      <w:spacing w:after="0" w:line="276" w:lineRule="auto"/>
      <w:ind w:left="-1559" w:firstLine="0"/>
      <w:rPr>
        <w:rFonts w:ascii="Inter" w:cs="Inter" w:eastAsia="Inter" w:hAnsi="Inter"/>
        <w:color w:val="3c4043"/>
        <w:sz w:val="16"/>
        <w:szCs w:val="16"/>
        <w:highlight w:val="whit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43">
    <w:pPr>
      <w:spacing w:after="0" w:line="276" w:lineRule="auto"/>
      <w:rPr>
        <w:rFonts w:ascii="Roboto" w:cs="Roboto" w:eastAsia="Roboto" w:hAnsi="Roboto"/>
        <w:color w:val="3c4043"/>
        <w:sz w:val="21"/>
        <w:szCs w:val="21"/>
        <w:highlight w:val="whit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44">
    <w:pPr>
      <w:rPr/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color w:val="000000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>
    <w:lvl w:ilvl="0">
      <w:start w:val="1"/>
      <w:numFmt w:val="upperRoman"/>
      <w:lvlText w:val="%1."/>
      <w:lvlJc w:val="right"/>
      <w:pPr>
        <w:ind w:left="283" w:hanging="178.99999999999997"/>
      </w:pPr>
      <w:rPr>
        <w:b w:val="1"/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  <w:rPr/>
    </w:lvl>
    <w:lvl w:ilvl="2">
      <w:start w:val="1"/>
      <w:numFmt w:val="lowerRoman"/>
      <w:lvlText w:val="%3."/>
      <w:lvlJc w:val="right"/>
      <w:pPr>
        <w:ind w:left="2160" w:hanging="18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right"/>
      <w:pPr>
        <w:ind w:left="4320" w:hanging="18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right"/>
      <w:pPr>
        <w:ind w:left="6480" w:hanging="180"/>
      </w:pPr>
      <w:rPr/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ro-RO"/>
      </w:rPr>
    </w:rPrDefault>
    <w:pPrDefault>
      <w:pPr>
        <w:spacing w:after="160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</w:style>
  <w:style w:type="paragraph" w:styleId="Heading1">
    <w:name w:val="heading 1"/>
    <w:basedOn w:val="Normal"/>
    <w:next w:val="Normal"/>
    <w:uiPriority w:val="9"/>
    <w:qFormat w:val="1"/>
    <w:pPr>
      <w:keepNext w:val="1"/>
      <w:keepLines w:val="1"/>
      <w:spacing w:after="120" w:before="480"/>
      <w:outlineLvl w:val="0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80" w:before="360"/>
      <w:outlineLvl w:val="1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80" w:before="280"/>
      <w:outlineLvl w:val="2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40" w:before="240"/>
      <w:outlineLvl w:val="3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40" w:before="220"/>
      <w:outlineLvl w:val="4"/>
    </w:pPr>
    <w:rPr>
      <w:b w:val="1"/>
    </w:rPr>
  </w:style>
  <w:style w:type="paragraph" w:styleId="Heading6">
    <w:name w:val="heading 6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40" w:before="200"/>
      <w:outlineLvl w:val="5"/>
    </w:pPr>
    <w:rPr>
      <w:b w:val="1"/>
      <w:sz w:val="20"/>
      <w:szCs w:val="20"/>
    </w:rPr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paragraph" w:styleId="Title">
    <w:name w:val="Title"/>
    <w:basedOn w:val="Normal"/>
    <w:next w:val="Normal"/>
    <w:uiPriority w:val="10"/>
    <w:qFormat w:val="1"/>
    <w:pPr>
      <w:keepNext w:val="1"/>
      <w:keepLines w:val="1"/>
      <w:spacing w:after="120" w:before="480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uiPriority w:val="11"/>
    <w:qFormat w:val="1"/>
    <w:pPr>
      <w:keepNext w:val="1"/>
      <w:keepLines w:val="1"/>
      <w:spacing w:after="80" w:before="360"/>
    </w:pPr>
    <w:rPr>
      <w:rFonts w:ascii="Georgia" w:cs="Georgia" w:eastAsia="Georgia" w:hAnsi="Georgia"/>
      <w:i w:val="1"/>
      <w:color w:val="666666"/>
      <w:sz w:val="48"/>
      <w:szCs w:val="48"/>
    </w:rPr>
  </w:style>
  <w:style w:type="paragraph" w:styleId="Header">
    <w:name w:val="header"/>
    <w:basedOn w:val="Normal"/>
    <w:link w:val="HeaderChar"/>
    <w:uiPriority w:val="99"/>
    <w:unhideWhenUsed w:val="1"/>
    <w:rsid w:val="00972FE3"/>
    <w:pPr>
      <w:tabs>
        <w:tab w:val="center" w:pos="4680"/>
        <w:tab w:val="right" w:pos="9360"/>
      </w:tabs>
      <w:spacing w:after="0"/>
    </w:pPr>
  </w:style>
  <w:style w:type="character" w:styleId="HeaderChar" w:customStyle="1">
    <w:name w:val="Header Char"/>
    <w:basedOn w:val="DefaultParagraphFont"/>
    <w:link w:val="Header"/>
    <w:uiPriority w:val="99"/>
    <w:rsid w:val="00972FE3"/>
  </w:style>
  <w:style w:type="paragraph" w:styleId="Footer">
    <w:name w:val="footer"/>
    <w:basedOn w:val="Normal"/>
    <w:link w:val="FooterChar"/>
    <w:uiPriority w:val="99"/>
    <w:unhideWhenUsed w:val="1"/>
    <w:rsid w:val="00972FE3"/>
    <w:pPr>
      <w:tabs>
        <w:tab w:val="center" w:pos="4680"/>
        <w:tab w:val="right" w:pos="9360"/>
      </w:tabs>
      <w:spacing w:after="0"/>
    </w:pPr>
  </w:style>
  <w:style w:type="character" w:styleId="FooterChar" w:customStyle="1">
    <w:name w:val="Footer Char"/>
    <w:basedOn w:val="DefaultParagraphFont"/>
    <w:link w:val="Footer"/>
    <w:uiPriority w:val="99"/>
    <w:rsid w:val="00972FE3"/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Roboto-regular.ttf"/><Relationship Id="rId2" Type="http://schemas.openxmlformats.org/officeDocument/2006/relationships/font" Target="fonts/Roboto-bold.ttf"/><Relationship Id="rId3" Type="http://schemas.openxmlformats.org/officeDocument/2006/relationships/font" Target="fonts/Roboto-italic.ttf"/><Relationship Id="rId4" Type="http://schemas.openxmlformats.org/officeDocument/2006/relationships/font" Target="fonts/Roboto-boldItalic.ttf"/><Relationship Id="rId5" Type="http://schemas.openxmlformats.org/officeDocument/2006/relationships/font" Target="fonts/Inter-regular.ttf"/><Relationship Id="rId6" Type="http://schemas.openxmlformats.org/officeDocument/2006/relationships/font" Target="fonts/Inter-bold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hyperlink" Target="https://centruldeproiecte.ro" TargetMode="External"/><Relationship Id="rId3" Type="http://schemas.openxmlformats.org/officeDocument/2006/relationships/hyperlink" Target="mailto:contact@centruldeproiecte.ro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CBDbLhEL81pyrUPTq3nyctw1Oqw==">CgMxLjAaJAoBMBIfCh0IB0IZCgVBcmlhbBIQQXJpYWwgVW5pY29kZSBNUxokCgExEh8KHQgHQhkKBUFyaWFsEhBBcmlhbCBVbmljb2RlIE1TGiQKATISHwodCAdCGQoFQXJpYWwSEEFyaWFsIFVuaWNvZGUgTVMaJAoBMxIfCh0IB0IZCgVBcmlhbBIQQXJpYWwgVW5pY29kZSBNUzgAciExUHdCclluaXJlR1lIRWx2ZlJ0TTJmZkVGNHppSFhLWGw=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2022-03-02T05:50:00Z</dcterms:created>
</cp:coreProperties>
</file>