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436" w:rsidRPr="00A34436" w:rsidRDefault="00A34436" w:rsidP="00A34436">
      <w:pPr>
        <w:jc w:val="left"/>
        <w:rPr>
          <w:rFonts w:ascii="Times New Roman" w:hAnsi="Times New Roman"/>
          <w:b/>
          <w:szCs w:val="24"/>
        </w:rPr>
      </w:pPr>
      <w:r w:rsidRPr="00A34436">
        <w:rPr>
          <w:rFonts w:ascii="Times New Roman" w:hAnsi="Times New Roman"/>
          <w:b/>
          <w:noProof/>
          <w:szCs w:val="24"/>
        </w:rPr>
        <w:drawing>
          <wp:anchor distT="0" distB="0" distL="114300" distR="114300" simplePos="0" relativeHeight="251662336"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34436">
        <w:rPr>
          <w:rFonts w:ascii="Times New Roman" w:hAnsi="Times New Roman"/>
          <w:b/>
          <w:szCs w:val="24"/>
        </w:rPr>
        <w:t>ROMÂNIA</w:t>
      </w:r>
    </w:p>
    <w:p w:rsidR="00A34436" w:rsidRPr="00A34436" w:rsidRDefault="00A34436" w:rsidP="00A34436">
      <w:pPr>
        <w:jc w:val="left"/>
        <w:rPr>
          <w:rFonts w:ascii="Times New Roman" w:hAnsi="Times New Roman"/>
          <w:b/>
          <w:szCs w:val="24"/>
        </w:rPr>
      </w:pPr>
      <w:r w:rsidRPr="00A34436">
        <w:rPr>
          <w:rFonts w:ascii="Times New Roman" w:hAnsi="Times New Roman"/>
          <w:b/>
          <w:szCs w:val="24"/>
        </w:rPr>
        <w:t>JUDEŢUL TIMIŞ</w:t>
      </w:r>
    </w:p>
    <w:p w:rsidR="00A34436" w:rsidRPr="00A34436" w:rsidRDefault="00A34436" w:rsidP="00A34436">
      <w:pPr>
        <w:jc w:val="left"/>
        <w:rPr>
          <w:rFonts w:ascii="Times New Roman" w:hAnsi="Times New Roman"/>
          <w:b/>
          <w:szCs w:val="24"/>
        </w:rPr>
      </w:pPr>
      <w:r w:rsidRPr="00A34436">
        <w:rPr>
          <w:rFonts w:ascii="Times New Roman" w:hAnsi="Times New Roman"/>
          <w:b/>
          <w:szCs w:val="24"/>
        </w:rPr>
        <w:t>MUNICIPIUL TIMIŞOARA</w:t>
      </w:r>
    </w:p>
    <w:p w:rsidR="00A34436" w:rsidRPr="00A34436" w:rsidRDefault="00A34436" w:rsidP="00A34436">
      <w:pPr>
        <w:jc w:val="left"/>
        <w:rPr>
          <w:rFonts w:ascii="Times New Roman" w:hAnsi="Times New Roman"/>
          <w:b/>
          <w:szCs w:val="24"/>
        </w:rPr>
      </w:pPr>
      <w:r w:rsidRPr="00A34436">
        <w:rPr>
          <w:rFonts w:ascii="Times New Roman" w:hAnsi="Times New Roman"/>
          <w:b/>
          <w:szCs w:val="24"/>
        </w:rPr>
        <w:t>PRIMĂRIA MUNICIPIULUI TIMIȘOARA</w:t>
      </w:r>
      <w:r w:rsidRPr="00A34436">
        <w:rPr>
          <w:rFonts w:ascii="Times New Roman" w:hAnsi="Times New Roman"/>
          <w:b/>
          <w:szCs w:val="24"/>
        </w:rPr>
        <w:tab/>
      </w:r>
    </w:p>
    <w:p w:rsidR="00A34436" w:rsidRPr="00A34436" w:rsidRDefault="00A34436" w:rsidP="00A34436">
      <w:pPr>
        <w:jc w:val="left"/>
        <w:rPr>
          <w:rFonts w:ascii="Times New Roman" w:hAnsi="Times New Roman"/>
          <w:b/>
          <w:szCs w:val="24"/>
        </w:rPr>
      </w:pPr>
      <w:r w:rsidRPr="00A34436">
        <w:rPr>
          <w:rFonts w:ascii="Times New Roman" w:hAnsi="Times New Roman"/>
          <w:b/>
          <w:szCs w:val="24"/>
        </w:rPr>
        <w:t>PRIMAR</w:t>
      </w:r>
    </w:p>
    <w:p w:rsidR="00272B45" w:rsidRPr="00646B9B" w:rsidRDefault="00A34436" w:rsidP="00646B9B">
      <w:pPr>
        <w:pBdr>
          <w:bottom w:val="single" w:sz="12" w:space="1" w:color="auto"/>
        </w:pBdr>
        <w:jc w:val="left"/>
        <w:rPr>
          <w:rFonts w:ascii="Times New Roman" w:hAnsi="Times New Roman"/>
          <w:sz w:val="24"/>
          <w:szCs w:val="24"/>
        </w:rPr>
      </w:pPr>
      <w:r w:rsidRPr="00A34436">
        <w:rPr>
          <w:rFonts w:ascii="Times New Roman" w:hAnsi="Times New Roman"/>
          <w:b/>
          <w:szCs w:val="24"/>
        </w:rPr>
        <w:t>SC202</w:t>
      </w:r>
      <w:r w:rsidR="00401637">
        <w:rPr>
          <w:rFonts w:ascii="Times New Roman" w:hAnsi="Times New Roman"/>
          <w:b/>
          <w:szCs w:val="24"/>
        </w:rPr>
        <w:t>2</w:t>
      </w:r>
      <w:r w:rsidRPr="00A34436">
        <w:rPr>
          <w:rFonts w:ascii="Times New Roman" w:hAnsi="Times New Roman"/>
          <w:b/>
          <w:szCs w:val="24"/>
        </w:rPr>
        <w:t xml:space="preserve"> -  </w:t>
      </w:r>
      <w:r w:rsidR="009B2ED1">
        <w:rPr>
          <w:rFonts w:ascii="Times New Roman" w:hAnsi="Times New Roman"/>
          <w:b/>
          <w:szCs w:val="24"/>
        </w:rPr>
        <w:t>015817/27.06.2022</w:t>
      </w:r>
    </w:p>
    <w:p w:rsidR="00EA0D75" w:rsidRPr="00A34436" w:rsidRDefault="00EA0D75" w:rsidP="00EA0D75">
      <w:pPr>
        <w:spacing w:line="276" w:lineRule="auto"/>
        <w:rPr>
          <w:rFonts w:ascii="Times New Roman" w:hAnsi="Times New Roman" w:cs="Times New Roman"/>
          <w:b/>
          <w:color w:val="000000"/>
          <w:sz w:val="24"/>
          <w:szCs w:val="28"/>
        </w:rPr>
      </w:pPr>
      <w:r w:rsidRPr="00A34436">
        <w:rPr>
          <w:rFonts w:ascii="Times New Roman" w:hAnsi="Times New Roman" w:cs="Times New Roman"/>
          <w:b/>
          <w:color w:val="000000"/>
          <w:sz w:val="24"/>
          <w:szCs w:val="28"/>
        </w:rPr>
        <w:t xml:space="preserve">REFERAT DE APROBARE  A PROIECTULUI </w:t>
      </w:r>
      <w:r w:rsidR="00A34436">
        <w:rPr>
          <w:rFonts w:ascii="Times New Roman" w:hAnsi="Times New Roman" w:cs="Times New Roman"/>
          <w:b/>
          <w:color w:val="000000"/>
          <w:sz w:val="24"/>
          <w:szCs w:val="28"/>
        </w:rPr>
        <w:t xml:space="preserve"> </w:t>
      </w:r>
      <w:r w:rsidRPr="00A34436">
        <w:rPr>
          <w:rFonts w:ascii="Times New Roman" w:hAnsi="Times New Roman" w:cs="Times New Roman"/>
          <w:b/>
          <w:color w:val="000000"/>
          <w:sz w:val="24"/>
          <w:szCs w:val="28"/>
        </w:rPr>
        <w:t>DE</w:t>
      </w:r>
      <w:r w:rsidR="00A34436">
        <w:rPr>
          <w:rFonts w:ascii="Times New Roman" w:hAnsi="Times New Roman" w:cs="Times New Roman"/>
          <w:b/>
          <w:color w:val="000000"/>
          <w:sz w:val="24"/>
          <w:szCs w:val="28"/>
        </w:rPr>
        <w:t xml:space="preserve"> </w:t>
      </w:r>
      <w:r w:rsidRPr="00A34436">
        <w:rPr>
          <w:rFonts w:ascii="Times New Roman" w:hAnsi="Times New Roman" w:cs="Times New Roman"/>
          <w:b/>
          <w:color w:val="000000"/>
          <w:sz w:val="24"/>
          <w:szCs w:val="28"/>
        </w:rPr>
        <w:t xml:space="preserve"> HOTĂRÂRE</w:t>
      </w:r>
    </w:p>
    <w:p w:rsidR="009B2ED1" w:rsidRPr="00AC0253" w:rsidRDefault="009B2ED1" w:rsidP="009B2ED1">
      <w:pPr>
        <w:ind w:right="177"/>
        <w:rPr>
          <w:rFonts w:ascii="Times New Roman" w:hAnsi="Times New Roman"/>
          <w:bCs/>
          <w:szCs w:val="26"/>
        </w:rPr>
      </w:pPr>
      <w:r w:rsidRPr="00612A93">
        <w:rPr>
          <w:rFonts w:ascii="Times New Roman" w:hAnsi="Times New Roman"/>
          <w:bCs/>
          <w:szCs w:val="26"/>
        </w:rPr>
        <w:t xml:space="preserve">privind  împuternicirea Comisiei de Negociere cu Terții a Consiliului Local al Municipiului Timișoara în vederea negocierii </w:t>
      </w:r>
      <w:r>
        <w:rPr>
          <w:rFonts w:ascii="Times New Roman" w:hAnsi="Times New Roman"/>
          <w:bCs/>
          <w:szCs w:val="26"/>
        </w:rPr>
        <w:t xml:space="preserve">unui schimb referitor  la </w:t>
      </w:r>
      <w:r w:rsidRPr="00612A93">
        <w:rPr>
          <w:rFonts w:ascii="Times New Roman" w:hAnsi="Times New Roman"/>
          <w:bCs/>
          <w:szCs w:val="26"/>
        </w:rPr>
        <w:t xml:space="preserve">terenul retrocedat din Piata Balcescu- Timișoara, </w:t>
      </w:r>
      <w:r w:rsidRPr="00612A93">
        <w:rPr>
          <w:rFonts w:ascii="Times New Roman" w:hAnsi="Times New Roman"/>
          <w:szCs w:val="24"/>
          <w:lang w:val="ro-RO"/>
        </w:rPr>
        <w:t>strada Wilhem Muhle nr.4-6</w:t>
      </w:r>
      <w:r>
        <w:rPr>
          <w:rFonts w:ascii="Times New Roman" w:hAnsi="Times New Roman"/>
          <w:bCs/>
          <w:szCs w:val="26"/>
        </w:rPr>
        <w:t xml:space="preserve">,  </w:t>
      </w:r>
      <w:r w:rsidRPr="00612A93">
        <w:rPr>
          <w:rFonts w:ascii="Times New Roman" w:hAnsi="Times New Roman"/>
          <w:bCs/>
          <w:szCs w:val="26"/>
        </w:rPr>
        <w:t xml:space="preserve">cu reprezentanții </w:t>
      </w:r>
      <w:r w:rsidRPr="00612A93">
        <w:rPr>
          <w:rFonts w:ascii="Times New Roman" w:hAnsi="Times New Roman"/>
          <w:szCs w:val="24"/>
          <w:lang w:val="ro-RO"/>
        </w:rPr>
        <w:t>Parohiei Romano-Catolică Timișoara III Elisabetin</w:t>
      </w:r>
      <w:r>
        <w:rPr>
          <w:rFonts w:ascii="Times New Roman" w:hAnsi="Times New Roman"/>
          <w:szCs w:val="24"/>
          <w:lang w:val="ro-RO"/>
        </w:rPr>
        <w:t>.</w:t>
      </w:r>
      <w:r w:rsidRPr="00612A93">
        <w:rPr>
          <w:rFonts w:ascii="Times New Roman" w:hAnsi="Times New Roman"/>
          <w:szCs w:val="24"/>
          <w:lang w:val="ro-RO"/>
        </w:rPr>
        <w:t xml:space="preserve"> </w:t>
      </w:r>
    </w:p>
    <w:p w:rsidR="00C0742B" w:rsidRPr="00272B45" w:rsidRDefault="003711E6" w:rsidP="00272B45">
      <w:pPr>
        <w:spacing w:line="276" w:lineRule="auto"/>
        <w:rPr>
          <w:rFonts w:ascii="Times New Roman" w:hAnsi="Times New Roman" w:cs="Times New Roman"/>
          <w:color w:val="000000"/>
          <w:sz w:val="24"/>
          <w:szCs w:val="24"/>
        </w:rPr>
      </w:pPr>
      <w:r w:rsidRPr="00272B45">
        <w:rPr>
          <w:rFonts w:ascii="Times New Roman" w:hAnsi="Times New Roman" w:cs="Times New Roman"/>
          <w:color w:val="000000"/>
          <w:sz w:val="24"/>
          <w:szCs w:val="24"/>
        </w:rPr>
        <w:t xml:space="preserve"> </w:t>
      </w:r>
    </w:p>
    <w:p w:rsidR="00EA0D75" w:rsidRPr="00587392" w:rsidRDefault="00EA0D75" w:rsidP="00CE3B6F">
      <w:pPr>
        <w:spacing w:line="276" w:lineRule="auto"/>
        <w:ind w:firstLine="720"/>
        <w:jc w:val="both"/>
        <w:rPr>
          <w:rFonts w:ascii="Times New Roman" w:hAnsi="Times New Roman" w:cs="Times New Roman"/>
          <w:b/>
        </w:rPr>
      </w:pPr>
      <w:r w:rsidRPr="00587392">
        <w:rPr>
          <w:rFonts w:ascii="Times New Roman" w:hAnsi="Times New Roman" w:cs="Times New Roman"/>
          <w:b/>
        </w:rPr>
        <w:t>Descrierea situaţiei actuale:</w:t>
      </w:r>
    </w:p>
    <w:p w:rsidR="00452384" w:rsidRPr="00612A93" w:rsidRDefault="00452384" w:rsidP="009B2ED1">
      <w:pPr>
        <w:spacing w:line="276" w:lineRule="auto"/>
        <w:ind w:firstLine="720"/>
        <w:jc w:val="both"/>
        <w:rPr>
          <w:rFonts w:ascii="Times New Roman" w:hAnsi="Times New Roman"/>
          <w:b/>
          <w:color w:val="000000"/>
          <w:sz w:val="24"/>
          <w:szCs w:val="24"/>
        </w:rPr>
      </w:pPr>
      <w:r>
        <w:rPr>
          <w:rFonts w:ascii="Times New Roman" w:hAnsi="Times New Roman"/>
          <w:sz w:val="24"/>
          <w:szCs w:val="24"/>
        </w:rPr>
        <w:t>În fapt, terenul</w:t>
      </w:r>
      <w:r>
        <w:rPr>
          <w:rFonts w:ascii="Times New Roman" w:hAnsi="Times New Roman"/>
          <w:sz w:val="24"/>
          <w:szCs w:val="24"/>
          <w:lang w:val="ro-RO"/>
        </w:rPr>
        <w:t xml:space="preserve"> situat în Timișoara, strada Wilhem Muhle nr.4-6 aferent Pieței Bălcescu a fost retrocedat Parohiei Romano-Catolică Timișoara III Elisabetin conform Deciziilor nr.8731 și 8732 emise de Guvernul României prin Comisia Specială de Retrocedare. </w:t>
      </w:r>
    </w:p>
    <w:p w:rsidR="00452384" w:rsidRDefault="00452384" w:rsidP="009B2ED1">
      <w:pPr>
        <w:autoSpaceDE w:val="0"/>
        <w:autoSpaceDN w:val="0"/>
        <w:spacing w:line="276" w:lineRule="auto"/>
        <w:ind w:firstLine="720"/>
        <w:jc w:val="both"/>
        <w:rPr>
          <w:rFonts w:ascii="Times New Roman" w:hAnsi="Times New Roman"/>
          <w:color w:val="000000"/>
          <w:sz w:val="24"/>
          <w:szCs w:val="24"/>
        </w:rPr>
      </w:pPr>
      <w:r>
        <w:rPr>
          <w:rFonts w:ascii="Times New Roman" w:hAnsi="Times New Roman"/>
          <w:color w:val="000000"/>
          <w:sz w:val="24"/>
          <w:szCs w:val="24"/>
        </w:rPr>
        <w:t>Pe imobilul teren, car</w:t>
      </w:r>
      <w:r w:rsidR="00894AFB">
        <w:rPr>
          <w:rFonts w:ascii="Times New Roman" w:hAnsi="Times New Roman"/>
          <w:color w:val="000000"/>
          <w:sz w:val="24"/>
          <w:szCs w:val="24"/>
        </w:rPr>
        <w:t>e a făcut obiectul retrocedării sunt</w:t>
      </w:r>
      <w:r>
        <w:rPr>
          <w:rFonts w:ascii="Times New Roman" w:hAnsi="Times New Roman"/>
          <w:color w:val="000000"/>
          <w:sz w:val="24"/>
          <w:szCs w:val="24"/>
        </w:rPr>
        <w:t xml:space="preserve"> edificate construcții extratabulare </w:t>
      </w:r>
      <w:r w:rsidR="00894AFB">
        <w:rPr>
          <w:rFonts w:ascii="Times New Roman" w:hAnsi="Times New Roman"/>
          <w:color w:val="000000"/>
          <w:sz w:val="24"/>
          <w:szCs w:val="24"/>
        </w:rPr>
        <w:t xml:space="preserve">care au fost atribuite către </w:t>
      </w:r>
      <w:r>
        <w:rPr>
          <w:rFonts w:ascii="Times New Roman" w:hAnsi="Times New Roman"/>
          <w:color w:val="000000"/>
          <w:sz w:val="24"/>
          <w:szCs w:val="24"/>
        </w:rPr>
        <w:t xml:space="preserve"> SC PIEȚE SA, în baza contractului de concesiune 7/1999. Menționăm faptul că, imobilele construcții sunt înscrise în evidențele financiar- contabile, cu valoare de inventar </w:t>
      </w:r>
      <w:r w:rsidRPr="0019795C">
        <w:rPr>
          <w:rFonts w:ascii="Times New Roman" w:hAnsi="Times New Roman"/>
          <w:color w:val="000000"/>
          <w:sz w:val="24"/>
          <w:szCs w:val="24"/>
        </w:rPr>
        <w:t xml:space="preserve">fiind bunuri </w:t>
      </w:r>
      <w:r>
        <w:rPr>
          <w:rFonts w:ascii="Times New Roman" w:hAnsi="Times New Roman"/>
          <w:color w:val="000000"/>
          <w:sz w:val="24"/>
          <w:szCs w:val="24"/>
        </w:rPr>
        <w:t>care aparţin</w:t>
      </w:r>
      <w:r w:rsidRPr="0019795C">
        <w:rPr>
          <w:rFonts w:ascii="Times New Roman" w:hAnsi="Times New Roman"/>
          <w:color w:val="000000"/>
          <w:sz w:val="24"/>
          <w:szCs w:val="24"/>
        </w:rPr>
        <w:t xml:space="preserve"> domeniului public </w:t>
      </w:r>
      <w:r>
        <w:rPr>
          <w:rFonts w:ascii="Times New Roman" w:hAnsi="Times New Roman"/>
          <w:color w:val="000000"/>
          <w:sz w:val="24"/>
          <w:szCs w:val="24"/>
        </w:rPr>
        <w:t>al Municipiului Timișoara.</w:t>
      </w:r>
    </w:p>
    <w:p w:rsidR="009B2ED1" w:rsidRPr="00AC0253" w:rsidRDefault="009B2ED1" w:rsidP="009B2ED1">
      <w:pPr>
        <w:autoSpaceDE w:val="0"/>
        <w:autoSpaceDN w:val="0"/>
        <w:spacing w:line="276" w:lineRule="auto"/>
        <w:ind w:firstLine="720"/>
        <w:jc w:val="both"/>
        <w:rPr>
          <w:rFonts w:ascii="Times New Roman" w:hAnsi="Times New Roman"/>
          <w:sz w:val="24"/>
          <w:szCs w:val="24"/>
          <w:lang w:val="ro-RO"/>
        </w:rPr>
      </w:pPr>
      <w:r w:rsidRPr="00AC0253">
        <w:rPr>
          <w:rFonts w:ascii="Times New Roman" w:hAnsi="Times New Roman"/>
          <w:color w:val="000000"/>
          <w:sz w:val="24"/>
          <w:szCs w:val="24"/>
        </w:rPr>
        <w:t xml:space="preserve">Având în vedere că acestea au fost înscrise în inventarul anual al Municipiului Timișoara ca fiind bunuri care aparțin domeniului public solicităm ca în cadrul Comisiei de Negociere cu Terți  să se negocieze </w:t>
      </w:r>
      <w:r w:rsidRPr="008D19E2">
        <w:rPr>
          <w:rFonts w:ascii="Times New Roman" w:hAnsi="Times New Roman"/>
          <w:color w:val="000000"/>
          <w:sz w:val="24"/>
          <w:szCs w:val="24"/>
        </w:rPr>
        <w:t xml:space="preserve">posibilitatea realizarii unui schimb de </w:t>
      </w:r>
      <w:r w:rsidR="00313B82">
        <w:rPr>
          <w:rFonts w:ascii="Times New Roman" w:hAnsi="Times New Roman"/>
          <w:color w:val="000000"/>
          <w:sz w:val="24"/>
          <w:szCs w:val="24"/>
        </w:rPr>
        <w:t>im</w:t>
      </w:r>
      <w:r>
        <w:rPr>
          <w:rFonts w:ascii="Times New Roman" w:hAnsi="Times New Roman"/>
          <w:color w:val="000000"/>
          <w:sz w:val="24"/>
          <w:szCs w:val="24"/>
        </w:rPr>
        <w:t xml:space="preserve">obile, </w:t>
      </w:r>
      <w:r w:rsidRPr="00AC0253">
        <w:rPr>
          <w:rFonts w:ascii="Times New Roman" w:hAnsi="Times New Roman"/>
          <w:bCs/>
          <w:sz w:val="24"/>
          <w:szCs w:val="24"/>
        </w:rPr>
        <w:t xml:space="preserve">cu reprezentanții </w:t>
      </w:r>
      <w:r w:rsidRPr="00AC0253">
        <w:rPr>
          <w:rFonts w:ascii="Times New Roman" w:hAnsi="Times New Roman"/>
          <w:sz w:val="24"/>
          <w:szCs w:val="24"/>
          <w:lang w:val="ro-RO"/>
        </w:rPr>
        <w:t>Parohiei Romano-Catolică Timișoara III Elisabetin.</w:t>
      </w:r>
      <w:r w:rsidRPr="00AC0253">
        <w:rPr>
          <w:rFonts w:ascii="Times New Roman" w:hAnsi="Times New Roman"/>
          <w:color w:val="000000"/>
          <w:sz w:val="24"/>
          <w:szCs w:val="24"/>
        </w:rPr>
        <w:t xml:space="preserve"> Menționăm faptul că, în prezent Municipiul Timișoara  se află în imposibilitate de a-și exercita prerogativele dreptului de proprietate asupra construcțiilor și totodată, </w:t>
      </w:r>
      <w:r w:rsidRPr="00AC0253">
        <w:rPr>
          <w:rFonts w:ascii="Times New Roman" w:hAnsi="Times New Roman"/>
          <w:sz w:val="24"/>
          <w:szCs w:val="24"/>
          <w:lang w:val="ro-RO"/>
        </w:rPr>
        <w:t>Parohia Romano-Catolică Timișoara III Elisabetin  asupra imobilului teren</w:t>
      </w:r>
      <w:r>
        <w:rPr>
          <w:rFonts w:ascii="Times New Roman" w:hAnsi="Times New Roman"/>
          <w:sz w:val="24"/>
          <w:szCs w:val="24"/>
          <w:lang w:val="ro-RO"/>
        </w:rPr>
        <w:t>, prin urmare aprecim ca fiind oportun negocierea realizării unui schimb de imobile.</w:t>
      </w:r>
    </w:p>
    <w:p w:rsidR="00452384" w:rsidRDefault="00452384" w:rsidP="009B2ED1">
      <w:pPr>
        <w:autoSpaceDE w:val="0"/>
        <w:autoSpaceDN w:val="0"/>
        <w:spacing w:line="276" w:lineRule="auto"/>
        <w:ind w:firstLine="720"/>
        <w:jc w:val="both"/>
        <w:rPr>
          <w:rFonts w:ascii="Times New Roman" w:hAnsi="Times New Roman"/>
          <w:color w:val="000000"/>
          <w:sz w:val="24"/>
          <w:szCs w:val="24"/>
        </w:rPr>
      </w:pPr>
      <w:r>
        <w:rPr>
          <w:rFonts w:ascii="Times New Roman" w:hAnsi="Times New Roman"/>
          <w:color w:val="000000"/>
          <w:sz w:val="24"/>
          <w:szCs w:val="24"/>
        </w:rPr>
        <w:t>Având în vedere adresa</w:t>
      </w:r>
      <w:r w:rsidRPr="00EF09EC">
        <w:rPr>
          <w:rFonts w:ascii="Times New Roman" w:hAnsi="Times New Roman"/>
          <w:sz w:val="24"/>
          <w:szCs w:val="24"/>
          <w:lang w:val="ro-RO"/>
        </w:rPr>
        <w:t xml:space="preserve"> </w:t>
      </w:r>
      <w:r>
        <w:rPr>
          <w:rFonts w:ascii="Times New Roman" w:hAnsi="Times New Roman"/>
          <w:sz w:val="24"/>
          <w:szCs w:val="24"/>
          <w:lang w:val="ro-RO"/>
        </w:rPr>
        <w:t>Parohiei Romano-Catolică Timișoara III Elisabetin</w:t>
      </w:r>
      <w:r>
        <w:rPr>
          <w:rFonts w:ascii="Times New Roman" w:hAnsi="Times New Roman"/>
          <w:color w:val="000000"/>
          <w:sz w:val="24"/>
          <w:szCs w:val="24"/>
        </w:rPr>
        <w:t xml:space="preserve"> </w:t>
      </w:r>
      <w:r w:rsidRPr="00E439B7">
        <w:rPr>
          <w:rFonts w:ascii="Times New Roman" w:hAnsi="Times New Roman" w:cs="Times New Roman"/>
          <w:sz w:val="24"/>
          <w:lang w:val="ro-RO"/>
        </w:rPr>
        <w:t>î</w:t>
      </w:r>
      <w:r>
        <w:rPr>
          <w:rFonts w:ascii="Times New Roman" w:hAnsi="Times New Roman" w:cs="Times New Roman"/>
          <w:sz w:val="24"/>
          <w:lang w:val="ro-RO"/>
        </w:rPr>
        <w:t>n</w:t>
      </w:r>
      <w:r w:rsidRPr="00E439B7">
        <w:rPr>
          <w:rFonts w:ascii="Times New Roman" w:hAnsi="Times New Roman" w:cs="Times New Roman"/>
          <w:sz w:val="24"/>
          <w:lang w:val="ro-RO"/>
        </w:rPr>
        <w:t xml:space="preserve">registrată cu nr. </w:t>
      </w:r>
      <w:r w:rsidRPr="004D4049">
        <w:rPr>
          <w:rFonts w:ascii="Times New Roman" w:hAnsi="Times New Roman" w:cs="Times New Roman"/>
          <w:color w:val="000000"/>
          <w:sz w:val="24"/>
          <w:szCs w:val="24"/>
        </w:rPr>
        <w:t xml:space="preserve"> </w:t>
      </w:r>
      <w:r w:rsidRPr="000048BE">
        <w:rPr>
          <w:rFonts w:ascii="Times New Roman" w:hAnsi="Times New Roman" w:cs="Times New Roman"/>
          <w:color w:val="000000"/>
          <w:sz w:val="24"/>
          <w:szCs w:val="24"/>
        </w:rPr>
        <w:t>CT2022-000918/</w:t>
      </w:r>
      <w:r>
        <w:rPr>
          <w:rFonts w:ascii="Times New Roman" w:hAnsi="Times New Roman" w:cs="Times New Roman"/>
          <w:color w:val="000000"/>
          <w:sz w:val="24"/>
          <w:szCs w:val="24"/>
        </w:rPr>
        <w:t>14.02.2022</w:t>
      </w:r>
      <w:r>
        <w:rPr>
          <w:rFonts w:ascii="Times New Roman" w:hAnsi="Times New Roman"/>
          <w:color w:val="000000"/>
          <w:sz w:val="24"/>
          <w:szCs w:val="24"/>
        </w:rPr>
        <w:t xml:space="preserve"> </w:t>
      </w:r>
      <w:r>
        <w:rPr>
          <w:rFonts w:ascii="Times New Roman" w:hAnsi="Times New Roman" w:cs="Times New Roman"/>
          <w:color w:val="000000"/>
          <w:sz w:val="24"/>
          <w:szCs w:val="24"/>
        </w:rPr>
        <w:t xml:space="preserve">precum și procesul verbal de </w:t>
      </w:r>
      <w:r>
        <w:rPr>
          <w:rFonts w:ascii="Times New Roman" w:hAnsi="Times New Roman"/>
          <w:color w:val="000000"/>
          <w:sz w:val="24"/>
          <w:szCs w:val="24"/>
        </w:rPr>
        <w:t>punere în posesie</w:t>
      </w:r>
      <w:r>
        <w:rPr>
          <w:rFonts w:ascii="Times New Roman" w:hAnsi="Times New Roman" w:cs="Times New Roman"/>
          <w:color w:val="000000"/>
          <w:sz w:val="24"/>
          <w:szCs w:val="24"/>
        </w:rPr>
        <w:t xml:space="preserve"> înregistrat cu nr. SC2021-31010/03.11.2021</w:t>
      </w:r>
      <w:r>
        <w:rPr>
          <w:rFonts w:ascii="Times New Roman" w:hAnsi="Times New Roman"/>
          <w:color w:val="000000"/>
          <w:sz w:val="24"/>
          <w:szCs w:val="24"/>
        </w:rPr>
        <w:t>.</w:t>
      </w:r>
    </w:p>
    <w:p w:rsidR="00EA0D75" w:rsidRPr="00A34436" w:rsidRDefault="00EA0D75" w:rsidP="009B2ED1">
      <w:pPr>
        <w:spacing w:line="276" w:lineRule="auto"/>
        <w:ind w:firstLine="720"/>
        <w:jc w:val="both"/>
        <w:rPr>
          <w:rFonts w:ascii="Times New Roman" w:hAnsi="Times New Roman" w:cs="Times New Roman"/>
          <w:b/>
          <w:sz w:val="24"/>
          <w:szCs w:val="24"/>
        </w:rPr>
      </w:pPr>
      <w:r w:rsidRPr="00A34436">
        <w:rPr>
          <w:rFonts w:ascii="Times New Roman" w:hAnsi="Times New Roman" w:cs="Times New Roman"/>
          <w:b/>
          <w:sz w:val="24"/>
          <w:szCs w:val="24"/>
        </w:rPr>
        <w:t>2. Schimbări preconizate și rezultate așteptate:</w:t>
      </w:r>
      <w:r w:rsidRPr="00A34436">
        <w:rPr>
          <w:sz w:val="24"/>
          <w:szCs w:val="24"/>
        </w:rPr>
        <w:t xml:space="preserve"> </w:t>
      </w:r>
    </w:p>
    <w:p w:rsidR="00452384" w:rsidRPr="00452384" w:rsidRDefault="00EA0D75" w:rsidP="009B2ED1">
      <w:pPr>
        <w:spacing w:line="276" w:lineRule="auto"/>
        <w:ind w:firstLine="720"/>
        <w:jc w:val="both"/>
        <w:rPr>
          <w:rFonts w:ascii="Times New Roman" w:hAnsi="Times New Roman" w:cs="Times New Roman"/>
          <w:color w:val="000000"/>
          <w:sz w:val="24"/>
          <w:szCs w:val="24"/>
        </w:rPr>
      </w:pPr>
      <w:r w:rsidRPr="00452384">
        <w:rPr>
          <w:rFonts w:ascii="Times New Roman" w:hAnsi="Times New Roman" w:cs="Times New Roman"/>
          <w:sz w:val="24"/>
          <w:szCs w:val="24"/>
        </w:rPr>
        <w:t xml:space="preserve">Scopul </w:t>
      </w:r>
      <w:r w:rsidR="00A34436" w:rsidRPr="00452384">
        <w:rPr>
          <w:rFonts w:ascii="Times New Roman" w:hAnsi="Times New Roman" w:cs="Times New Roman"/>
          <w:sz w:val="24"/>
          <w:szCs w:val="24"/>
        </w:rPr>
        <w:t xml:space="preserve">prezentului proiect de hotărâre </w:t>
      </w:r>
      <w:r w:rsidR="00B57B15" w:rsidRPr="00452384">
        <w:rPr>
          <w:rFonts w:ascii="Times New Roman" w:hAnsi="Times New Roman" w:cs="Times New Roman"/>
          <w:sz w:val="24"/>
          <w:szCs w:val="24"/>
        </w:rPr>
        <w:t>este</w:t>
      </w:r>
      <w:r w:rsidR="00B57B15" w:rsidRPr="00452384">
        <w:rPr>
          <w:rFonts w:ascii="Times New Roman" w:hAnsi="Times New Roman" w:cs="Times New Roman"/>
          <w:color w:val="000000"/>
          <w:sz w:val="24"/>
          <w:szCs w:val="24"/>
        </w:rPr>
        <w:t xml:space="preserve"> </w:t>
      </w:r>
      <w:r w:rsidR="00587392" w:rsidRPr="00452384">
        <w:rPr>
          <w:rFonts w:ascii="Times New Roman" w:hAnsi="Times New Roman" w:cs="Times New Roman"/>
          <w:color w:val="000000"/>
          <w:sz w:val="24"/>
          <w:szCs w:val="24"/>
        </w:rPr>
        <w:t xml:space="preserve">de a </w:t>
      </w:r>
      <w:r w:rsidR="009B2ED1">
        <w:rPr>
          <w:rFonts w:ascii="Times New Roman" w:hAnsi="Times New Roman" w:cs="Times New Roman"/>
          <w:color w:val="000000"/>
          <w:sz w:val="24"/>
          <w:szCs w:val="24"/>
        </w:rPr>
        <w:t>reglementa</w:t>
      </w:r>
      <w:r w:rsidR="00452384" w:rsidRPr="00452384">
        <w:rPr>
          <w:rFonts w:ascii="Times New Roman" w:hAnsi="Times New Roman" w:cs="Times New Roman"/>
          <w:color w:val="000000"/>
          <w:sz w:val="24"/>
          <w:szCs w:val="24"/>
        </w:rPr>
        <w:t>, pe cale a</w:t>
      </w:r>
      <w:r w:rsidR="005B085D">
        <w:rPr>
          <w:rFonts w:ascii="Times New Roman" w:hAnsi="Times New Roman" w:cs="Times New Roman"/>
          <w:color w:val="000000"/>
          <w:sz w:val="24"/>
          <w:szCs w:val="24"/>
        </w:rPr>
        <w:t>miabilă</w:t>
      </w:r>
      <w:r w:rsidR="00452384" w:rsidRPr="00452384">
        <w:rPr>
          <w:rFonts w:ascii="Times New Roman" w:hAnsi="Times New Roman" w:cs="Times New Roman"/>
          <w:color w:val="000000"/>
          <w:sz w:val="24"/>
          <w:szCs w:val="24"/>
        </w:rPr>
        <w:t xml:space="preserve">, situația </w:t>
      </w:r>
      <w:r w:rsidR="009B2ED1">
        <w:rPr>
          <w:rFonts w:ascii="Times New Roman" w:hAnsi="Times New Roman" w:cs="Times New Roman"/>
          <w:color w:val="000000"/>
          <w:sz w:val="24"/>
          <w:szCs w:val="24"/>
        </w:rPr>
        <w:t xml:space="preserve">mai sus descrisă prin efectuarea unui schimb de imobile </w:t>
      </w:r>
      <w:r w:rsidR="009B2ED1" w:rsidRPr="009B2ED1">
        <w:rPr>
          <w:rFonts w:ascii="Times New Roman" w:hAnsi="Times New Roman" w:cs="Times New Roman"/>
          <w:color w:val="000000"/>
          <w:sz w:val="24"/>
          <w:szCs w:val="24"/>
        </w:rPr>
        <w:t>cu reprezentanții Parohiei Romano-Catolică Timișoara III Elisabetin.</w:t>
      </w:r>
    </w:p>
    <w:p w:rsidR="00EA0D75" w:rsidRPr="00A34436" w:rsidRDefault="00EA0D75" w:rsidP="009B2ED1">
      <w:pPr>
        <w:spacing w:line="276" w:lineRule="auto"/>
        <w:ind w:firstLine="720"/>
        <w:jc w:val="both"/>
        <w:rPr>
          <w:rFonts w:ascii="Times New Roman" w:hAnsi="Times New Roman" w:cs="Times New Roman"/>
          <w:b/>
          <w:bCs/>
          <w:color w:val="000000"/>
          <w:sz w:val="24"/>
          <w:szCs w:val="24"/>
        </w:rPr>
      </w:pPr>
      <w:r w:rsidRPr="00A34436">
        <w:rPr>
          <w:rFonts w:ascii="Times New Roman" w:hAnsi="Times New Roman" w:cs="Times New Roman"/>
          <w:b/>
          <w:sz w:val="24"/>
          <w:szCs w:val="24"/>
        </w:rPr>
        <w:t>3. Alte informații:</w:t>
      </w:r>
    </w:p>
    <w:p w:rsidR="00646B9B" w:rsidRDefault="00EA0D75" w:rsidP="009B2ED1">
      <w:pPr>
        <w:spacing w:line="276" w:lineRule="auto"/>
        <w:jc w:val="both"/>
        <w:rPr>
          <w:rFonts w:ascii="Times New Roman" w:hAnsi="Times New Roman" w:cs="Times New Roman"/>
          <w:bCs/>
          <w:color w:val="000000"/>
          <w:sz w:val="24"/>
          <w:szCs w:val="24"/>
        </w:rPr>
      </w:pPr>
      <w:r w:rsidRPr="00A34436">
        <w:rPr>
          <w:rFonts w:ascii="Times New Roman" w:hAnsi="Times New Roman" w:cs="Times New Roman"/>
          <w:b/>
          <w:bCs/>
          <w:color w:val="000000"/>
          <w:sz w:val="24"/>
          <w:szCs w:val="24"/>
        </w:rPr>
        <w:tab/>
      </w:r>
      <w:r w:rsidR="00C0742B" w:rsidRPr="00C0742B">
        <w:rPr>
          <w:rFonts w:ascii="Times New Roman" w:hAnsi="Times New Roman" w:cs="Times New Roman"/>
          <w:bCs/>
          <w:color w:val="000000"/>
          <w:sz w:val="24"/>
          <w:szCs w:val="24"/>
        </w:rPr>
        <w:t xml:space="preserve"> </w:t>
      </w:r>
      <w:r w:rsidR="00452384">
        <w:rPr>
          <w:rFonts w:ascii="Times New Roman" w:hAnsi="Times New Roman" w:cs="Times New Roman"/>
          <w:bCs/>
          <w:color w:val="000000"/>
          <w:sz w:val="24"/>
          <w:szCs w:val="24"/>
        </w:rPr>
        <w:t xml:space="preserve">Prin </w:t>
      </w:r>
      <w:r w:rsidR="00452384">
        <w:rPr>
          <w:rFonts w:ascii="Times New Roman" w:hAnsi="Times New Roman"/>
          <w:color w:val="000000"/>
          <w:sz w:val="24"/>
          <w:szCs w:val="24"/>
        </w:rPr>
        <w:t>adresa</w:t>
      </w:r>
      <w:r w:rsidR="00452384" w:rsidRPr="00EF09EC">
        <w:rPr>
          <w:rFonts w:ascii="Times New Roman" w:hAnsi="Times New Roman"/>
          <w:sz w:val="24"/>
          <w:szCs w:val="24"/>
          <w:lang w:val="ro-RO"/>
        </w:rPr>
        <w:t xml:space="preserve"> </w:t>
      </w:r>
      <w:r w:rsidR="00452384" w:rsidRPr="00E439B7">
        <w:rPr>
          <w:rFonts w:ascii="Times New Roman" w:hAnsi="Times New Roman" w:cs="Times New Roman"/>
          <w:sz w:val="24"/>
          <w:lang w:val="ro-RO"/>
        </w:rPr>
        <w:t>î</w:t>
      </w:r>
      <w:r w:rsidR="00452384">
        <w:rPr>
          <w:rFonts w:ascii="Times New Roman" w:hAnsi="Times New Roman" w:cs="Times New Roman"/>
          <w:sz w:val="24"/>
          <w:lang w:val="ro-RO"/>
        </w:rPr>
        <w:t>n</w:t>
      </w:r>
      <w:r w:rsidR="00452384" w:rsidRPr="00E439B7">
        <w:rPr>
          <w:rFonts w:ascii="Times New Roman" w:hAnsi="Times New Roman" w:cs="Times New Roman"/>
          <w:sz w:val="24"/>
          <w:lang w:val="ro-RO"/>
        </w:rPr>
        <w:t>registrată cu nr.</w:t>
      </w:r>
      <w:r w:rsidR="00452384" w:rsidRPr="000048BE">
        <w:rPr>
          <w:rFonts w:ascii="Times New Roman" w:hAnsi="Times New Roman" w:cs="Times New Roman"/>
          <w:color w:val="000000"/>
          <w:sz w:val="24"/>
          <w:szCs w:val="24"/>
        </w:rPr>
        <w:t>CT2022-000918/</w:t>
      </w:r>
      <w:r w:rsidR="00452384">
        <w:rPr>
          <w:rFonts w:ascii="Times New Roman" w:hAnsi="Times New Roman" w:cs="Times New Roman"/>
          <w:color w:val="000000"/>
          <w:sz w:val="24"/>
          <w:szCs w:val="24"/>
        </w:rPr>
        <w:t>14.02.2022</w:t>
      </w:r>
      <w:r w:rsidR="005B085D">
        <w:rPr>
          <w:rFonts w:ascii="Times New Roman" w:hAnsi="Times New Roman" w:cs="Times New Roman"/>
          <w:color w:val="000000"/>
          <w:sz w:val="24"/>
          <w:szCs w:val="24"/>
        </w:rPr>
        <w:t xml:space="preserve"> </w:t>
      </w:r>
      <w:r w:rsidR="00452384">
        <w:rPr>
          <w:rFonts w:ascii="Times New Roman" w:hAnsi="Times New Roman"/>
          <w:sz w:val="24"/>
          <w:szCs w:val="24"/>
          <w:lang w:val="ro-RO"/>
        </w:rPr>
        <w:t>Parohia Romano-Catolică Timișoara III Elisabetin ne învederează  o serie de propuneri cu privire la soluționarea aspectelor mai sus menționate.</w:t>
      </w:r>
    </w:p>
    <w:p w:rsidR="00EA0D75" w:rsidRPr="00646B9B" w:rsidRDefault="00EA0D75" w:rsidP="009B2ED1">
      <w:pPr>
        <w:spacing w:line="276" w:lineRule="auto"/>
        <w:ind w:firstLine="720"/>
        <w:jc w:val="both"/>
        <w:rPr>
          <w:rStyle w:val="salnttl"/>
          <w:rFonts w:ascii="Times New Roman" w:hAnsi="Times New Roman" w:cs="Times New Roman"/>
          <w:bCs/>
          <w:color w:val="000000"/>
          <w:sz w:val="24"/>
          <w:szCs w:val="24"/>
        </w:rPr>
      </w:pPr>
      <w:r w:rsidRPr="00A34436">
        <w:rPr>
          <w:rFonts w:ascii="Times New Roman" w:hAnsi="Times New Roman" w:cs="Times New Roman"/>
          <w:b/>
          <w:sz w:val="24"/>
          <w:szCs w:val="24"/>
        </w:rPr>
        <w:t>4. Concluzii:</w:t>
      </w:r>
    </w:p>
    <w:p w:rsidR="005E68DB" w:rsidRPr="009B2ED1" w:rsidRDefault="00452384" w:rsidP="009B2ED1">
      <w:pPr>
        <w:spacing w:line="276" w:lineRule="auto"/>
        <w:ind w:firstLine="720"/>
        <w:jc w:val="both"/>
        <w:rPr>
          <w:rFonts w:ascii="Times New Roman" w:hAnsi="Times New Roman" w:cs="Times New Roman"/>
          <w:sz w:val="24"/>
          <w:szCs w:val="24"/>
        </w:rPr>
      </w:pPr>
      <w:r w:rsidRPr="00A34436">
        <w:rPr>
          <w:rFonts w:ascii="Times New Roman" w:hAnsi="Times New Roman" w:cs="Times New Roman"/>
          <w:sz w:val="24"/>
          <w:szCs w:val="24"/>
        </w:rPr>
        <w:t xml:space="preserve">Având în </w:t>
      </w:r>
      <w:r w:rsidRPr="003A3147">
        <w:rPr>
          <w:rFonts w:ascii="Times New Roman" w:hAnsi="Times New Roman" w:cs="Times New Roman"/>
          <w:sz w:val="24"/>
          <w:szCs w:val="24"/>
        </w:rPr>
        <w:t xml:space="preserve">vedere cele menţionate mai sus, considerăm necesară și oportună </w:t>
      </w:r>
      <w:r w:rsidR="005E68DB" w:rsidRPr="005E68DB">
        <w:rPr>
          <w:rFonts w:ascii="Times New Roman" w:hAnsi="Times New Roman" w:cs="Times New Roman"/>
          <w:sz w:val="24"/>
          <w:szCs w:val="24"/>
        </w:rPr>
        <w:t>împuternicirea Comisiei de Negociere cu Terții a Consiliului Local al Municipiului Timișoara în vederea negocierii cu reprezentanții Parohiei Romano-Catolică Timișoara III Elisabetin situația construcțiilor neintabulate aflate pe terenul retrocedat din Piata Balcescu- Timișoara, strada Wilhem Muhle nr.4-6</w:t>
      </w:r>
      <w:r w:rsidR="005E68DB">
        <w:rPr>
          <w:rFonts w:ascii="Times New Roman" w:hAnsi="Times New Roman" w:cs="Times New Roman"/>
          <w:sz w:val="24"/>
          <w:szCs w:val="24"/>
        </w:rPr>
        <w:t>.</w:t>
      </w:r>
    </w:p>
    <w:p w:rsidR="00EA0D75" w:rsidRPr="00A34436" w:rsidRDefault="00A34436" w:rsidP="00325443">
      <w:pPr>
        <w:autoSpaceDE w:val="0"/>
        <w:autoSpaceDN w:val="0"/>
        <w:adjustRightInd w:val="0"/>
        <w:ind w:firstLine="720"/>
        <w:jc w:val="both"/>
        <w:rPr>
          <w:rFonts w:ascii="Times New Roman" w:eastAsia="Calibri" w:hAnsi="Times New Roman" w:cs="Times New Roman"/>
          <w:sz w:val="24"/>
          <w:szCs w:val="20"/>
          <w:lang w:val="pt-BR"/>
        </w:rPr>
      </w:pPr>
      <w:r>
        <w:rPr>
          <w:rFonts w:ascii="Times New Roman" w:eastAsia="Calibri" w:hAnsi="Times New Roman" w:cs="Times New Roman"/>
          <w:b/>
          <w:sz w:val="24"/>
          <w:szCs w:val="20"/>
          <w:lang w:val="pt-BR"/>
        </w:rPr>
        <w:t xml:space="preserve"> </w:t>
      </w:r>
      <w:r w:rsidR="00325443">
        <w:rPr>
          <w:rFonts w:ascii="Times New Roman" w:eastAsia="Calibri" w:hAnsi="Times New Roman" w:cs="Times New Roman"/>
          <w:b/>
          <w:sz w:val="24"/>
          <w:szCs w:val="20"/>
          <w:lang w:val="pt-BR"/>
        </w:rPr>
        <w:t xml:space="preserve">  </w:t>
      </w:r>
      <w:r w:rsidR="008D4267">
        <w:rPr>
          <w:rFonts w:ascii="Times New Roman" w:eastAsia="Calibri" w:hAnsi="Times New Roman" w:cs="Times New Roman"/>
          <w:b/>
          <w:sz w:val="24"/>
          <w:szCs w:val="20"/>
          <w:lang w:val="pt-BR"/>
        </w:rPr>
        <w:t xml:space="preserve">  </w:t>
      </w:r>
      <w:r>
        <w:rPr>
          <w:rFonts w:ascii="Times New Roman" w:eastAsia="Calibri" w:hAnsi="Times New Roman" w:cs="Times New Roman"/>
          <w:b/>
          <w:sz w:val="24"/>
          <w:szCs w:val="20"/>
          <w:lang w:val="pt-BR"/>
        </w:rPr>
        <w:t xml:space="preserve"> </w:t>
      </w:r>
      <w:r w:rsidR="00362A3C">
        <w:rPr>
          <w:rFonts w:ascii="Times New Roman" w:eastAsia="Calibri" w:hAnsi="Times New Roman" w:cs="Times New Roman"/>
          <w:b/>
          <w:sz w:val="24"/>
          <w:szCs w:val="20"/>
          <w:lang w:val="pt-BR"/>
        </w:rPr>
        <w:t xml:space="preserve">  </w:t>
      </w:r>
      <w:r w:rsidR="00EA0D75" w:rsidRPr="00A34436">
        <w:rPr>
          <w:rFonts w:ascii="Times New Roman" w:eastAsia="Calibri" w:hAnsi="Times New Roman" w:cs="Times New Roman"/>
          <w:b/>
          <w:sz w:val="24"/>
          <w:szCs w:val="20"/>
          <w:lang w:val="pt-BR"/>
        </w:rPr>
        <w:t>PRIMAR</w:t>
      </w:r>
      <w:r w:rsidR="00EA0D75" w:rsidRPr="00A34436">
        <w:rPr>
          <w:rFonts w:ascii="Times New Roman" w:eastAsia="Calibri" w:hAnsi="Times New Roman" w:cs="Times New Roman"/>
          <w:sz w:val="24"/>
          <w:szCs w:val="20"/>
          <w:lang w:val="pt-BR"/>
        </w:rPr>
        <w:t xml:space="preserve">                                               </w:t>
      </w:r>
      <w:r w:rsidR="00325443">
        <w:rPr>
          <w:rFonts w:ascii="Times New Roman" w:eastAsia="Calibri" w:hAnsi="Times New Roman" w:cs="Times New Roman"/>
          <w:sz w:val="24"/>
          <w:szCs w:val="20"/>
          <w:lang w:val="pt-BR"/>
        </w:rPr>
        <w:t xml:space="preserve">                      </w:t>
      </w:r>
      <w:r>
        <w:rPr>
          <w:rFonts w:ascii="Times New Roman" w:hAnsi="Times New Roman" w:cs="Times New Roman"/>
          <w:sz w:val="24"/>
          <w:szCs w:val="20"/>
          <w:lang w:val="pt-BR"/>
        </w:rPr>
        <w:t xml:space="preserve">    </w:t>
      </w:r>
      <w:r w:rsidR="007B707A">
        <w:rPr>
          <w:rFonts w:ascii="Times New Roman" w:hAnsi="Times New Roman" w:cs="Times New Roman"/>
          <w:sz w:val="24"/>
          <w:szCs w:val="20"/>
          <w:lang w:val="pt-BR"/>
        </w:rPr>
        <w:t xml:space="preserve">     </w:t>
      </w:r>
      <w:r w:rsidR="00EA0D75" w:rsidRPr="00A34436">
        <w:rPr>
          <w:rFonts w:ascii="Times New Roman" w:eastAsia="Calibri" w:hAnsi="Times New Roman" w:cs="Times New Roman"/>
          <w:sz w:val="24"/>
          <w:szCs w:val="20"/>
          <w:lang w:val="pt-BR"/>
        </w:rPr>
        <w:t xml:space="preserve">    </w:t>
      </w:r>
      <w:r w:rsidR="008D4267">
        <w:rPr>
          <w:rFonts w:ascii="Times New Roman" w:eastAsia="Calibri" w:hAnsi="Times New Roman" w:cs="Times New Roman"/>
          <w:sz w:val="24"/>
          <w:szCs w:val="20"/>
          <w:lang w:val="pt-BR"/>
        </w:rPr>
        <w:t xml:space="preserve"> </w:t>
      </w:r>
      <w:r w:rsidR="00EA0D75" w:rsidRPr="00A34436">
        <w:rPr>
          <w:rFonts w:ascii="Times New Roman" w:eastAsia="Calibri" w:hAnsi="Times New Roman" w:cs="Times New Roman"/>
          <w:b/>
          <w:sz w:val="24"/>
          <w:szCs w:val="20"/>
          <w:lang w:val="pt-BR"/>
        </w:rPr>
        <w:t>VICEPRIMAR</w:t>
      </w:r>
    </w:p>
    <w:p w:rsidR="008D4267" w:rsidRPr="00646B9B" w:rsidRDefault="00EA0D75" w:rsidP="00646B9B">
      <w:pPr>
        <w:rPr>
          <w:rFonts w:ascii="Times New Roman" w:eastAsia="Calibri" w:hAnsi="Times New Roman" w:cs="Times New Roman"/>
          <w:sz w:val="24"/>
          <w:szCs w:val="20"/>
          <w:lang w:val="pt-BR"/>
        </w:rPr>
      </w:pPr>
      <w:r w:rsidRPr="00A34436">
        <w:rPr>
          <w:rFonts w:ascii="Times New Roman" w:hAnsi="Times New Roman" w:cs="Times New Roman"/>
          <w:sz w:val="24"/>
          <w:szCs w:val="20"/>
          <w:lang w:val="pt-BR"/>
        </w:rPr>
        <w:t xml:space="preserve"> </w:t>
      </w:r>
      <w:r w:rsidR="00A34436">
        <w:rPr>
          <w:rFonts w:ascii="Times New Roman" w:hAnsi="Times New Roman" w:cs="Times New Roman"/>
          <w:sz w:val="24"/>
          <w:szCs w:val="20"/>
          <w:lang w:val="pt-BR"/>
        </w:rPr>
        <w:t xml:space="preserve"> </w:t>
      </w:r>
      <w:r w:rsidRPr="00A34436">
        <w:rPr>
          <w:rFonts w:ascii="Times New Roman" w:eastAsia="Calibri" w:hAnsi="Times New Roman" w:cs="Times New Roman"/>
          <w:sz w:val="24"/>
          <w:szCs w:val="20"/>
          <w:lang w:val="pt-BR"/>
        </w:rPr>
        <w:t xml:space="preserve">  DOMINIC FRITZ                                       </w:t>
      </w:r>
      <w:r w:rsidR="00E52298">
        <w:rPr>
          <w:rFonts w:ascii="Times New Roman" w:eastAsia="Calibri" w:hAnsi="Times New Roman" w:cs="Times New Roman"/>
          <w:sz w:val="24"/>
          <w:szCs w:val="20"/>
          <w:lang w:val="pt-BR"/>
        </w:rPr>
        <w:t xml:space="preserve">                     </w:t>
      </w:r>
      <w:r w:rsidR="00A34436">
        <w:rPr>
          <w:rFonts w:ascii="Times New Roman" w:eastAsia="Calibri" w:hAnsi="Times New Roman" w:cs="Times New Roman"/>
          <w:sz w:val="24"/>
          <w:szCs w:val="20"/>
          <w:lang w:val="pt-BR"/>
        </w:rPr>
        <w:t xml:space="preserve">   </w:t>
      </w:r>
      <w:r w:rsidR="002844A0">
        <w:rPr>
          <w:rFonts w:ascii="Times New Roman" w:eastAsia="Calibri" w:hAnsi="Times New Roman" w:cs="Times New Roman"/>
          <w:sz w:val="24"/>
          <w:szCs w:val="20"/>
          <w:lang w:val="pt-BR"/>
        </w:rPr>
        <w:t xml:space="preserve">  </w:t>
      </w:r>
      <w:r w:rsidRPr="00A34436">
        <w:rPr>
          <w:rFonts w:ascii="Times New Roman" w:eastAsia="Calibri" w:hAnsi="Times New Roman" w:cs="Times New Roman"/>
          <w:sz w:val="24"/>
          <w:szCs w:val="20"/>
          <w:lang w:val="pt-BR"/>
        </w:rPr>
        <w:t xml:space="preserve">  </w:t>
      </w:r>
      <w:r w:rsidR="006F15C0">
        <w:rPr>
          <w:rFonts w:ascii="Times New Roman" w:eastAsia="Calibri" w:hAnsi="Times New Roman" w:cs="Times New Roman"/>
          <w:sz w:val="24"/>
          <w:szCs w:val="20"/>
          <w:lang w:val="pt-BR"/>
        </w:rPr>
        <w:t xml:space="preserve">  </w:t>
      </w:r>
      <w:r w:rsidRPr="00A34436">
        <w:rPr>
          <w:rFonts w:ascii="Times New Roman" w:eastAsia="Calibri" w:hAnsi="Times New Roman" w:cs="Times New Roman"/>
          <w:sz w:val="24"/>
          <w:szCs w:val="20"/>
          <w:lang w:val="pt-BR"/>
        </w:rPr>
        <w:t xml:space="preserve"> </w:t>
      </w:r>
      <w:r w:rsidR="008D4267">
        <w:rPr>
          <w:rFonts w:ascii="Times New Roman" w:eastAsia="Calibri" w:hAnsi="Times New Roman" w:cs="Times New Roman"/>
          <w:sz w:val="24"/>
          <w:szCs w:val="20"/>
          <w:lang w:val="pt-BR"/>
        </w:rPr>
        <w:t xml:space="preserve"> </w:t>
      </w:r>
      <w:r w:rsidRPr="00A34436">
        <w:rPr>
          <w:rFonts w:ascii="Times New Roman" w:eastAsia="Calibri" w:hAnsi="Times New Roman" w:cs="Times New Roman"/>
          <w:sz w:val="24"/>
          <w:szCs w:val="20"/>
          <w:lang w:val="pt-BR"/>
        </w:rPr>
        <w:t xml:space="preserve">TABĂRĂ </w:t>
      </w:r>
      <w:r w:rsidR="008D4267" w:rsidRPr="00A34436">
        <w:rPr>
          <w:rFonts w:ascii="Times New Roman" w:eastAsia="Calibri" w:hAnsi="Times New Roman" w:cs="Times New Roman"/>
          <w:sz w:val="24"/>
          <w:szCs w:val="20"/>
          <w:lang w:val="pt-BR"/>
        </w:rPr>
        <w:t>A.</w:t>
      </w:r>
      <w:r w:rsidR="008D4267" w:rsidRPr="008D4267">
        <w:rPr>
          <w:rFonts w:ascii="Times New Roman" w:eastAsia="Calibri" w:hAnsi="Times New Roman" w:cs="Times New Roman"/>
          <w:sz w:val="24"/>
          <w:szCs w:val="20"/>
          <w:lang w:val="pt-BR"/>
        </w:rPr>
        <w:t xml:space="preserve"> </w:t>
      </w:r>
      <w:r w:rsidR="008D4267" w:rsidRPr="00A34436">
        <w:rPr>
          <w:rFonts w:ascii="Times New Roman" w:eastAsia="Calibri" w:hAnsi="Times New Roman" w:cs="Times New Roman"/>
          <w:sz w:val="24"/>
          <w:szCs w:val="20"/>
          <w:lang w:val="pt-BR"/>
        </w:rPr>
        <w:t>COSMIN</w:t>
      </w:r>
    </w:p>
    <w:p w:rsidR="005E68DB" w:rsidRDefault="00FD36FA" w:rsidP="00325443">
      <w:pPr>
        <w:rPr>
          <w:rFonts w:ascii="Times New Roman" w:eastAsia="Calibri" w:hAnsi="Times New Roman" w:cs="Times New Roman"/>
          <w:b/>
          <w:sz w:val="24"/>
          <w:szCs w:val="20"/>
          <w:lang w:val="pt-BR"/>
        </w:rPr>
      </w:pPr>
      <w:r>
        <w:rPr>
          <w:rFonts w:ascii="Times New Roman" w:eastAsia="Calibri" w:hAnsi="Times New Roman" w:cs="Times New Roman"/>
          <w:b/>
          <w:sz w:val="24"/>
          <w:szCs w:val="20"/>
          <w:lang w:val="pt-BR"/>
        </w:rPr>
        <w:t xml:space="preserve"> </w:t>
      </w:r>
    </w:p>
    <w:p w:rsidR="00325443" w:rsidRDefault="00F23696" w:rsidP="00325443">
      <w:pPr>
        <w:rPr>
          <w:rFonts w:ascii="Times New Roman" w:eastAsia="Calibri" w:hAnsi="Times New Roman" w:cs="Times New Roman"/>
          <w:b/>
          <w:sz w:val="24"/>
          <w:szCs w:val="20"/>
          <w:lang w:val="pt-BR"/>
        </w:rPr>
      </w:pPr>
      <w:r w:rsidRPr="00A34436">
        <w:rPr>
          <w:rFonts w:ascii="Times New Roman" w:eastAsia="Calibri" w:hAnsi="Times New Roman" w:cs="Times New Roman"/>
          <w:b/>
          <w:sz w:val="24"/>
          <w:szCs w:val="20"/>
          <w:lang w:val="pt-BR"/>
        </w:rPr>
        <w:t xml:space="preserve">DIRECTOR </w:t>
      </w:r>
      <w:r>
        <w:rPr>
          <w:rFonts w:ascii="Times New Roman" w:eastAsia="Calibri" w:hAnsi="Times New Roman" w:cs="Times New Roman"/>
          <w:b/>
          <w:sz w:val="24"/>
          <w:szCs w:val="20"/>
          <w:lang w:val="pt-BR"/>
        </w:rPr>
        <w:t xml:space="preserve"> PATRIMONIU</w:t>
      </w:r>
    </w:p>
    <w:p w:rsidR="007D0E3D" w:rsidRDefault="00325443" w:rsidP="00325443">
      <w:pPr>
        <w:tabs>
          <w:tab w:val="left" w:pos="0"/>
          <w:tab w:val="left" w:pos="142"/>
          <w:tab w:val="left" w:pos="1418"/>
          <w:tab w:val="left" w:pos="3544"/>
        </w:tabs>
        <w:jc w:val="both"/>
        <w:rPr>
          <w:rFonts w:ascii="Times New Roman" w:eastAsia="Calibri" w:hAnsi="Times New Roman" w:cs="Times New Roman"/>
          <w:sz w:val="24"/>
          <w:szCs w:val="20"/>
          <w:lang w:val="pt-BR"/>
        </w:rPr>
      </w:pPr>
      <w:r>
        <w:rPr>
          <w:rFonts w:ascii="Times New Roman" w:eastAsia="Calibri" w:hAnsi="Times New Roman" w:cs="Times New Roman"/>
          <w:sz w:val="24"/>
          <w:szCs w:val="20"/>
          <w:lang w:val="pt-BR"/>
        </w:rPr>
        <w:t xml:space="preserve">                                                   </w:t>
      </w:r>
      <w:r w:rsidR="00F23696">
        <w:rPr>
          <w:rFonts w:ascii="Times New Roman" w:eastAsia="Calibri" w:hAnsi="Times New Roman" w:cs="Times New Roman"/>
          <w:sz w:val="24"/>
          <w:szCs w:val="20"/>
          <w:lang w:val="pt-BR"/>
        </w:rPr>
        <w:t xml:space="preserve">  </w:t>
      </w:r>
      <w:r w:rsidR="007B707A">
        <w:rPr>
          <w:rFonts w:ascii="Times New Roman" w:eastAsia="Calibri" w:hAnsi="Times New Roman" w:cs="Times New Roman"/>
          <w:sz w:val="24"/>
          <w:szCs w:val="20"/>
          <w:lang w:val="pt-BR"/>
        </w:rPr>
        <w:t xml:space="preserve">       </w:t>
      </w:r>
      <w:r w:rsidR="005B085D">
        <w:rPr>
          <w:rFonts w:ascii="Times New Roman" w:eastAsia="Calibri" w:hAnsi="Times New Roman" w:cs="Times New Roman"/>
          <w:sz w:val="24"/>
          <w:szCs w:val="20"/>
          <w:lang w:val="pt-BR"/>
        </w:rPr>
        <w:t xml:space="preserve"> </w:t>
      </w:r>
      <w:r w:rsidR="007B707A">
        <w:rPr>
          <w:rFonts w:ascii="Times New Roman" w:eastAsia="Calibri" w:hAnsi="Times New Roman" w:cs="Times New Roman"/>
          <w:sz w:val="24"/>
          <w:szCs w:val="20"/>
          <w:lang w:val="pt-BR"/>
        </w:rPr>
        <w:t xml:space="preserve"> </w:t>
      </w:r>
      <w:r w:rsidR="00F23696" w:rsidRPr="00A34436">
        <w:rPr>
          <w:rFonts w:ascii="Times New Roman" w:eastAsia="Calibri" w:hAnsi="Times New Roman" w:cs="Times New Roman"/>
          <w:sz w:val="24"/>
          <w:szCs w:val="20"/>
          <w:lang w:val="pt-BR"/>
        </w:rPr>
        <w:t xml:space="preserve"> </w:t>
      </w:r>
      <w:r w:rsidR="00FD36FA">
        <w:rPr>
          <w:rFonts w:ascii="Times New Roman" w:eastAsia="Calibri" w:hAnsi="Times New Roman" w:cs="Times New Roman"/>
          <w:sz w:val="24"/>
          <w:szCs w:val="20"/>
          <w:lang w:val="pt-BR"/>
        </w:rPr>
        <w:t xml:space="preserve"> </w:t>
      </w:r>
      <w:r w:rsidR="008D4267">
        <w:rPr>
          <w:rFonts w:ascii="Times New Roman" w:eastAsia="Calibri" w:hAnsi="Times New Roman" w:cs="Times New Roman"/>
          <w:sz w:val="24"/>
          <w:szCs w:val="20"/>
          <w:lang w:val="pt-BR"/>
        </w:rPr>
        <w:t xml:space="preserve"> </w:t>
      </w:r>
      <w:r w:rsidR="00F23696" w:rsidRPr="00A34436">
        <w:rPr>
          <w:rFonts w:ascii="Times New Roman" w:eastAsia="Calibri" w:hAnsi="Times New Roman" w:cs="Times New Roman"/>
          <w:sz w:val="24"/>
          <w:szCs w:val="20"/>
          <w:lang w:val="pt-BR"/>
        </w:rPr>
        <w:t>MIHAI BONCEA</w:t>
      </w:r>
      <w:r>
        <w:rPr>
          <w:rFonts w:ascii="Times New Roman" w:eastAsia="Calibri" w:hAnsi="Times New Roman" w:cs="Times New Roman"/>
          <w:sz w:val="24"/>
          <w:szCs w:val="20"/>
          <w:lang w:val="pt-BR"/>
        </w:rPr>
        <w:t xml:space="preserve">          </w:t>
      </w:r>
    </w:p>
    <w:p w:rsidR="007D0E3D" w:rsidRPr="00272B45" w:rsidRDefault="007D0E3D" w:rsidP="007D0E3D">
      <w:pPr>
        <w:pStyle w:val="Footer"/>
        <w:jc w:val="right"/>
        <w:rPr>
          <w:i/>
          <w:color w:val="808080" w:themeColor="background1" w:themeShade="80"/>
          <w:sz w:val="20"/>
        </w:rPr>
      </w:pPr>
      <w:r w:rsidRPr="00272B45">
        <w:rPr>
          <w:rFonts w:ascii="Times New Roman" w:hAnsi="Times New Roman" w:cs="Times New Roman"/>
          <w:i/>
          <w:color w:val="808080" w:themeColor="background1" w:themeShade="80"/>
          <w:sz w:val="16"/>
          <w:szCs w:val="18"/>
        </w:rPr>
        <w:t>Cod FO53-03,Ver.3</w:t>
      </w:r>
      <w:r w:rsidRPr="00272B45">
        <w:rPr>
          <w:rFonts w:ascii="Times New Roman" w:eastAsia="Calibri" w:hAnsi="Times New Roman" w:cs="Times New Roman"/>
          <w:i/>
          <w:color w:val="808080" w:themeColor="background1" w:themeShade="80"/>
          <w:szCs w:val="20"/>
          <w:lang w:val="pt-BR"/>
        </w:rPr>
        <w:t xml:space="preserve">                                                          </w:t>
      </w:r>
      <w:r w:rsidRPr="00272B45">
        <w:rPr>
          <w:rFonts w:ascii="Times New Roman" w:hAnsi="Times New Roman" w:cs="Times New Roman"/>
          <w:i/>
          <w:color w:val="808080" w:themeColor="background1" w:themeShade="80"/>
          <w:szCs w:val="20"/>
          <w:lang w:val="pt-BR"/>
        </w:rPr>
        <w:t xml:space="preserve"> </w:t>
      </w:r>
      <w:r w:rsidRPr="00272B45">
        <w:rPr>
          <w:rFonts w:ascii="Times New Roman" w:eastAsia="Calibri" w:hAnsi="Times New Roman" w:cs="Times New Roman"/>
          <w:i/>
          <w:color w:val="808080" w:themeColor="background1" w:themeShade="80"/>
          <w:szCs w:val="20"/>
          <w:lang w:val="pt-BR"/>
        </w:rPr>
        <w:t xml:space="preserve">                                               </w:t>
      </w:r>
    </w:p>
    <w:p w:rsidR="00F23696" w:rsidRPr="00325443" w:rsidRDefault="00325443" w:rsidP="00325443">
      <w:pPr>
        <w:tabs>
          <w:tab w:val="left" w:pos="0"/>
          <w:tab w:val="left" w:pos="142"/>
          <w:tab w:val="left" w:pos="1418"/>
          <w:tab w:val="left" w:pos="3544"/>
        </w:tabs>
        <w:jc w:val="both"/>
        <w:rPr>
          <w:rFonts w:ascii="Times New Roman" w:hAnsi="Times New Roman" w:cs="Times New Roman"/>
          <w:sz w:val="18"/>
          <w:szCs w:val="18"/>
        </w:rPr>
      </w:pPr>
      <w:r>
        <w:rPr>
          <w:rFonts w:ascii="Times New Roman" w:eastAsia="Calibri" w:hAnsi="Times New Roman" w:cs="Times New Roman"/>
          <w:sz w:val="24"/>
          <w:szCs w:val="20"/>
          <w:lang w:val="pt-BR"/>
        </w:rPr>
        <w:lastRenderedPageBreak/>
        <w:t xml:space="preserve">           </w:t>
      </w:r>
      <w:r w:rsidR="007B707A">
        <w:rPr>
          <w:rFonts w:ascii="Times New Roman" w:eastAsia="Calibri" w:hAnsi="Times New Roman" w:cs="Times New Roman"/>
          <w:sz w:val="24"/>
          <w:szCs w:val="20"/>
          <w:lang w:val="pt-BR"/>
        </w:rPr>
        <w:t xml:space="preserve">               </w:t>
      </w:r>
    </w:p>
    <w:sectPr w:rsidR="00F23696" w:rsidRPr="00325443" w:rsidSect="00325443">
      <w:pgSz w:w="11907" w:h="16839" w:code="9"/>
      <w:pgMar w:top="1008" w:right="1080" w:bottom="1440" w:left="108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C3E" w:rsidRDefault="00597C3E" w:rsidP="003711E6">
      <w:r>
        <w:separator/>
      </w:r>
    </w:p>
  </w:endnote>
  <w:endnote w:type="continuationSeparator" w:id="1">
    <w:p w:rsidR="00597C3E" w:rsidRDefault="00597C3E" w:rsidP="003711E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C3E" w:rsidRDefault="00597C3E" w:rsidP="003711E6">
      <w:r>
        <w:separator/>
      </w:r>
    </w:p>
  </w:footnote>
  <w:footnote w:type="continuationSeparator" w:id="1">
    <w:p w:rsidR="00597C3E" w:rsidRDefault="00597C3E" w:rsidP="003711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1pt;height:11.1pt" o:bullet="t">
        <v:imagedata r:id="rId1" o:title="mso7A84"/>
      </v:shape>
    </w:pict>
  </w:numPicBullet>
  <w:abstractNum w:abstractNumId="0">
    <w:nsid w:val="001011ED"/>
    <w:multiLevelType w:val="hybridMultilevel"/>
    <w:tmpl w:val="246CBED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6F1DC2"/>
    <w:multiLevelType w:val="hybridMultilevel"/>
    <w:tmpl w:val="8D04780A"/>
    <w:lvl w:ilvl="0" w:tplc="FFF4F6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D96F4B"/>
    <w:multiLevelType w:val="hybridMultilevel"/>
    <w:tmpl w:val="D62E3D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A81FBA"/>
    <w:multiLevelType w:val="hybridMultilevel"/>
    <w:tmpl w:val="98986452"/>
    <w:lvl w:ilvl="0" w:tplc="108E61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A0D75"/>
    <w:rsid w:val="00030F9C"/>
    <w:rsid w:val="000A18C7"/>
    <w:rsid w:val="000A24DD"/>
    <w:rsid w:val="000B05FE"/>
    <w:rsid w:val="000B2E51"/>
    <w:rsid w:val="001A23E7"/>
    <w:rsid w:val="001C3FA8"/>
    <w:rsid w:val="001D1879"/>
    <w:rsid w:val="00267627"/>
    <w:rsid w:val="00272B45"/>
    <w:rsid w:val="00280DF1"/>
    <w:rsid w:val="002844A0"/>
    <w:rsid w:val="002C738C"/>
    <w:rsid w:val="002E73E1"/>
    <w:rsid w:val="00313B82"/>
    <w:rsid w:val="00325443"/>
    <w:rsid w:val="003615A9"/>
    <w:rsid w:val="00362A3C"/>
    <w:rsid w:val="00367F03"/>
    <w:rsid w:val="003711E6"/>
    <w:rsid w:val="00401637"/>
    <w:rsid w:val="0040527E"/>
    <w:rsid w:val="00452384"/>
    <w:rsid w:val="004614AF"/>
    <w:rsid w:val="004624D0"/>
    <w:rsid w:val="0047364B"/>
    <w:rsid w:val="00484A03"/>
    <w:rsid w:val="004A4A8D"/>
    <w:rsid w:val="004F1E0E"/>
    <w:rsid w:val="00507FD5"/>
    <w:rsid w:val="00511025"/>
    <w:rsid w:val="005314CA"/>
    <w:rsid w:val="00533ECE"/>
    <w:rsid w:val="005759E4"/>
    <w:rsid w:val="00587392"/>
    <w:rsid w:val="00597C3E"/>
    <w:rsid w:val="005B085D"/>
    <w:rsid w:val="005D3AC5"/>
    <w:rsid w:val="005E68DB"/>
    <w:rsid w:val="005F50FA"/>
    <w:rsid w:val="0062713E"/>
    <w:rsid w:val="00646071"/>
    <w:rsid w:val="00646B9B"/>
    <w:rsid w:val="00661014"/>
    <w:rsid w:val="006C2225"/>
    <w:rsid w:val="006C4F73"/>
    <w:rsid w:val="006E669F"/>
    <w:rsid w:val="006F15C0"/>
    <w:rsid w:val="0070129E"/>
    <w:rsid w:val="00710EAC"/>
    <w:rsid w:val="00771200"/>
    <w:rsid w:val="00787818"/>
    <w:rsid w:val="007B707A"/>
    <w:rsid w:val="007C3E7C"/>
    <w:rsid w:val="007D0E3D"/>
    <w:rsid w:val="007E450A"/>
    <w:rsid w:val="007F1BB0"/>
    <w:rsid w:val="008030BF"/>
    <w:rsid w:val="00845DDA"/>
    <w:rsid w:val="00884008"/>
    <w:rsid w:val="00894AFB"/>
    <w:rsid w:val="008D4267"/>
    <w:rsid w:val="008E1590"/>
    <w:rsid w:val="008F0E3D"/>
    <w:rsid w:val="00900813"/>
    <w:rsid w:val="009056F5"/>
    <w:rsid w:val="00961023"/>
    <w:rsid w:val="009A29A3"/>
    <w:rsid w:val="009B2ED1"/>
    <w:rsid w:val="009D6D8C"/>
    <w:rsid w:val="009D7BB6"/>
    <w:rsid w:val="00A34436"/>
    <w:rsid w:val="00A34744"/>
    <w:rsid w:val="00A61ECD"/>
    <w:rsid w:val="00A87288"/>
    <w:rsid w:val="00A977A8"/>
    <w:rsid w:val="00AA6F58"/>
    <w:rsid w:val="00AF1CB9"/>
    <w:rsid w:val="00B0071E"/>
    <w:rsid w:val="00B01CC1"/>
    <w:rsid w:val="00B27589"/>
    <w:rsid w:val="00B57B15"/>
    <w:rsid w:val="00B7038C"/>
    <w:rsid w:val="00BA5F47"/>
    <w:rsid w:val="00BD3538"/>
    <w:rsid w:val="00BD3D03"/>
    <w:rsid w:val="00C0742B"/>
    <w:rsid w:val="00C134A2"/>
    <w:rsid w:val="00C61D76"/>
    <w:rsid w:val="00CA0B7A"/>
    <w:rsid w:val="00CD5032"/>
    <w:rsid w:val="00CE3B6F"/>
    <w:rsid w:val="00CE6366"/>
    <w:rsid w:val="00D40241"/>
    <w:rsid w:val="00D4735B"/>
    <w:rsid w:val="00D76CAD"/>
    <w:rsid w:val="00DA5607"/>
    <w:rsid w:val="00E05014"/>
    <w:rsid w:val="00E21A53"/>
    <w:rsid w:val="00E52298"/>
    <w:rsid w:val="00E56D09"/>
    <w:rsid w:val="00E6531E"/>
    <w:rsid w:val="00E73F13"/>
    <w:rsid w:val="00EA0D75"/>
    <w:rsid w:val="00EB37E4"/>
    <w:rsid w:val="00EF75B2"/>
    <w:rsid w:val="00EF7D18"/>
    <w:rsid w:val="00F23696"/>
    <w:rsid w:val="00F35C78"/>
    <w:rsid w:val="00F504F0"/>
    <w:rsid w:val="00F601AF"/>
    <w:rsid w:val="00F87F20"/>
    <w:rsid w:val="00F94909"/>
    <w:rsid w:val="00FD3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D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EA0D75"/>
  </w:style>
  <w:style w:type="character" w:customStyle="1" w:styleId="Bodytext2">
    <w:name w:val="Body text (2)_"/>
    <w:basedOn w:val="DefaultParagraphFont"/>
    <w:link w:val="Bodytext20"/>
    <w:rsid w:val="00EA0D75"/>
    <w:rPr>
      <w:rFonts w:ascii="Verdana" w:eastAsia="Verdana" w:hAnsi="Verdana" w:cs="Verdana"/>
      <w:b/>
      <w:bCs/>
      <w:sz w:val="21"/>
      <w:szCs w:val="21"/>
      <w:shd w:val="clear" w:color="auto" w:fill="FFFFFF"/>
    </w:rPr>
  </w:style>
  <w:style w:type="paragraph" w:customStyle="1" w:styleId="Bodytext20">
    <w:name w:val="Body text (2)"/>
    <w:basedOn w:val="Normal"/>
    <w:link w:val="Bodytext2"/>
    <w:rsid w:val="00EA0D75"/>
    <w:pPr>
      <w:widowControl w:val="0"/>
      <w:shd w:val="clear" w:color="auto" w:fill="FFFFFF"/>
      <w:spacing w:line="264" w:lineRule="exact"/>
      <w:ind w:hanging="740"/>
      <w:jc w:val="left"/>
    </w:pPr>
    <w:rPr>
      <w:rFonts w:ascii="Verdana" w:eastAsia="Verdana" w:hAnsi="Verdana" w:cs="Verdana"/>
      <w:b/>
      <w:bCs/>
      <w:sz w:val="21"/>
      <w:szCs w:val="21"/>
    </w:rPr>
  </w:style>
  <w:style w:type="paragraph" w:styleId="ListParagraph">
    <w:name w:val="List Paragraph"/>
    <w:basedOn w:val="Normal"/>
    <w:uiPriority w:val="34"/>
    <w:qFormat/>
    <w:rsid w:val="00511025"/>
    <w:pPr>
      <w:ind w:left="720"/>
      <w:contextualSpacing/>
      <w:jc w:val="left"/>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3711E6"/>
    <w:pPr>
      <w:tabs>
        <w:tab w:val="center" w:pos="4680"/>
        <w:tab w:val="right" w:pos="9360"/>
      </w:tabs>
    </w:pPr>
  </w:style>
  <w:style w:type="character" w:customStyle="1" w:styleId="HeaderChar">
    <w:name w:val="Header Char"/>
    <w:basedOn w:val="DefaultParagraphFont"/>
    <w:link w:val="Header"/>
    <w:uiPriority w:val="99"/>
    <w:semiHidden/>
    <w:rsid w:val="003711E6"/>
  </w:style>
  <w:style w:type="paragraph" w:styleId="Footer">
    <w:name w:val="footer"/>
    <w:basedOn w:val="Normal"/>
    <w:link w:val="FooterChar"/>
    <w:uiPriority w:val="99"/>
    <w:semiHidden/>
    <w:unhideWhenUsed/>
    <w:rsid w:val="003711E6"/>
    <w:pPr>
      <w:tabs>
        <w:tab w:val="center" w:pos="4680"/>
        <w:tab w:val="right" w:pos="9360"/>
      </w:tabs>
    </w:pPr>
  </w:style>
  <w:style w:type="character" w:customStyle="1" w:styleId="FooterChar">
    <w:name w:val="Footer Char"/>
    <w:basedOn w:val="DefaultParagraphFont"/>
    <w:link w:val="Footer"/>
    <w:uiPriority w:val="99"/>
    <w:semiHidden/>
    <w:rsid w:val="003711E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CMicu</cp:lastModifiedBy>
  <cp:revision>6</cp:revision>
  <cp:lastPrinted>2022-06-30T09:56:00Z</cp:lastPrinted>
  <dcterms:created xsi:type="dcterms:W3CDTF">2022-06-22T13:24:00Z</dcterms:created>
  <dcterms:modified xsi:type="dcterms:W3CDTF">2022-06-30T11:09:00Z</dcterms:modified>
</cp:coreProperties>
</file>