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7E" w:rsidRPr="00AC0748" w:rsidRDefault="003F137E" w:rsidP="003F137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3F137E" w:rsidRPr="00AC0748" w:rsidRDefault="003F137E" w:rsidP="003F137E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3F137E" w:rsidRPr="00AC0748" w:rsidRDefault="003F137E" w:rsidP="003F137E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3F137E" w:rsidRPr="00916FF3" w:rsidRDefault="003F137E" w:rsidP="003F137E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3F137E" w:rsidRPr="00841840" w:rsidRDefault="0090495B" w:rsidP="003F137E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</w:t>
      </w:r>
      <w:r w:rsidR="001E41A8">
        <w:rPr>
          <w:rFonts w:ascii="Times New Roman" w:hAnsi="Times New Roman"/>
          <w:lang w:val="ro-RO"/>
        </w:rPr>
        <w:t>2020</w:t>
      </w:r>
      <w:r w:rsidR="003F137E"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......</w:t>
      </w:r>
      <w:r w:rsidR="006403A8">
        <w:rPr>
          <w:rFonts w:ascii="Times New Roman" w:hAnsi="Times New Roman"/>
          <w:lang w:val="ro-RO"/>
        </w:rPr>
        <w:t xml:space="preserve"> / </w:t>
      </w:r>
      <w:r>
        <w:rPr>
          <w:rFonts w:ascii="Times New Roman" w:hAnsi="Times New Roman"/>
          <w:lang w:val="ro-RO"/>
        </w:rPr>
        <w:t>05.02</w:t>
      </w:r>
      <w:r w:rsidR="003F137E" w:rsidRPr="00AC0748">
        <w:rPr>
          <w:rFonts w:ascii="Times New Roman" w:hAnsi="Times New Roman"/>
          <w:lang w:val="ro-RO"/>
        </w:rPr>
        <w:t>.20</w:t>
      </w:r>
      <w:r w:rsidR="006403A8">
        <w:rPr>
          <w:rFonts w:ascii="Times New Roman" w:hAnsi="Times New Roman"/>
          <w:lang w:val="ro-RO"/>
        </w:rPr>
        <w:t>20</w:t>
      </w:r>
    </w:p>
    <w:p w:rsidR="003F137E" w:rsidRDefault="003F137E" w:rsidP="003F137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854E07" w:rsidRDefault="00854E07" w:rsidP="003F137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854E07" w:rsidRDefault="00854E07" w:rsidP="003F137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FF0C63" w:rsidRPr="00780D7B" w:rsidRDefault="00FF0C63" w:rsidP="003F137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3F137E" w:rsidRPr="00FF0C63" w:rsidRDefault="003F137E" w:rsidP="003F137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</w:t>
      </w:r>
      <w:proofErr w:type="gramStart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APROBARE </w:t>
      </w:r>
      <w:r w:rsidR="008B054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</w:t>
      </w:r>
      <w:proofErr w:type="gramEnd"/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PROIECTULUI DE HOTĂRÂRE</w:t>
      </w:r>
    </w:p>
    <w:p w:rsidR="001200AB" w:rsidRDefault="003F137E" w:rsidP="001200AB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obligativitatea</w:t>
      </w:r>
      <w:proofErr w:type="spellEnd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prezentarii</w:t>
      </w:r>
      <w:proofErr w:type="spellEnd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meniului</w:t>
      </w:r>
      <w:proofErr w:type="spellEnd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bilingv</w:t>
      </w:r>
      <w:proofErr w:type="spellEnd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</w:t>
      </w:r>
      <w:proofErr w:type="spellStart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unitatile</w:t>
      </w:r>
      <w:proofErr w:type="spellEnd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alimentatie</w:t>
      </w:r>
      <w:proofErr w:type="spellEnd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publica</w:t>
      </w:r>
      <w:proofErr w:type="spellEnd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256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 </w:t>
      </w:r>
      <w:proofErr w:type="spellStart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 w:rsidR="000E55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Timisoara</w:t>
      </w:r>
    </w:p>
    <w:p w:rsidR="00224A9E" w:rsidRDefault="00224A9E" w:rsidP="00D723F2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3F137E" w:rsidRPr="000E557F" w:rsidRDefault="00224A9E" w:rsidP="000E557F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D60A23" w:rsidRPr="001C2C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In </w:t>
      </w:r>
      <w:proofErr w:type="spellStart"/>
      <w:r w:rsidR="00D60A23" w:rsidRPr="001C2CD6"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proofErr w:type="spellEnd"/>
      <w:r w:rsidR="00D60A23" w:rsidRPr="001C2C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Timisoara s-a </w:t>
      </w:r>
      <w:proofErr w:type="spellStart"/>
      <w:r w:rsidR="00D60A23" w:rsidRPr="001C2CD6">
        <w:rPr>
          <w:rFonts w:ascii="Times New Roman" w:hAnsi="Times New Roman" w:cs="Times New Roman"/>
          <w:bCs/>
          <w:color w:val="000000"/>
          <w:sz w:val="24"/>
          <w:szCs w:val="24"/>
        </w:rPr>
        <w:t>remarcat</w:t>
      </w:r>
      <w:proofErr w:type="spellEnd"/>
      <w:r w:rsidR="00D60A23" w:rsidRPr="001C2C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D60A23" w:rsidRPr="001C2CD6">
        <w:rPr>
          <w:rFonts w:ascii="Times New Roman" w:hAnsi="Times New Roman" w:cs="Times New Roman"/>
          <w:bCs/>
          <w:color w:val="000000"/>
          <w:sz w:val="24"/>
          <w:szCs w:val="24"/>
        </w:rPr>
        <w:t>faptul</w:t>
      </w:r>
      <w:proofErr w:type="spellEnd"/>
      <w:r w:rsidR="00D60A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D60A23" w:rsidRPr="001C2CD6">
        <w:rPr>
          <w:rFonts w:ascii="Times New Roman" w:hAnsi="Times New Roman" w:cs="Times New Roman"/>
          <w:bCs/>
          <w:color w:val="000000"/>
          <w:sz w:val="24"/>
          <w:szCs w:val="24"/>
        </w:rPr>
        <w:t>ca</w:t>
      </w:r>
      <w:proofErr w:type="gramEnd"/>
      <w:r w:rsidR="00D60A2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60A2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0E557F"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proofErr w:type="spellStart"/>
      <w:r w:rsidR="000E557F">
        <w:rPr>
          <w:rFonts w:ascii="Times New Roman" w:hAnsi="Times New Roman" w:cs="Times New Roman"/>
          <w:color w:val="000000"/>
          <w:sz w:val="24"/>
          <w:szCs w:val="24"/>
        </w:rPr>
        <w:t>unele</w:t>
      </w:r>
      <w:proofErr w:type="spellEnd"/>
      <w:r w:rsidR="000E5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unitati</w:t>
      </w:r>
      <w:proofErr w:type="spellEnd"/>
      <w:r w:rsidR="000E557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E557F">
        <w:rPr>
          <w:rFonts w:ascii="Times New Roman" w:hAnsi="Times New Roman" w:cs="Times New Roman"/>
          <w:color w:val="000000"/>
          <w:sz w:val="24"/>
          <w:szCs w:val="24"/>
        </w:rPr>
        <w:t>alimentatie</w:t>
      </w:r>
      <w:proofErr w:type="spellEnd"/>
      <w:r w:rsidR="000E5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color w:val="000000"/>
          <w:sz w:val="24"/>
          <w:szCs w:val="24"/>
        </w:rPr>
        <w:t>publica</w:t>
      </w:r>
      <w:proofErr w:type="spellEnd"/>
      <w:r w:rsidR="000E5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lista</w:t>
      </w:r>
      <w:proofErr w:type="spellEnd"/>
      <w:r w:rsidR="000E5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color w:val="000000"/>
          <w:sz w:val="24"/>
          <w:szCs w:val="24"/>
        </w:rPr>
        <w:t>meniurilor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0E5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color w:val="000000"/>
          <w:sz w:val="24"/>
          <w:szCs w:val="24"/>
        </w:rPr>
        <w:t>prezentata</w:t>
      </w:r>
      <w:proofErr w:type="spellEnd"/>
      <w:r w:rsidR="000E5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color w:val="000000"/>
          <w:sz w:val="24"/>
          <w:szCs w:val="24"/>
        </w:rPr>
        <w:t>doar</w:t>
      </w:r>
      <w:proofErr w:type="spellEnd"/>
      <w:r w:rsidR="000E557F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0E557F">
        <w:rPr>
          <w:rFonts w:ascii="Times New Roman" w:hAnsi="Times New Roman" w:cs="Times New Roman"/>
          <w:color w:val="000000"/>
          <w:sz w:val="24"/>
          <w:szCs w:val="24"/>
        </w:rPr>
        <w:t>limba</w:t>
      </w:r>
      <w:proofErr w:type="spellEnd"/>
      <w:r w:rsidR="000E5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557F">
        <w:rPr>
          <w:rFonts w:ascii="Times New Roman" w:hAnsi="Times New Roman" w:cs="Times New Roman"/>
          <w:color w:val="000000"/>
          <w:sz w:val="24"/>
          <w:szCs w:val="24"/>
        </w:rPr>
        <w:t>romana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lucru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pune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dificultate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intelegerea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acestei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liste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catre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turistii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viziteaza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0A23">
        <w:rPr>
          <w:rFonts w:ascii="Times New Roman" w:hAnsi="Times New Roman" w:cs="Times New Roman"/>
          <w:color w:val="000000"/>
          <w:sz w:val="24"/>
          <w:szCs w:val="24"/>
        </w:rPr>
        <w:t>orasul</w:t>
      </w:r>
      <w:proofErr w:type="spellEnd"/>
      <w:r w:rsidR="00D60A2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23F2" w:rsidRDefault="00D723F2" w:rsidP="00D723F2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așteptate:</w:t>
      </w:r>
    </w:p>
    <w:p w:rsidR="00D723F2" w:rsidRDefault="00D723F2" w:rsidP="008B0542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  <w:t xml:space="preserve">Documentația a fost realizată în vederea </w:t>
      </w:r>
      <w:r w:rsidR="000E557F">
        <w:rPr>
          <w:rFonts w:ascii="Times New Roman" w:hAnsi="Times New Roman"/>
          <w:sz w:val="24"/>
          <w:szCs w:val="24"/>
          <w:lang w:val="ro-RO"/>
        </w:rPr>
        <w:t xml:space="preserve">instituirii obligativitatii ca </w:t>
      </w:r>
      <w:r w:rsidR="00D60A23">
        <w:rPr>
          <w:rFonts w:ascii="Times New Roman" w:hAnsi="Times New Roman"/>
          <w:sz w:val="24"/>
          <w:szCs w:val="24"/>
          <w:lang w:val="ro-RO"/>
        </w:rPr>
        <w:t>reprezentantii unitatilor</w:t>
      </w:r>
      <w:r w:rsidR="000E557F">
        <w:rPr>
          <w:rFonts w:ascii="Times New Roman" w:hAnsi="Times New Roman"/>
          <w:sz w:val="24"/>
          <w:szCs w:val="24"/>
          <w:lang w:val="ro-RO"/>
        </w:rPr>
        <w:t xml:space="preserve"> de alimentatie publica</w:t>
      </w:r>
      <w:r w:rsidR="00D60A23">
        <w:rPr>
          <w:rFonts w:ascii="Times New Roman" w:hAnsi="Times New Roman"/>
          <w:sz w:val="24"/>
          <w:szCs w:val="24"/>
          <w:lang w:val="ro-RO"/>
        </w:rPr>
        <w:t>,</w:t>
      </w:r>
      <w:r w:rsidR="000E557F">
        <w:rPr>
          <w:rFonts w:ascii="Times New Roman" w:hAnsi="Times New Roman"/>
          <w:sz w:val="24"/>
          <w:szCs w:val="24"/>
          <w:lang w:val="ro-RO"/>
        </w:rPr>
        <w:t xml:space="preserve"> sa prezinte lista de meniuri in limba romana si cel putin in limba engleza. </w:t>
      </w:r>
    </w:p>
    <w:p w:rsidR="000E557F" w:rsidRDefault="000E557F" w:rsidP="000E557F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E41A8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60A23">
        <w:rPr>
          <w:rFonts w:ascii="Times New Roman" w:hAnsi="Times New Roman"/>
          <w:sz w:val="24"/>
          <w:szCs w:val="24"/>
          <w:lang w:val="ro-RO"/>
        </w:rPr>
        <w:t>Acest lucru se</w:t>
      </w:r>
      <w:r>
        <w:rPr>
          <w:rFonts w:ascii="Times New Roman" w:hAnsi="Times New Roman"/>
          <w:sz w:val="24"/>
          <w:szCs w:val="24"/>
          <w:lang w:val="ro-RO"/>
        </w:rPr>
        <w:t xml:space="preserve"> va realiza etapizat: in prima parte a anului va cuprinde zona turistica centrala Piata Victoriei, strazile adiacente si Piata Unirii,</w:t>
      </w:r>
      <w:r w:rsidR="00D60A23">
        <w:rPr>
          <w:rFonts w:ascii="Times New Roman" w:hAnsi="Times New Roman"/>
          <w:sz w:val="24"/>
          <w:szCs w:val="24"/>
          <w:lang w:val="ro-RO"/>
        </w:rPr>
        <w:t xml:space="preserve"> cu termen limita </w:t>
      </w:r>
      <w:r>
        <w:rPr>
          <w:rFonts w:ascii="Times New Roman" w:hAnsi="Times New Roman"/>
          <w:sz w:val="24"/>
          <w:szCs w:val="24"/>
          <w:lang w:val="ro-RO"/>
        </w:rPr>
        <w:t>01.</w:t>
      </w:r>
      <w:r w:rsidR="00D60A23">
        <w:rPr>
          <w:rFonts w:ascii="Times New Roman" w:hAnsi="Times New Roman"/>
          <w:sz w:val="24"/>
          <w:szCs w:val="24"/>
          <w:lang w:val="ro-RO"/>
        </w:rPr>
        <w:t>05.2020,</w:t>
      </w:r>
      <w:r>
        <w:rPr>
          <w:rFonts w:ascii="Times New Roman" w:hAnsi="Times New Roman"/>
          <w:sz w:val="24"/>
          <w:szCs w:val="24"/>
          <w:lang w:val="ro-RO"/>
        </w:rPr>
        <w:t xml:space="preserve"> iar in a doua parte</w:t>
      </w:r>
      <w:r w:rsidR="00D60A23">
        <w:rPr>
          <w:rFonts w:ascii="Times New Roman" w:hAnsi="Times New Roman"/>
          <w:sz w:val="24"/>
          <w:szCs w:val="24"/>
          <w:lang w:val="ro-RO"/>
        </w:rPr>
        <w:t xml:space="preserve"> a anului se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60A23">
        <w:rPr>
          <w:rFonts w:ascii="Times New Roman" w:hAnsi="Times New Roman"/>
          <w:sz w:val="24"/>
          <w:szCs w:val="24"/>
          <w:lang w:val="ro-RO"/>
        </w:rPr>
        <w:t>va realiza si de catre reprezentantii  unitatilor</w:t>
      </w:r>
      <w:r>
        <w:rPr>
          <w:rFonts w:ascii="Times New Roman" w:hAnsi="Times New Roman"/>
          <w:sz w:val="24"/>
          <w:szCs w:val="24"/>
          <w:lang w:val="ro-RO"/>
        </w:rPr>
        <w:t xml:space="preserve"> de alimentatie publica din afara zonei centrale turistice cu termen</w:t>
      </w:r>
      <w:r w:rsidR="00D60A23">
        <w:rPr>
          <w:rFonts w:ascii="Times New Roman" w:hAnsi="Times New Roman"/>
          <w:sz w:val="24"/>
          <w:szCs w:val="24"/>
          <w:lang w:val="ro-RO"/>
        </w:rPr>
        <w:t xml:space="preserve"> limita</w:t>
      </w:r>
      <w:r>
        <w:rPr>
          <w:rFonts w:ascii="Times New Roman" w:hAnsi="Times New Roman"/>
          <w:sz w:val="24"/>
          <w:szCs w:val="24"/>
          <w:lang w:val="ro-RO"/>
        </w:rPr>
        <w:t xml:space="preserve"> 01.10.2020.</w:t>
      </w:r>
      <w:r w:rsidR="009F0509">
        <w:rPr>
          <w:rFonts w:ascii="Times New Roman" w:hAnsi="Times New Roman"/>
          <w:sz w:val="24"/>
          <w:szCs w:val="24"/>
          <w:lang w:val="ro-RO"/>
        </w:rPr>
        <w:t xml:space="preserve"> Zona turistica centrala este reprezentata de unitatile de alimentatie publica situate in Piata Victoriei si strazile adiacente, precum si Piata </w:t>
      </w:r>
      <w:r w:rsidR="00D60A23">
        <w:rPr>
          <w:rFonts w:ascii="Times New Roman" w:hAnsi="Times New Roman"/>
          <w:sz w:val="24"/>
          <w:szCs w:val="24"/>
          <w:lang w:val="ro-RO"/>
        </w:rPr>
        <w:t>Unirii si strazile adiacente.</w:t>
      </w:r>
    </w:p>
    <w:p w:rsidR="000F4B90" w:rsidRPr="005A3B61" w:rsidRDefault="000F4B90" w:rsidP="000F4B9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</w:t>
      </w:r>
    </w:p>
    <w:p w:rsidR="001E41A8" w:rsidRDefault="000F4B90" w:rsidP="0087060D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Nerespectarea instituirii meniului bilingv in unitatile de alimentatie publica se considera contraven</w:t>
      </w:r>
      <w:r w:rsidR="00D60A23">
        <w:rPr>
          <w:rFonts w:ascii="Times New Roman" w:hAnsi="Times New Roman"/>
          <w:sz w:val="24"/>
          <w:szCs w:val="24"/>
          <w:lang w:val="ro-RO"/>
        </w:rPr>
        <w:t>tie si se sanctioneaza cu amenda</w:t>
      </w:r>
      <w:r>
        <w:rPr>
          <w:rFonts w:ascii="Times New Roman" w:hAnsi="Times New Roman"/>
          <w:sz w:val="24"/>
          <w:szCs w:val="24"/>
          <w:lang w:val="ro-RO"/>
        </w:rPr>
        <w:t xml:space="preserve"> contraventionala cuprinsa intre 200 si 400 lei.</w:t>
      </w:r>
    </w:p>
    <w:p w:rsidR="005A3B61" w:rsidRPr="001200AB" w:rsidRDefault="005A3B61" w:rsidP="001200AB">
      <w:pPr>
        <w:spacing w:after="0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3F137E" w:rsidRDefault="003F137E" w:rsidP="005C1945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F91" w:rsidRPr="00224A9E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582F91"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2F91" w:rsidRPr="00224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82F91"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instituirea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obligativitatii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impunerii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reprezentantii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unitatilor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r w:rsidR="00D60A23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1C2CD6">
        <w:rPr>
          <w:rFonts w:ascii="Times New Roman" w:hAnsi="Times New Roman" w:cs="Times New Roman"/>
          <w:sz w:val="24"/>
          <w:szCs w:val="24"/>
        </w:rPr>
        <w:t>alimentati</w:t>
      </w:r>
      <w:r w:rsidR="00D60A2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D60A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0A23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54E07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consumatorilor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meniu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romana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6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69E">
        <w:rPr>
          <w:rFonts w:ascii="Times New Roman" w:hAnsi="Times New Roman" w:cs="Times New Roman"/>
          <w:sz w:val="24"/>
          <w:szCs w:val="24"/>
        </w:rPr>
        <w:t>c</w:t>
      </w:r>
      <w:r w:rsidR="00854E07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4E07">
        <w:rPr>
          <w:rFonts w:ascii="Times New Roman" w:hAnsi="Times New Roman" w:cs="Times New Roman"/>
          <w:sz w:val="24"/>
          <w:szCs w:val="24"/>
        </w:rPr>
        <w:t>engleza</w:t>
      </w:r>
      <w:proofErr w:type="spellEnd"/>
      <w:r w:rsidR="00854E07">
        <w:rPr>
          <w:rFonts w:ascii="Times New Roman" w:hAnsi="Times New Roman" w:cs="Times New Roman"/>
          <w:sz w:val="24"/>
          <w:szCs w:val="24"/>
        </w:rPr>
        <w:t>.</w:t>
      </w:r>
    </w:p>
    <w:p w:rsidR="005C1945" w:rsidRDefault="005C1945" w:rsidP="005C194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0509" w:rsidRDefault="009F0509" w:rsidP="005C194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0509" w:rsidRPr="008F2651" w:rsidRDefault="009F0509" w:rsidP="005C194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F137E" w:rsidRPr="00C14826" w:rsidRDefault="003F137E" w:rsidP="003F137E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 w:rsidR="00854E07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854E07">
        <w:rPr>
          <w:rFonts w:ascii="Times New Roman" w:eastAsia="Calibri" w:hAnsi="Times New Roman" w:cs="Times New Roman"/>
          <w:b/>
          <w:sz w:val="20"/>
          <w:szCs w:val="20"/>
          <w:lang w:val="pt-BR"/>
        </w:rPr>
        <w:t>ADMINISTRATOR PUBLIC</w:t>
      </w:r>
    </w:p>
    <w:p w:rsidR="003F137E" w:rsidRPr="00C14826" w:rsidRDefault="003F137E" w:rsidP="003F137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</w:t>
      </w:r>
      <w:r w:rsidR="00854E07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ROBERT KRISTOF</w:t>
      </w:r>
    </w:p>
    <w:p w:rsidR="003F137E" w:rsidRPr="00C14826" w:rsidRDefault="003F137E" w:rsidP="003F137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3F137E" w:rsidRDefault="003F137E" w:rsidP="003F137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F474C2" w:rsidRDefault="00F474C2" w:rsidP="003F137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582F91" w:rsidRPr="00C14826" w:rsidRDefault="00582F91" w:rsidP="003F137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3F137E" w:rsidRDefault="003F137E" w:rsidP="003F137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</w:t>
      </w:r>
      <w:r w:rsidR="00854E07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854E07">
        <w:rPr>
          <w:rFonts w:ascii="Times New Roman" w:eastAsia="Calibri" w:hAnsi="Times New Roman" w:cs="Times New Roman"/>
          <w:b/>
          <w:sz w:val="20"/>
          <w:szCs w:val="20"/>
          <w:lang w:val="pt-BR"/>
        </w:rPr>
        <w:t>SEF BIROU AUTORIZARE ACTIVITATI COMERCIALE</w:t>
      </w:r>
    </w:p>
    <w:p w:rsidR="00854E07" w:rsidRPr="00854E07" w:rsidRDefault="00854E07" w:rsidP="003F137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                                                                                                                    </w:t>
      </w:r>
      <w:r w:rsidRPr="00854E07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ILIE COSMIN PETROVICI </w:t>
      </w:r>
    </w:p>
    <w:p w:rsidR="003F137E" w:rsidRPr="001B7CCC" w:rsidRDefault="00854E07" w:rsidP="003F13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</w:t>
      </w:r>
    </w:p>
    <w:p w:rsidR="009F0509" w:rsidRPr="000552B0" w:rsidRDefault="003F137E" w:rsidP="009F0509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 w:rsidR="00854E07">
        <w:rPr>
          <w:lang w:val="ro-RO"/>
        </w:rPr>
        <w:t xml:space="preserve">        </w:t>
      </w:r>
      <w:r w:rsidR="009F0509">
        <w:rPr>
          <w:lang w:val="ro-RO"/>
        </w:rPr>
        <w:t xml:space="preserve">                                                                                       </w:t>
      </w:r>
      <w:r w:rsidR="009F0509">
        <w:rPr>
          <w:lang w:val="ro-RO"/>
        </w:rPr>
        <w:tab/>
      </w:r>
      <w:r w:rsidR="009F0509">
        <w:rPr>
          <w:lang w:val="ro-RO"/>
        </w:rPr>
        <w:tab/>
      </w:r>
      <w:r w:rsidR="009F0509">
        <w:rPr>
          <w:lang w:val="ro-RO"/>
        </w:rPr>
        <w:tab/>
      </w:r>
      <w:r w:rsidR="009F0509">
        <w:rPr>
          <w:lang w:val="ro-RO"/>
        </w:rPr>
        <w:tab/>
      </w:r>
      <w:r w:rsidR="009F0509">
        <w:rPr>
          <w:lang w:val="ro-RO"/>
        </w:rPr>
        <w:tab/>
      </w:r>
      <w:r w:rsidR="009F0509">
        <w:rPr>
          <w:lang w:val="ro-RO"/>
        </w:rPr>
        <w:tab/>
      </w:r>
      <w:r w:rsidR="009F0509">
        <w:rPr>
          <w:lang w:val="ro-RO"/>
        </w:rPr>
        <w:tab/>
      </w:r>
      <w:r w:rsidR="009F0509">
        <w:rPr>
          <w:lang w:val="ro-RO"/>
        </w:rPr>
        <w:tab/>
        <w:t xml:space="preserve">                                                                                                                                         </w:t>
      </w:r>
      <w:r w:rsidR="009F0509">
        <w:rPr>
          <w:sz w:val="18"/>
          <w:szCs w:val="18"/>
          <w:lang w:val="ro-RO"/>
        </w:rPr>
        <w:t>Cod FO53-03,Ver.2</w:t>
      </w:r>
    </w:p>
    <w:p w:rsidR="00F2569E" w:rsidRDefault="00F2569E" w:rsidP="003F137E">
      <w:pPr>
        <w:jc w:val="both"/>
        <w:rPr>
          <w:lang w:val="ro-RO"/>
        </w:rPr>
      </w:pPr>
    </w:p>
    <w:p w:rsidR="00F2569E" w:rsidRDefault="00F2569E" w:rsidP="003F137E">
      <w:pPr>
        <w:jc w:val="both"/>
        <w:rPr>
          <w:lang w:val="ro-RO"/>
        </w:rPr>
      </w:pPr>
    </w:p>
    <w:p w:rsidR="00F2569E" w:rsidRDefault="00F2569E" w:rsidP="003F137E">
      <w:pPr>
        <w:jc w:val="both"/>
        <w:rPr>
          <w:lang w:val="ro-RO"/>
        </w:rPr>
      </w:pPr>
    </w:p>
    <w:p w:rsidR="00F2569E" w:rsidRDefault="00F2569E" w:rsidP="003F137E">
      <w:pPr>
        <w:jc w:val="both"/>
        <w:rPr>
          <w:lang w:val="ro-RO"/>
        </w:rPr>
      </w:pPr>
    </w:p>
    <w:p w:rsidR="00F2569E" w:rsidRDefault="00F2569E" w:rsidP="003F137E">
      <w:pPr>
        <w:jc w:val="both"/>
        <w:rPr>
          <w:lang w:val="ro-RO"/>
        </w:rPr>
      </w:pPr>
    </w:p>
    <w:p w:rsidR="00F2569E" w:rsidRDefault="00F2569E" w:rsidP="003F137E">
      <w:pPr>
        <w:jc w:val="both"/>
        <w:rPr>
          <w:lang w:val="ro-RO"/>
        </w:rPr>
      </w:pPr>
    </w:p>
    <w:sectPr w:rsidR="00F2569E" w:rsidSect="001200AB">
      <w:pgSz w:w="12240" w:h="15840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137E"/>
    <w:rsid w:val="00017924"/>
    <w:rsid w:val="00072E02"/>
    <w:rsid w:val="000E557F"/>
    <w:rsid w:val="000F4B90"/>
    <w:rsid w:val="00116ADC"/>
    <w:rsid w:val="001200AB"/>
    <w:rsid w:val="001A7FE2"/>
    <w:rsid w:val="001C2CD6"/>
    <w:rsid w:val="001C2F7A"/>
    <w:rsid w:val="001E41A8"/>
    <w:rsid w:val="001E759A"/>
    <w:rsid w:val="00224A9E"/>
    <w:rsid w:val="00267627"/>
    <w:rsid w:val="002D6B9E"/>
    <w:rsid w:val="00355178"/>
    <w:rsid w:val="003F137E"/>
    <w:rsid w:val="00513C0E"/>
    <w:rsid w:val="00533ECE"/>
    <w:rsid w:val="00535B45"/>
    <w:rsid w:val="00582F91"/>
    <w:rsid w:val="005A2858"/>
    <w:rsid w:val="005A3B61"/>
    <w:rsid w:val="005C1945"/>
    <w:rsid w:val="0060637F"/>
    <w:rsid w:val="006403A8"/>
    <w:rsid w:val="0069057D"/>
    <w:rsid w:val="00854E07"/>
    <w:rsid w:val="0087060D"/>
    <w:rsid w:val="008B0542"/>
    <w:rsid w:val="008F0E3D"/>
    <w:rsid w:val="0090495B"/>
    <w:rsid w:val="00916FF3"/>
    <w:rsid w:val="0098620B"/>
    <w:rsid w:val="009F0509"/>
    <w:rsid w:val="00A54F88"/>
    <w:rsid w:val="00A72D3F"/>
    <w:rsid w:val="00B47B85"/>
    <w:rsid w:val="00B9799C"/>
    <w:rsid w:val="00BD3538"/>
    <w:rsid w:val="00C0685F"/>
    <w:rsid w:val="00C31E44"/>
    <w:rsid w:val="00C3574C"/>
    <w:rsid w:val="00CC4333"/>
    <w:rsid w:val="00D60A23"/>
    <w:rsid w:val="00D723F2"/>
    <w:rsid w:val="00E378B1"/>
    <w:rsid w:val="00E418C3"/>
    <w:rsid w:val="00E56F7D"/>
    <w:rsid w:val="00F2569E"/>
    <w:rsid w:val="00F474C2"/>
    <w:rsid w:val="00F722DB"/>
    <w:rsid w:val="00FB3CE8"/>
    <w:rsid w:val="00FC5FF8"/>
    <w:rsid w:val="00FF0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37E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3F137E"/>
  </w:style>
  <w:style w:type="paragraph" w:customStyle="1" w:styleId="spar">
    <w:name w:val="s_par"/>
    <w:basedOn w:val="Normal"/>
    <w:rsid w:val="001C2F7A"/>
    <w:pPr>
      <w:shd w:val="clear" w:color="auto" w:fill="FFFFFF"/>
      <w:spacing w:after="0" w:line="240" w:lineRule="auto"/>
      <w:ind w:left="180"/>
      <w:jc w:val="both"/>
    </w:pPr>
    <w:rPr>
      <w:rFonts w:ascii="Verdana" w:eastAsia="Times New Roman" w:hAnsi="Verdana" w:cs="Times New Roman"/>
      <w:color w:val="000000"/>
      <w:sz w:val="16"/>
      <w:szCs w:val="16"/>
    </w:rPr>
  </w:style>
  <w:style w:type="character" w:customStyle="1" w:styleId="salnttl1">
    <w:name w:val="s_aln_ttl1"/>
    <w:basedOn w:val="DefaultParagraphFont"/>
    <w:rsid w:val="001C2F7A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1C2F7A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1C2F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dcernescu</cp:lastModifiedBy>
  <cp:revision>3</cp:revision>
  <cp:lastPrinted>2020-02-05T09:55:00Z</cp:lastPrinted>
  <dcterms:created xsi:type="dcterms:W3CDTF">2020-02-06T12:40:00Z</dcterms:created>
  <dcterms:modified xsi:type="dcterms:W3CDTF">2020-02-06T12:42:00Z</dcterms:modified>
</cp:coreProperties>
</file>