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35" w:rsidRPr="00AC0748" w:rsidRDefault="009E4435" w:rsidP="009E44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9E4435" w:rsidRPr="00AC0748" w:rsidRDefault="009E4435" w:rsidP="009E4435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9E4435" w:rsidRPr="00AC0748" w:rsidRDefault="009E4435" w:rsidP="009E4435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9E4435" w:rsidRPr="00916FF3" w:rsidRDefault="009E4435" w:rsidP="009E4435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9E4435" w:rsidRPr="00841840" w:rsidRDefault="009E4435" w:rsidP="009E4435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 w:rsidR="00EC1FFB">
        <w:rPr>
          <w:rFonts w:ascii="Times New Roman" w:hAnsi="Times New Roman"/>
          <w:lang w:val="ro-RO"/>
        </w:rPr>
        <w:t>996</w:t>
      </w:r>
      <w:r>
        <w:rPr>
          <w:rFonts w:ascii="Times New Roman" w:hAnsi="Times New Roman"/>
          <w:lang w:val="ro-RO"/>
        </w:rPr>
        <w:t xml:space="preserve"> / 1</w:t>
      </w:r>
      <w:r w:rsidR="00EC1FFB">
        <w:rPr>
          <w:rFonts w:ascii="Times New Roman" w:hAnsi="Times New Roman"/>
          <w:lang w:val="ro-RO"/>
        </w:rPr>
        <w:t>9</w:t>
      </w:r>
      <w:r>
        <w:rPr>
          <w:rFonts w:ascii="Times New Roman" w:hAnsi="Times New Roman"/>
          <w:lang w:val="ro-RO"/>
        </w:rPr>
        <w:t>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9E4435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9E4435" w:rsidRPr="00780D7B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9E4435" w:rsidRPr="00FF0C63" w:rsidRDefault="009E4435" w:rsidP="009E4435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9E4435" w:rsidRDefault="009E4435" w:rsidP="009E4435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</w:t>
      </w:r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Moise</w:t>
      </w:r>
      <w:proofErr w:type="spellEnd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Nicoară</w:t>
      </w:r>
      <w:proofErr w:type="spellEnd"/>
      <w:r w:rsidR="00EC1F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nr.11</w:t>
      </w:r>
    </w:p>
    <w:p w:rsidR="009E4435" w:rsidRDefault="009E4435" w:rsidP="009E443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9E4435" w:rsidRPr="00434941" w:rsidRDefault="009E4435" w:rsidP="009E443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C722D6">
        <w:rPr>
          <w:rFonts w:ascii="Times New Roman" w:hAnsi="Times New Roman"/>
          <w:sz w:val="24"/>
          <w:szCs w:val="24"/>
          <w:lang w:val="ro-RO"/>
        </w:rPr>
        <w:t xml:space="preserve">Pe parcela cu nr. cadastral 411736 este situată o construție parter cu trei apartamente neîntabulate. Ap.1 a fost vândut de SC OJCVL TIM SRL </w:t>
      </w:r>
      <w:r w:rsidR="006F674A">
        <w:rPr>
          <w:rFonts w:ascii="Times New Roman" w:hAnsi="Times New Roman"/>
          <w:sz w:val="24"/>
          <w:szCs w:val="24"/>
          <w:lang w:val="ro-RO"/>
        </w:rPr>
        <w:t>conform</w:t>
      </w:r>
      <w:r w:rsidR="00C722D6">
        <w:rPr>
          <w:rFonts w:ascii="Times New Roman" w:hAnsi="Times New Roman"/>
          <w:sz w:val="24"/>
          <w:szCs w:val="24"/>
          <w:lang w:val="ro-RO"/>
        </w:rPr>
        <w:t xml:space="preserve"> Contractului de vânzare-cumpărare nr.1917/R/28.01.2008, </w:t>
      </w:r>
      <w:r w:rsidR="00932310">
        <w:rPr>
          <w:rFonts w:ascii="Times New Roman" w:hAnsi="Times New Roman"/>
          <w:sz w:val="24"/>
          <w:szCs w:val="24"/>
          <w:lang w:val="ro-RO"/>
        </w:rPr>
        <w:t>A</w:t>
      </w:r>
      <w:r w:rsidR="00C722D6">
        <w:rPr>
          <w:rFonts w:ascii="Times New Roman" w:hAnsi="Times New Roman"/>
          <w:sz w:val="24"/>
          <w:szCs w:val="24"/>
          <w:lang w:val="ro-RO"/>
        </w:rPr>
        <w:t xml:space="preserve">p. </w:t>
      </w:r>
      <w:r w:rsidR="00932310">
        <w:rPr>
          <w:rFonts w:ascii="Times New Roman" w:hAnsi="Times New Roman"/>
          <w:sz w:val="24"/>
          <w:szCs w:val="24"/>
          <w:lang w:val="ro-RO"/>
        </w:rPr>
        <w:t>n</w:t>
      </w:r>
      <w:r w:rsidR="00C722D6">
        <w:rPr>
          <w:rFonts w:ascii="Times New Roman" w:hAnsi="Times New Roman"/>
          <w:sz w:val="24"/>
          <w:szCs w:val="24"/>
          <w:lang w:val="ro-RO"/>
        </w:rPr>
        <w:t xml:space="preserve">r. 2 este </w:t>
      </w:r>
      <w:r w:rsidR="00932310">
        <w:rPr>
          <w:rFonts w:ascii="Times New Roman" w:hAnsi="Times New Roman"/>
          <w:sz w:val="24"/>
          <w:szCs w:val="24"/>
          <w:lang w:val="ro-RO"/>
        </w:rPr>
        <w:t xml:space="preserve">proprietatea Statului Român în administrarea Municipiului Timișoara și a fost încheiat un Contract de închiriere nr.62/09.07.2010, iar Ap. nr.3 a fost vândut de SC OJCVL TIM SRL </w:t>
      </w:r>
      <w:r w:rsidR="006F674A">
        <w:rPr>
          <w:rFonts w:ascii="Times New Roman" w:hAnsi="Times New Roman"/>
          <w:sz w:val="24"/>
          <w:szCs w:val="24"/>
          <w:lang w:val="ro-RO"/>
        </w:rPr>
        <w:t>conform</w:t>
      </w:r>
      <w:r w:rsidR="00932310">
        <w:rPr>
          <w:rFonts w:ascii="Times New Roman" w:hAnsi="Times New Roman"/>
          <w:sz w:val="24"/>
          <w:szCs w:val="24"/>
          <w:lang w:val="ro-RO"/>
        </w:rPr>
        <w:t xml:space="preserve"> Contractului de vânzare-cumpărare nr.1290/R/17.03.2003</w:t>
      </w:r>
      <w:r w:rsidR="00F92D9D">
        <w:rPr>
          <w:rFonts w:ascii="Times New Roman" w:hAnsi="Times New Roman"/>
          <w:sz w:val="24"/>
          <w:szCs w:val="24"/>
          <w:lang w:val="ro-RO"/>
        </w:rPr>
        <w:t>. Terenul aferent construcției este proprietatea Municipiului Timișoara-domeniu public conform HG1016/2005.</w:t>
      </w:r>
    </w:p>
    <w:p w:rsidR="009E4435" w:rsidRDefault="009E4435" w:rsidP="009E443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F92D9D" w:rsidRDefault="009E4435" w:rsidP="00F92D9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>Documentația</w:t>
      </w:r>
      <w:r w:rsidR="00F92D9D">
        <w:rPr>
          <w:rFonts w:ascii="Times New Roman" w:hAnsi="Times New Roman"/>
          <w:sz w:val="24"/>
          <w:szCs w:val="24"/>
          <w:lang w:val="ro-RO"/>
        </w:rPr>
        <w:t xml:space="preserve"> de apartamentare a imobilului respectiv</w:t>
      </w:r>
      <w:r>
        <w:rPr>
          <w:rFonts w:ascii="Times New Roman" w:hAnsi="Times New Roman"/>
          <w:sz w:val="24"/>
          <w:szCs w:val="24"/>
          <w:lang w:val="ro-RO"/>
        </w:rPr>
        <w:t xml:space="preserve"> a fost realizată în vederea înscrierii în cartea funciară a imobilului cu nr. cad. </w:t>
      </w:r>
      <w:r w:rsidR="00F92D9D">
        <w:rPr>
          <w:rFonts w:ascii="Times New Roman" w:hAnsi="Times New Roman"/>
          <w:sz w:val="24"/>
          <w:szCs w:val="24"/>
          <w:lang w:val="ro-RO"/>
        </w:rPr>
        <w:t>411736</w:t>
      </w:r>
      <w:r>
        <w:rPr>
          <w:rFonts w:ascii="Times New Roman" w:hAnsi="Times New Roman"/>
          <w:sz w:val="24"/>
          <w:szCs w:val="24"/>
          <w:lang w:val="ro-RO"/>
        </w:rPr>
        <w:t xml:space="preserve">, situat în str. </w:t>
      </w:r>
      <w:r w:rsidR="00F92D9D">
        <w:rPr>
          <w:rFonts w:ascii="Times New Roman" w:hAnsi="Times New Roman"/>
          <w:sz w:val="24"/>
          <w:szCs w:val="24"/>
          <w:lang w:val="ro-RO"/>
        </w:rPr>
        <w:t>Prof. Moise Nicoară nr.11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92D9D">
        <w:rPr>
          <w:rFonts w:ascii="Times New Roman" w:hAnsi="Times New Roman"/>
          <w:sz w:val="24"/>
          <w:szCs w:val="24"/>
          <w:lang w:val="ro-RO"/>
        </w:rPr>
        <w:t xml:space="preserve">a apartamentelor </w:t>
      </w:r>
      <w:r w:rsidR="002326CD">
        <w:rPr>
          <w:rFonts w:ascii="Times New Roman" w:hAnsi="Times New Roman"/>
          <w:sz w:val="24"/>
          <w:szCs w:val="24"/>
          <w:lang w:val="ro-RO"/>
        </w:rPr>
        <w:t>și stabilirea cotelor părți pe care le deține fiecare proprietar.</w:t>
      </w:r>
    </w:p>
    <w:p w:rsidR="009E4435" w:rsidRPr="005A3B61" w:rsidRDefault="009E4435" w:rsidP="00F92D9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9E4435" w:rsidRDefault="009E4435" w:rsidP="009E4435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lua în considerare documentația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întocmită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dl. Neagoe D.Lucian, persoană fizică autorizată de ANCPI,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roiect nr.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/201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avizat de O.C.P.I. Timi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103175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14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2326CD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2326CD" w:rsidRDefault="002326CD" w:rsidP="009E443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>De asemenea, se vor lua în considerare declarațiile notariale în formă autentică a proprietarilor ap</w:t>
      </w:r>
      <w:r w:rsidR="00871155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nr.1</w:t>
      </w:r>
      <w:r w:rsidR="00871155">
        <w:rPr>
          <w:rFonts w:ascii="Times New Roman" w:hAnsi="Times New Roman"/>
          <w:sz w:val="24"/>
          <w:szCs w:val="24"/>
          <w:lang w:val="ro-RO"/>
        </w:rPr>
        <w:t xml:space="preserve"> (Declarația nr.508/05.06.2019)</w:t>
      </w:r>
      <w:r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871155">
        <w:rPr>
          <w:rFonts w:ascii="Times New Roman" w:hAnsi="Times New Roman"/>
          <w:sz w:val="24"/>
          <w:szCs w:val="24"/>
          <w:lang w:val="ro-RO"/>
        </w:rPr>
        <w:t>ap.</w:t>
      </w:r>
      <w:r>
        <w:rPr>
          <w:rFonts w:ascii="Times New Roman" w:hAnsi="Times New Roman"/>
          <w:sz w:val="24"/>
          <w:szCs w:val="24"/>
          <w:lang w:val="ro-RO"/>
        </w:rPr>
        <w:t>nr.3</w:t>
      </w:r>
      <w:r w:rsidR="00871155">
        <w:rPr>
          <w:rFonts w:ascii="Times New Roman" w:hAnsi="Times New Roman"/>
          <w:sz w:val="24"/>
          <w:szCs w:val="24"/>
          <w:lang w:val="ro-RO"/>
        </w:rPr>
        <w:t xml:space="preserve"> (Declarația nr.746/30.05.2019)</w:t>
      </w:r>
      <w:r>
        <w:rPr>
          <w:rFonts w:ascii="Times New Roman" w:hAnsi="Times New Roman"/>
          <w:sz w:val="24"/>
          <w:szCs w:val="24"/>
          <w:lang w:val="ro-RO"/>
        </w:rPr>
        <w:t xml:space="preserve">, în care se specifică că </w:t>
      </w:r>
      <w:r w:rsidR="00871155">
        <w:rPr>
          <w:rFonts w:ascii="Times New Roman" w:hAnsi="Times New Roman"/>
          <w:sz w:val="24"/>
          <w:szCs w:val="24"/>
          <w:lang w:val="ro-RO"/>
        </w:rPr>
        <w:t>s</w:t>
      </w:r>
      <w:r>
        <w:rPr>
          <w:rFonts w:ascii="Times New Roman" w:hAnsi="Times New Roman"/>
          <w:sz w:val="24"/>
          <w:szCs w:val="24"/>
          <w:lang w:val="ro-RO"/>
        </w:rPr>
        <w:t>unt de acord cu documentația respectivă.</w:t>
      </w:r>
    </w:p>
    <w:p w:rsidR="009E4435" w:rsidRPr="00A0471E" w:rsidRDefault="009E4435" w:rsidP="009E4435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9E4435" w:rsidRDefault="009E4435" w:rsidP="009E4435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str. Prof.</w:t>
      </w:r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Moise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Nicoară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6330C">
        <w:rPr>
          <w:rFonts w:ascii="Times New Roman" w:hAnsi="Times New Roman" w:cs="Times New Roman"/>
          <w:sz w:val="24"/>
          <w:szCs w:val="24"/>
        </w:rPr>
        <w:t xml:space="preserve"> CF 411736 </w:t>
      </w:r>
      <w:proofErr w:type="spellStart"/>
      <w:r w:rsidR="0086330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66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97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6F4"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 w:rsidR="003E16F4">
        <w:rPr>
          <w:rFonts w:ascii="Times New Roman" w:hAnsi="Times New Roman" w:cs="Times New Roman"/>
          <w:sz w:val="24"/>
          <w:szCs w:val="24"/>
        </w:rPr>
        <w:t>.</w:t>
      </w:r>
    </w:p>
    <w:p w:rsidR="009E4435" w:rsidRDefault="009E4435" w:rsidP="009E4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435" w:rsidRPr="008F2651" w:rsidRDefault="009E4435" w:rsidP="009E44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E4435" w:rsidRPr="00C14826" w:rsidRDefault="009E4435" w:rsidP="009E4435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9E4435" w:rsidRPr="00C14826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9E4435" w:rsidRPr="00C14826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E4435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9E4435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E4435" w:rsidRPr="00C14826" w:rsidRDefault="009E4435" w:rsidP="009E443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E4435" w:rsidRPr="00C14826" w:rsidRDefault="009E4435" w:rsidP="009E443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9E4435" w:rsidRPr="001B7CCC" w:rsidRDefault="009E4435" w:rsidP="009E443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9E4435" w:rsidRDefault="009E4435" w:rsidP="009E4435">
      <w:pPr>
        <w:jc w:val="both"/>
        <w:rPr>
          <w:lang w:val="ro-RO"/>
        </w:rPr>
      </w:pPr>
      <w:r>
        <w:rPr>
          <w:lang w:val="ro-RO"/>
        </w:rPr>
        <w:tab/>
      </w:r>
    </w:p>
    <w:p w:rsidR="0023003C" w:rsidRDefault="009E4435" w:rsidP="009E4435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</w:t>
      </w:r>
    </w:p>
    <w:p w:rsidR="009E4435" w:rsidRPr="000552B0" w:rsidRDefault="009E4435" w:rsidP="009E4435">
      <w:pPr>
        <w:jc w:val="both"/>
        <w:rPr>
          <w:lang w:val="ro-RO"/>
        </w:rPr>
      </w:pPr>
      <w:r>
        <w:rPr>
          <w:lang w:val="ro-RO"/>
        </w:rPr>
        <w:t xml:space="preserve">  </w:t>
      </w:r>
      <w:r>
        <w:rPr>
          <w:sz w:val="18"/>
          <w:szCs w:val="18"/>
          <w:lang w:val="ro-RO"/>
        </w:rPr>
        <w:t>Cod FO53-03,Ver.2</w:t>
      </w:r>
    </w:p>
    <w:p w:rsidR="009E4435" w:rsidRDefault="009E4435" w:rsidP="009E4435">
      <w:pPr>
        <w:spacing w:after="0"/>
        <w:rPr>
          <w:rFonts w:ascii="Times New Roman" w:hAnsi="Times New Roman"/>
          <w:sz w:val="20"/>
          <w:szCs w:val="20"/>
        </w:rPr>
      </w:pPr>
    </w:p>
    <w:p w:rsidR="009E4435" w:rsidRDefault="009E4435" w:rsidP="009E4435">
      <w:pPr>
        <w:spacing w:after="0"/>
        <w:rPr>
          <w:rFonts w:ascii="Times New Roman" w:hAnsi="Times New Roman"/>
          <w:sz w:val="20"/>
          <w:szCs w:val="20"/>
        </w:rPr>
      </w:pPr>
    </w:p>
    <w:p w:rsidR="009E4435" w:rsidRPr="002A09E7" w:rsidRDefault="009E4435" w:rsidP="009E44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9E4435" w:rsidRPr="002A09E7" w:rsidRDefault="009E4435" w:rsidP="009E44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9E4435" w:rsidRPr="002A09E7" w:rsidRDefault="009E4435" w:rsidP="009E4435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9E4435" w:rsidRPr="002A09E7" w:rsidRDefault="009E4435" w:rsidP="009E4435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9E4435" w:rsidRPr="00A531A6" w:rsidRDefault="009E4435" w:rsidP="009E4435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9E4435" w:rsidRPr="00841840" w:rsidRDefault="009E4435" w:rsidP="009E4435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 w:rsidR="00EC1FFB">
        <w:rPr>
          <w:rFonts w:ascii="Times New Roman" w:hAnsi="Times New Roman"/>
          <w:lang w:val="ro-RO"/>
        </w:rPr>
        <w:t>996</w:t>
      </w:r>
      <w:r>
        <w:rPr>
          <w:rFonts w:ascii="Times New Roman" w:hAnsi="Times New Roman"/>
          <w:lang w:val="ro-RO"/>
        </w:rPr>
        <w:t xml:space="preserve"> / 1</w:t>
      </w:r>
      <w:r w:rsidR="00EC1FFB">
        <w:rPr>
          <w:rFonts w:ascii="Times New Roman" w:hAnsi="Times New Roman"/>
          <w:lang w:val="ro-RO"/>
        </w:rPr>
        <w:t>9</w:t>
      </w:r>
      <w:r>
        <w:rPr>
          <w:rFonts w:ascii="Times New Roman" w:hAnsi="Times New Roman"/>
          <w:lang w:val="ro-RO"/>
        </w:rPr>
        <w:t>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9E4435" w:rsidRDefault="009E4435" w:rsidP="009E4435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9E4435" w:rsidRDefault="009E4435" w:rsidP="009E4435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9E4435" w:rsidRPr="000B78B2" w:rsidRDefault="009E4435" w:rsidP="009E443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EC1FFB" w:rsidRDefault="00EC1FFB" w:rsidP="00EC1FF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apartamentare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Moise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Nicoară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nr.11</w:t>
      </w:r>
    </w:p>
    <w:p w:rsidR="009E4435" w:rsidRPr="00C14498" w:rsidRDefault="009E4435" w:rsidP="00C1449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505B13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Având în vedere Referatul de aprobare a proiectului de hotărâre nr.</w:t>
      </w:r>
      <w:r w:rsidRPr="00C14498">
        <w:rPr>
          <w:rFonts w:ascii="Times New Roman" w:hAnsi="Times New Roman"/>
          <w:sz w:val="24"/>
          <w:szCs w:val="24"/>
          <w:lang w:val="ro-RO"/>
        </w:rPr>
        <w:t>CT2020-</w:t>
      </w:r>
      <w:r w:rsidR="009D7F94" w:rsidRPr="00C14498">
        <w:rPr>
          <w:rFonts w:ascii="Times New Roman" w:hAnsi="Times New Roman"/>
          <w:sz w:val="24"/>
          <w:szCs w:val="24"/>
          <w:lang w:val="ro-RO"/>
        </w:rPr>
        <w:t>996</w:t>
      </w:r>
      <w:r w:rsidR="008A5CCD">
        <w:rPr>
          <w:rFonts w:ascii="Times New Roman" w:hAnsi="Times New Roman"/>
          <w:sz w:val="24"/>
          <w:szCs w:val="24"/>
          <w:lang w:val="ro-RO"/>
        </w:rPr>
        <w:t>/</w:t>
      </w:r>
      <w:r w:rsidRPr="00C14498">
        <w:rPr>
          <w:rFonts w:ascii="Times New Roman" w:hAnsi="Times New Roman"/>
          <w:sz w:val="24"/>
          <w:szCs w:val="24"/>
          <w:lang w:val="ro-RO"/>
        </w:rPr>
        <w:t>1</w:t>
      </w:r>
      <w:r w:rsidR="009D7F94" w:rsidRPr="00C14498">
        <w:rPr>
          <w:rFonts w:ascii="Times New Roman" w:hAnsi="Times New Roman"/>
          <w:sz w:val="24"/>
          <w:szCs w:val="24"/>
          <w:lang w:val="ro-RO"/>
        </w:rPr>
        <w:t>9</w:t>
      </w:r>
      <w:r w:rsidRPr="00C14498">
        <w:rPr>
          <w:rFonts w:ascii="Times New Roman" w:hAnsi="Times New Roman"/>
          <w:sz w:val="24"/>
          <w:szCs w:val="24"/>
          <w:lang w:val="ro-RO"/>
        </w:rPr>
        <w:t xml:space="preserve">.03.2020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Primarului Municipiului Timișoara și Proiectul de hotărâre privind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operațiunii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str. Prof.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Moise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F94" w:rsidRPr="00C14498">
        <w:rPr>
          <w:rFonts w:ascii="Times New Roman" w:hAnsi="Times New Roman" w:cs="Times New Roman"/>
          <w:sz w:val="24"/>
          <w:szCs w:val="24"/>
        </w:rPr>
        <w:t>Nicoară</w:t>
      </w:r>
      <w:proofErr w:type="spellEnd"/>
      <w:r w:rsidR="009D7F94" w:rsidRPr="00C14498">
        <w:rPr>
          <w:rFonts w:ascii="Times New Roman" w:hAnsi="Times New Roman" w:cs="Times New Roman"/>
          <w:sz w:val="24"/>
          <w:szCs w:val="24"/>
        </w:rPr>
        <w:t xml:space="preserve"> nr.11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3D58CC" w:rsidRPr="00C14498" w:rsidRDefault="009E4435" w:rsidP="00C14498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="003D58CC"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Pe terenul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situat în </w:t>
      </w:r>
      <w:r w:rsidR="008376CA"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>str. Prof. Moise Nicoară nr.11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înscris în 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CF 4</w:t>
      </w:r>
      <w:r w:rsidR="008376CA"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11736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(CF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76CA"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2551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6CA"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cu nr. top.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vechi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76CA"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6061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8376CA"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>520</w:t>
      </w:r>
      <w:r w:rsidRPr="00C144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mp, </w:t>
      </w:r>
      <w:r w:rsidR="003D58CC" w:rsidRPr="00C14498">
        <w:rPr>
          <w:rFonts w:ascii="Times New Roman" w:hAnsi="Times New Roman"/>
          <w:sz w:val="24"/>
          <w:szCs w:val="24"/>
          <w:lang w:val="ro-RO"/>
        </w:rPr>
        <w:t>este situată o construție parter cu trei apartamente neîntabulate. Ap.1 a fost vândut de SC OJCVL TIM SRL conform Contractului de vânzare-cumpărare nr.1917/R/28.01.2008, Ap. nr. 2 este proprietatea Statului Român în administrarea Municipiului Timișoara și a fost încheiat un Contract de închiriere nr.62/09.07.2010, iar Ap. nr.3 a fost vândut de SC OJCVL TIM SRL conform Contractului de vânzare-cumpărare nr.1290/R/17.03.2003. Terenul aferent construcției este proprietatea Municipiului Timișoara-domeniu public conform HG1016/2005.</w:t>
      </w:r>
    </w:p>
    <w:p w:rsidR="009E4435" w:rsidRPr="00C14498" w:rsidRDefault="005A6404" w:rsidP="00C144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4498">
        <w:rPr>
          <w:rFonts w:ascii="Times New Roman" w:hAnsi="Times New Roman"/>
          <w:sz w:val="24"/>
          <w:szCs w:val="24"/>
          <w:lang w:val="ro-RO"/>
        </w:rPr>
        <w:t xml:space="preserve">Documentația de apartamentare a imobilului respectiv a fost realizată în vederea înscrierii </w:t>
      </w:r>
      <w:r w:rsidR="008A5CCD" w:rsidRPr="00C14498">
        <w:rPr>
          <w:rFonts w:ascii="Times New Roman" w:hAnsi="Times New Roman"/>
          <w:sz w:val="24"/>
          <w:szCs w:val="24"/>
          <w:lang w:val="ro-RO"/>
        </w:rPr>
        <w:t xml:space="preserve">apartamentelor </w:t>
      </w:r>
      <w:r w:rsidR="008A5CC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14498">
        <w:rPr>
          <w:rFonts w:ascii="Times New Roman" w:hAnsi="Times New Roman"/>
          <w:sz w:val="24"/>
          <w:szCs w:val="24"/>
          <w:lang w:val="ro-RO"/>
        </w:rPr>
        <w:t xml:space="preserve">în cartea funciară a imobilului cu nr. cad. 411736, situat în str. Prof. Moise Nicoară nr.11, și stabilirea cotelor părți pe care le deține fiecare proprietar. </w:t>
      </w:r>
      <w:r w:rsidR="009E4435"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Documentația tehnică a fost realizată de  </w:t>
      </w:r>
      <w:r w:rsidRPr="00C14498">
        <w:rPr>
          <w:rFonts w:ascii="Times New Roman" w:hAnsi="Times New Roman" w:cs="Times New Roman"/>
          <w:sz w:val="24"/>
          <w:szCs w:val="24"/>
          <w:lang w:val="ro-RO"/>
        </w:rPr>
        <w:t>dl. Neagoe D.Lucian, persoană fizică autorizată de ANCPI, Proiect nr.8/2018, avizat de O.C.P.I. Timiș cu Referat de admitere nr. 103175/14.05.2018.</w:t>
      </w:r>
    </w:p>
    <w:p w:rsidR="009E4435" w:rsidRPr="00C14498" w:rsidRDefault="00E8439A" w:rsidP="00C14498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4498">
        <w:rPr>
          <w:rFonts w:ascii="Times New Roman" w:hAnsi="Times New Roman" w:cs="Times New Roman"/>
          <w:sz w:val="24"/>
          <w:szCs w:val="24"/>
          <w:lang w:val="ro-RO"/>
        </w:rPr>
        <w:t xml:space="preserve">Proprietarii apartamentelor nr.1 și nr.3 au completat solicitarea privind promovarea unui proiect de hotărâre, prin adresa nr. CT2020-996/27.02.2020, cu </w:t>
      </w:r>
      <w:r w:rsidRPr="00C14498">
        <w:rPr>
          <w:rFonts w:ascii="Times New Roman" w:hAnsi="Times New Roman"/>
          <w:sz w:val="24"/>
          <w:szCs w:val="24"/>
          <w:lang w:val="ro-RO"/>
        </w:rPr>
        <w:t xml:space="preserve">Declarația nr.508/05.06.2019, respectiv Declarația nr.746/30.05.2019,  în care se specifică că sunt de acord cu documentația </w:t>
      </w:r>
      <w:r w:rsidRPr="00C144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tehnică realizată de  </w:t>
      </w:r>
      <w:r w:rsidRPr="00C14498">
        <w:rPr>
          <w:rFonts w:ascii="Times New Roman" w:hAnsi="Times New Roman" w:cs="Times New Roman"/>
          <w:sz w:val="24"/>
          <w:szCs w:val="24"/>
          <w:lang w:val="ro-RO"/>
        </w:rPr>
        <w:t>dl. Neagoe D.Lucian</w:t>
      </w:r>
      <w:r w:rsidRPr="00C14498">
        <w:rPr>
          <w:rFonts w:ascii="Times New Roman" w:hAnsi="Times New Roman"/>
          <w:sz w:val="24"/>
          <w:szCs w:val="24"/>
          <w:lang w:val="ro-RO"/>
        </w:rPr>
        <w:t>.</w:t>
      </w:r>
    </w:p>
    <w:p w:rsidR="009E4435" w:rsidRPr="00C14498" w:rsidRDefault="009E4435" w:rsidP="00C14498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14498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498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apartamentare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str. Prof.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Moise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Nicoară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nr.11,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CF 411736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1077" w:rsidRPr="00C14498"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 w:rsidR="009E1077" w:rsidRPr="00C14498">
        <w:rPr>
          <w:rFonts w:ascii="Times New Roman" w:hAnsi="Times New Roman" w:cs="Times New Roman"/>
          <w:sz w:val="24"/>
          <w:szCs w:val="24"/>
        </w:rPr>
        <w:t>.</w:t>
      </w:r>
    </w:p>
    <w:p w:rsidR="009E4435" w:rsidRPr="00C14498" w:rsidRDefault="009E4435" w:rsidP="009E443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5B13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C14498">
        <w:rPr>
          <w:rFonts w:ascii="Times New Roman" w:eastAsia="Calibri" w:hAnsi="Times New Roman" w:cs="Times New Roman"/>
          <w:sz w:val="24"/>
          <w:szCs w:val="24"/>
        </w:rPr>
        <w:t xml:space="preserve"> local. </w:t>
      </w:r>
    </w:p>
    <w:p w:rsidR="009E4435" w:rsidRPr="00F679E7" w:rsidRDefault="009E4435" w:rsidP="009E44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E4435" w:rsidRPr="00F679E7" w:rsidRDefault="009E4435" w:rsidP="009E4435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9E4435" w:rsidRDefault="009E4435" w:rsidP="009E4435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9E4435" w:rsidRPr="00A80915" w:rsidRDefault="009E4435" w:rsidP="009E4435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E4435" w:rsidRDefault="009E4435" w:rsidP="009E4435"/>
    <w:p w:rsidR="009E4435" w:rsidRDefault="009E4435" w:rsidP="009E4435"/>
    <w:p w:rsidR="009E4435" w:rsidRPr="00841840" w:rsidRDefault="009E4435" w:rsidP="009E4435">
      <w:pPr>
        <w:spacing w:after="0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996 / 19.03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996 / 19.03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996 / 19.03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20;</w:t>
      </w:r>
    </w:p>
    <w:p w:rsidR="009E4435" w:rsidRDefault="009E4435" w:rsidP="009E44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700/2014, art. 78 -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recepţie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evidenţele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1304/2015;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7/1996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cadastrului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6507F" w:rsidRDefault="009E4435" w:rsidP="009E4435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508/05.06.2019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Individual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Maria Bora;</w:t>
      </w:r>
    </w:p>
    <w:p w:rsidR="0066507F" w:rsidRDefault="0066507F" w:rsidP="009E4435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746/30.05.2019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Miculescu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”;</w:t>
      </w:r>
    </w:p>
    <w:p w:rsidR="009E4435" w:rsidRPr="007C2E95" w:rsidRDefault="009E4435" w:rsidP="009E4435">
      <w:pPr>
        <w:spacing w:after="0"/>
        <w:ind w:firstLine="708"/>
        <w:rPr>
          <w:rFonts w:ascii="Times New Roman" w:hAnsi="Times New Roman"/>
          <w:sz w:val="20"/>
          <w:szCs w:val="20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(2) lit. c), art. 196,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(1) lit. a)</w:t>
      </w:r>
      <w:r w:rsidR="005C6D7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C6D7A">
        <w:rPr>
          <w:rFonts w:ascii="Times New Roman" w:hAnsi="Times New Roman" w:cs="Times New Roman"/>
          <w:color w:val="000000"/>
          <w:sz w:val="24"/>
          <w:szCs w:val="24"/>
          <w:lang w:val="ro-RO"/>
        </w:rPr>
        <w:t>ș</w:t>
      </w:r>
      <w:proofErr w:type="spellStart"/>
      <w:r w:rsidR="005C6D7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5C6D7A">
        <w:rPr>
          <w:rFonts w:ascii="Times New Roman" w:hAnsi="Times New Roman" w:cs="Times New Roman"/>
          <w:color w:val="000000"/>
          <w:sz w:val="24"/>
          <w:szCs w:val="24"/>
        </w:rPr>
        <w:t xml:space="preserve">  art.361, </w:t>
      </w:r>
      <w:proofErr w:type="spellStart"/>
      <w:r w:rsidR="005C6D7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5C6D7A">
        <w:rPr>
          <w:rFonts w:ascii="Times New Roman" w:hAnsi="Times New Roman" w:cs="Times New Roman"/>
          <w:color w:val="000000"/>
          <w:sz w:val="24"/>
          <w:szCs w:val="24"/>
        </w:rPr>
        <w:t xml:space="preserve"> (2)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(3)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4435" w:rsidRDefault="009E4435" w:rsidP="009E4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H O T Ă R Ă Ş T E :</w:t>
      </w:r>
    </w:p>
    <w:p w:rsidR="00CB4115" w:rsidRDefault="00CB4115" w:rsidP="00436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 :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operațiunea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apartamentare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str.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>Prof.</w:t>
      </w:r>
      <w:r w:rsid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Moise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Nicoară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C.F.nr.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>411736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C.F.vechi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2551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nr.top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411736 (top.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6061),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documentaţiei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apartamentare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PFA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Neagoe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Lucian,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nr.8/2018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436673">
        <w:rPr>
          <w:rFonts w:ascii="Times New Roman" w:hAnsi="Times New Roman" w:cs="Times New Roman"/>
          <w:color w:val="000000"/>
          <w:sz w:val="24"/>
          <w:szCs w:val="24"/>
        </w:rPr>
        <w:t>admitere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 xml:space="preserve"> nr.103175/14.05.2018 al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OCPI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="004366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6880" w:rsidRPr="001009E1" w:rsidRDefault="00D56880" w:rsidP="00436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2: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trecerea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CF 411736 din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D56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688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C144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4498"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688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3: </w:t>
      </w:r>
      <w:r w:rsidR="004366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Apartamentul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parterul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compus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camer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8041F">
        <w:rPr>
          <w:rFonts w:ascii="Times New Roman" w:hAnsi="Times New Roman" w:cs="Times New Roman"/>
          <w:color w:val="000000"/>
          <w:sz w:val="24"/>
          <w:szCs w:val="24"/>
        </w:rPr>
        <w:t>antreu</w:t>
      </w:r>
      <w:proofErr w:type="spellEnd"/>
      <w:r w:rsidR="008804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bucătărie</w:t>
      </w:r>
      <w:proofErr w:type="spellEnd"/>
      <w:r w:rsidR="0088041F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88041F">
        <w:rPr>
          <w:rFonts w:ascii="Times New Roman" w:hAnsi="Times New Roman" w:cs="Times New Roman"/>
          <w:color w:val="000000"/>
          <w:sz w:val="24"/>
          <w:szCs w:val="24"/>
        </w:rPr>
        <w:t>cămară</w:t>
      </w:r>
      <w:proofErr w:type="spellEnd"/>
      <w:r w:rsidR="0088041F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="0088041F">
        <w:rPr>
          <w:rFonts w:ascii="Times New Roman" w:hAnsi="Times New Roman" w:cs="Times New Roman"/>
          <w:color w:val="000000"/>
          <w:sz w:val="24"/>
          <w:szCs w:val="24"/>
        </w:rPr>
        <w:t>baie</w:t>
      </w:r>
      <w:proofErr w:type="spellEnd"/>
      <w:r w:rsidR="00880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p.c.i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8041F">
        <w:rPr>
          <w:rFonts w:ascii="Times New Roman" w:hAnsi="Times New Roman" w:cs="Times New Roman"/>
          <w:color w:val="000000"/>
          <w:sz w:val="24"/>
          <w:szCs w:val="24"/>
        </w:rPr>
        <w:t>520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mp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folosință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rămâne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Român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6880" w:rsidRPr="001009E1" w:rsidRDefault="00D56880" w:rsidP="00D56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Tarifele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publicitate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imobiliară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suportate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proprietarii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apartamentelor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D568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568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Diverse  II Vest din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5: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688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bookmarkStart w:id="0" w:name="_GoBack"/>
      <w:bookmarkEnd w:id="0"/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Buletinul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Informativ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al 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site-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propriu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Drumuri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Poduri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Parcaje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Rețele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Utilități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Diverse II Vest;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Relaționare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 Audit;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Locuințe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>- D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Crișan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Dumitru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Moise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Nicoară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>, ap.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OCPI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B4115" w:rsidRPr="001009E1" w:rsidRDefault="00CB4115" w:rsidP="00CB41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09E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Mass - </w:t>
      </w:r>
      <w:proofErr w:type="spellStart"/>
      <w:r w:rsidRPr="001009E1">
        <w:rPr>
          <w:rFonts w:ascii="Times New Roman" w:hAnsi="Times New Roman" w:cs="Times New Roman"/>
          <w:color w:val="000000"/>
          <w:sz w:val="24"/>
          <w:szCs w:val="24"/>
        </w:rPr>
        <w:t>medi</w:t>
      </w:r>
      <w:r>
        <w:rPr>
          <w:rFonts w:ascii="Times New Roman" w:hAnsi="Times New Roman" w:cs="Times New Roman"/>
          <w:color w:val="000000"/>
          <w:sz w:val="24"/>
          <w:szCs w:val="24"/>
        </w:rPr>
        <w:t>ei</w:t>
      </w:r>
      <w:proofErr w:type="spellEnd"/>
      <w:r w:rsidRPr="001009E1">
        <w:rPr>
          <w:rFonts w:ascii="Times New Roman" w:hAnsi="Times New Roman" w:cs="Times New Roman"/>
          <w:color w:val="000000"/>
          <w:sz w:val="24"/>
          <w:szCs w:val="24"/>
        </w:rPr>
        <w:t xml:space="preserve"> locale.</w:t>
      </w:r>
    </w:p>
    <w:p w:rsidR="00CB4115" w:rsidRDefault="00CB4115" w:rsidP="00CB4115"/>
    <w:p w:rsidR="00CB4115" w:rsidRDefault="00CB4115" w:rsidP="00CB4115"/>
    <w:p w:rsidR="00952846" w:rsidRDefault="00952846"/>
    <w:sectPr w:rsidR="00952846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4435"/>
    <w:rsid w:val="00166976"/>
    <w:rsid w:val="0023003C"/>
    <w:rsid w:val="002326CD"/>
    <w:rsid w:val="002D3496"/>
    <w:rsid w:val="00361F0B"/>
    <w:rsid w:val="003D58CC"/>
    <w:rsid w:val="003E16F4"/>
    <w:rsid w:val="00425D73"/>
    <w:rsid w:val="00436673"/>
    <w:rsid w:val="005A6404"/>
    <w:rsid w:val="005C6D7A"/>
    <w:rsid w:val="0066507F"/>
    <w:rsid w:val="006F674A"/>
    <w:rsid w:val="008376CA"/>
    <w:rsid w:val="0086330C"/>
    <w:rsid w:val="00871155"/>
    <w:rsid w:val="0088041F"/>
    <w:rsid w:val="008A5CCD"/>
    <w:rsid w:val="00932310"/>
    <w:rsid w:val="00952846"/>
    <w:rsid w:val="009D7F94"/>
    <w:rsid w:val="009E1077"/>
    <w:rsid w:val="009E4435"/>
    <w:rsid w:val="00C14498"/>
    <w:rsid w:val="00C722D6"/>
    <w:rsid w:val="00CB4115"/>
    <w:rsid w:val="00D56880"/>
    <w:rsid w:val="00E8439A"/>
    <w:rsid w:val="00EC1FFB"/>
    <w:rsid w:val="00F106A8"/>
    <w:rsid w:val="00F9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43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9E4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drof</cp:lastModifiedBy>
  <cp:revision>29</cp:revision>
  <cp:lastPrinted>2020-03-23T06:47:00Z</cp:lastPrinted>
  <dcterms:created xsi:type="dcterms:W3CDTF">2020-03-20T12:58:00Z</dcterms:created>
  <dcterms:modified xsi:type="dcterms:W3CDTF">2020-03-23T06:59:00Z</dcterms:modified>
</cp:coreProperties>
</file>