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91E" w:rsidRPr="00054B51" w:rsidRDefault="009E477A" w:rsidP="00054B51">
      <w:pPr>
        <w:pStyle w:val="NoSpacing"/>
        <w:rPr>
          <w:rFonts w:ascii="Times New Roman" w:hAnsi="Times New Roman"/>
          <w:sz w:val="24"/>
          <w:szCs w:val="24"/>
        </w:rPr>
      </w:pPr>
      <w:r w:rsidRPr="00054B51">
        <w:rPr>
          <w:rFonts w:ascii="Times New Roman" w:hAnsi="Times New Roman"/>
          <w:sz w:val="24"/>
          <w:szCs w:val="24"/>
        </w:rPr>
        <w:t>Nr</w:t>
      </w:r>
      <w:r w:rsidR="00B442A2">
        <w:rPr>
          <w:rFonts w:ascii="Times New Roman" w:hAnsi="Times New Roman"/>
          <w:sz w:val="24"/>
          <w:szCs w:val="24"/>
        </w:rPr>
        <w:t>._______/__</w:t>
      </w:r>
      <w:r w:rsidR="00080447">
        <w:rPr>
          <w:rFonts w:ascii="Times New Roman" w:hAnsi="Times New Roman"/>
          <w:sz w:val="24"/>
          <w:szCs w:val="24"/>
        </w:rPr>
        <w:t>_</w:t>
      </w:r>
      <w:r w:rsidR="00B442A2">
        <w:rPr>
          <w:rFonts w:ascii="Times New Roman" w:hAnsi="Times New Roman"/>
          <w:sz w:val="24"/>
          <w:szCs w:val="24"/>
        </w:rPr>
        <w:t>__2020</w:t>
      </w:r>
    </w:p>
    <w:p w:rsidR="007505F9" w:rsidRPr="00054B51" w:rsidRDefault="007505F9" w:rsidP="00054B51">
      <w:pPr>
        <w:pStyle w:val="NoSpacing"/>
        <w:rPr>
          <w:rFonts w:ascii="Times New Roman" w:hAnsi="Times New Roman"/>
          <w:sz w:val="24"/>
          <w:szCs w:val="24"/>
        </w:rPr>
      </w:pPr>
    </w:p>
    <w:p w:rsidR="007505F9" w:rsidRPr="00054B51" w:rsidRDefault="007505F9" w:rsidP="00054B51">
      <w:pPr>
        <w:pStyle w:val="NoSpacing"/>
        <w:rPr>
          <w:rFonts w:ascii="Times New Roman" w:hAnsi="Times New Roman"/>
          <w:sz w:val="24"/>
          <w:szCs w:val="24"/>
        </w:rPr>
      </w:pPr>
    </w:p>
    <w:p w:rsidR="00F75415" w:rsidRPr="00054B51" w:rsidRDefault="00F75415" w:rsidP="00054B51">
      <w:pPr>
        <w:pStyle w:val="NoSpacing"/>
        <w:rPr>
          <w:rFonts w:ascii="Times New Roman" w:hAnsi="Times New Roman"/>
          <w:i/>
          <w:sz w:val="24"/>
          <w:szCs w:val="24"/>
        </w:rPr>
      </w:pPr>
    </w:p>
    <w:p w:rsidR="006B3640" w:rsidRDefault="006B3640" w:rsidP="006B3640">
      <w:pPr>
        <w:pStyle w:val="NoSpacing"/>
        <w:jc w:val="center"/>
        <w:rPr>
          <w:rFonts w:ascii="Times New Roman" w:hAnsi="Times New Roman"/>
          <w:b/>
          <w:sz w:val="28"/>
          <w:szCs w:val="28"/>
          <w:u w:val="single"/>
        </w:rPr>
      </w:pPr>
      <w:r w:rsidRPr="00AA2FCC">
        <w:rPr>
          <w:rFonts w:ascii="Times New Roman" w:hAnsi="Times New Roman"/>
          <w:b/>
          <w:sz w:val="28"/>
          <w:szCs w:val="28"/>
          <w:u w:val="single"/>
        </w:rPr>
        <w:t>REFERAT DE APROBARE</w:t>
      </w:r>
    </w:p>
    <w:p w:rsidR="006B3640" w:rsidRDefault="006B3640" w:rsidP="006B3640">
      <w:pPr>
        <w:pStyle w:val="NoSpacing"/>
        <w:jc w:val="center"/>
        <w:rPr>
          <w:rFonts w:ascii="Times New Roman" w:hAnsi="Times New Roman"/>
          <w:b/>
          <w:sz w:val="28"/>
          <w:szCs w:val="28"/>
          <w:u w:val="single"/>
        </w:rPr>
      </w:pPr>
    </w:p>
    <w:p w:rsidR="00BC7234" w:rsidRPr="00054B51" w:rsidRDefault="00BC7234" w:rsidP="00054B51">
      <w:pPr>
        <w:spacing w:after="180" w:line="240" w:lineRule="auto"/>
        <w:jc w:val="center"/>
        <w:rPr>
          <w:rFonts w:ascii="Times New Roman" w:hAnsi="Times New Roman"/>
          <w:b/>
          <w:color w:val="000000"/>
          <w:sz w:val="24"/>
          <w:szCs w:val="24"/>
          <w:u w:val="single"/>
        </w:rPr>
      </w:pPr>
    </w:p>
    <w:p w:rsidR="00BC7234" w:rsidRPr="00054B51" w:rsidRDefault="00BC7234" w:rsidP="00054B51">
      <w:pPr>
        <w:spacing w:before="324" w:after="324" w:line="240" w:lineRule="auto"/>
        <w:jc w:val="center"/>
        <w:rPr>
          <w:rFonts w:ascii="Times New Roman" w:hAnsi="Times New Roman"/>
          <w:b/>
          <w:i/>
          <w:color w:val="000000"/>
          <w:spacing w:val="-16"/>
          <w:w w:val="105"/>
          <w:sz w:val="24"/>
          <w:szCs w:val="24"/>
        </w:rPr>
      </w:pPr>
      <w:r w:rsidRPr="00054B51">
        <w:rPr>
          <w:rFonts w:ascii="Times New Roman" w:hAnsi="Times New Roman"/>
          <w:b/>
          <w:i/>
          <w:color w:val="000000"/>
          <w:spacing w:val="-16"/>
          <w:w w:val="105"/>
          <w:sz w:val="24"/>
          <w:szCs w:val="24"/>
        </w:rPr>
        <w:t xml:space="preserve">Sectiunea 1 </w:t>
      </w:r>
      <w:r w:rsidRPr="00054B51">
        <w:rPr>
          <w:rFonts w:ascii="Times New Roman" w:hAnsi="Times New Roman"/>
          <w:b/>
          <w:i/>
          <w:color w:val="000000"/>
          <w:spacing w:val="-16"/>
          <w:w w:val="105"/>
          <w:sz w:val="24"/>
          <w:szCs w:val="24"/>
        </w:rPr>
        <w:br/>
      </w:r>
      <w:r w:rsidRPr="00054B51">
        <w:rPr>
          <w:rFonts w:ascii="Times New Roman" w:hAnsi="Times New Roman"/>
          <w:b/>
          <w:i/>
          <w:color w:val="000000"/>
          <w:spacing w:val="-8"/>
          <w:w w:val="105"/>
          <w:sz w:val="24"/>
          <w:szCs w:val="24"/>
        </w:rPr>
        <w:t>Titlul proiectului de hotărâre</w:t>
      </w:r>
    </w:p>
    <w:p w:rsidR="006B3640" w:rsidRPr="00A66363" w:rsidRDefault="006B3640" w:rsidP="006B3640">
      <w:pPr>
        <w:autoSpaceDE w:val="0"/>
        <w:autoSpaceDN w:val="0"/>
        <w:adjustRightInd w:val="0"/>
        <w:spacing w:after="0" w:line="240" w:lineRule="auto"/>
        <w:jc w:val="center"/>
        <w:rPr>
          <w:rFonts w:ascii="Times New Roman" w:hAnsi="Times New Roman"/>
          <w:b/>
          <w:bCs/>
          <w:color w:val="000000"/>
          <w:sz w:val="24"/>
          <w:szCs w:val="24"/>
        </w:rPr>
      </w:pPr>
      <w:r w:rsidRPr="00A66363">
        <w:rPr>
          <w:rFonts w:ascii="Times New Roman" w:hAnsi="Times New Roman"/>
          <w:b/>
          <w:bCs/>
          <w:color w:val="000000"/>
          <w:sz w:val="24"/>
          <w:szCs w:val="24"/>
        </w:rPr>
        <w:t xml:space="preserve">privind </w:t>
      </w:r>
      <w:r>
        <w:rPr>
          <w:rFonts w:ascii="Times New Roman" w:hAnsi="Times New Roman"/>
          <w:b/>
          <w:bCs/>
          <w:color w:val="000000"/>
          <w:sz w:val="24"/>
          <w:szCs w:val="24"/>
        </w:rPr>
        <w:t xml:space="preserve">modificarea componenței </w:t>
      </w:r>
      <w:r w:rsidRPr="00A66363">
        <w:rPr>
          <w:rFonts w:ascii="Times New Roman" w:hAnsi="Times New Roman"/>
          <w:b/>
          <w:bCs/>
          <w:color w:val="000000"/>
          <w:sz w:val="24"/>
          <w:szCs w:val="24"/>
        </w:rPr>
        <w:t>Consiliului Comunitar Consultativ cu atribuții în protecția și promovarea drepturilor copilului</w:t>
      </w:r>
      <w:r>
        <w:rPr>
          <w:rFonts w:ascii="Times New Roman" w:hAnsi="Times New Roman"/>
          <w:b/>
          <w:bCs/>
          <w:color w:val="000000"/>
          <w:sz w:val="24"/>
          <w:szCs w:val="24"/>
        </w:rPr>
        <w:t xml:space="preserve"> la nivelul Municipiului Timișoara</w:t>
      </w:r>
      <w:r w:rsidRPr="00A66363">
        <w:rPr>
          <w:rFonts w:ascii="Times New Roman" w:hAnsi="Times New Roman"/>
          <w:b/>
          <w:bCs/>
          <w:color w:val="000000"/>
          <w:sz w:val="24"/>
          <w:szCs w:val="24"/>
        </w:rPr>
        <w:br/>
      </w:r>
    </w:p>
    <w:p w:rsidR="007269A4" w:rsidRPr="00054B51" w:rsidRDefault="00BC7234" w:rsidP="00054B51">
      <w:pPr>
        <w:spacing w:before="388" w:after="0" w:line="240" w:lineRule="auto"/>
        <w:jc w:val="center"/>
        <w:rPr>
          <w:rFonts w:ascii="Times New Roman" w:hAnsi="Times New Roman"/>
          <w:b/>
          <w:i/>
          <w:color w:val="000000"/>
          <w:spacing w:val="-7"/>
          <w:w w:val="105"/>
          <w:sz w:val="24"/>
          <w:szCs w:val="24"/>
        </w:rPr>
      </w:pPr>
      <w:r w:rsidRPr="00054B51">
        <w:rPr>
          <w:rFonts w:ascii="Times New Roman" w:hAnsi="Times New Roman"/>
          <w:b/>
          <w:i/>
          <w:color w:val="000000"/>
          <w:spacing w:val="-20"/>
          <w:w w:val="105"/>
          <w:sz w:val="24"/>
          <w:szCs w:val="24"/>
        </w:rPr>
        <w:t xml:space="preserve">Sectiunea a 2 - a </w:t>
      </w:r>
      <w:r w:rsidRPr="00054B51">
        <w:rPr>
          <w:rFonts w:ascii="Times New Roman" w:hAnsi="Times New Roman"/>
          <w:b/>
          <w:i/>
          <w:color w:val="000000"/>
          <w:spacing w:val="-20"/>
          <w:w w:val="105"/>
          <w:sz w:val="24"/>
          <w:szCs w:val="24"/>
        </w:rPr>
        <w:br/>
      </w:r>
      <w:r w:rsidRPr="00054B51">
        <w:rPr>
          <w:rFonts w:ascii="Times New Roman" w:hAnsi="Times New Roman"/>
          <w:b/>
          <w:i/>
          <w:color w:val="000000"/>
          <w:spacing w:val="-7"/>
          <w:w w:val="105"/>
          <w:sz w:val="24"/>
          <w:szCs w:val="24"/>
        </w:rPr>
        <w:t>Motivul emiterii proiectului de hotărâre</w:t>
      </w:r>
    </w:p>
    <w:p w:rsidR="00954EFB" w:rsidRPr="00054B51" w:rsidRDefault="00954EFB" w:rsidP="00054B51">
      <w:pPr>
        <w:spacing w:before="388" w:after="0" w:line="240" w:lineRule="auto"/>
        <w:jc w:val="center"/>
        <w:rPr>
          <w:rFonts w:ascii="Times New Roman" w:hAnsi="Times New Roman"/>
          <w:b/>
          <w:i/>
          <w:color w:val="000000"/>
          <w:spacing w:val="-7"/>
          <w:w w:val="105"/>
          <w:sz w:val="24"/>
          <w:szCs w:val="24"/>
        </w:rPr>
      </w:pPr>
    </w:p>
    <w:p w:rsidR="00BC7234" w:rsidRPr="00054B51" w:rsidRDefault="00BC7234" w:rsidP="00054B51">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sidRPr="00054B51">
        <w:rPr>
          <w:rFonts w:ascii="Times New Roman" w:hAnsi="Times New Roman"/>
          <w:b/>
          <w:color w:val="000000"/>
          <w:spacing w:val="-5"/>
          <w:sz w:val="24"/>
          <w:szCs w:val="24"/>
        </w:rPr>
        <w:t xml:space="preserve">Descrierea situatiei actuale </w:t>
      </w:r>
    </w:p>
    <w:p w:rsidR="00BC7234" w:rsidRPr="00054B51" w:rsidRDefault="00BC7234" w:rsidP="00054B51">
      <w:pPr>
        <w:pStyle w:val="ListParagraph"/>
        <w:tabs>
          <w:tab w:val="decimal" w:pos="360"/>
          <w:tab w:val="decimal" w:pos="432"/>
        </w:tabs>
        <w:spacing w:after="0" w:line="240" w:lineRule="auto"/>
        <w:jc w:val="both"/>
        <w:rPr>
          <w:rFonts w:ascii="Times New Roman" w:hAnsi="Times New Roman"/>
          <w:b/>
          <w:color w:val="000000"/>
          <w:spacing w:val="-5"/>
          <w:sz w:val="24"/>
          <w:szCs w:val="24"/>
        </w:rPr>
      </w:pPr>
    </w:p>
    <w:p w:rsidR="00FD230B" w:rsidRDefault="00FD230B" w:rsidP="00054B51">
      <w:pPr>
        <w:pStyle w:val="NoSpacing"/>
        <w:ind w:firstLine="708"/>
        <w:jc w:val="both"/>
        <w:rPr>
          <w:rFonts w:ascii="Times New Roman" w:hAnsi="Times New Roman"/>
          <w:sz w:val="24"/>
          <w:szCs w:val="24"/>
        </w:rPr>
      </w:pPr>
      <w:r w:rsidRPr="00FD230B">
        <w:rPr>
          <w:rFonts w:ascii="Times New Roman" w:hAnsi="Times New Roman"/>
          <w:sz w:val="24"/>
          <w:szCs w:val="24"/>
        </w:rPr>
        <w:t xml:space="preserve">Administrația publică locală respectă, promovează și garantează drepturile cetățenilor și implicit drepturile copilului stabilite prin Constituție și lege, în concordanță cu prevederile legale cu privire la drepturile copilului, respectiv art. 114 din Legea nr. 272/2004 privind protecția și promovarea drepturilor copilului. </w:t>
      </w:r>
    </w:p>
    <w:p w:rsidR="00080447" w:rsidRPr="00FD230B" w:rsidRDefault="00FD230B" w:rsidP="00080447">
      <w:pPr>
        <w:autoSpaceDE w:val="0"/>
        <w:autoSpaceDN w:val="0"/>
        <w:adjustRightInd w:val="0"/>
        <w:spacing w:after="0" w:line="240" w:lineRule="auto"/>
        <w:ind w:firstLine="708"/>
        <w:jc w:val="both"/>
        <w:rPr>
          <w:rFonts w:ascii="Times New Roman" w:hAnsi="Times New Roman"/>
          <w:sz w:val="24"/>
          <w:szCs w:val="24"/>
        </w:rPr>
      </w:pPr>
      <w:r w:rsidRPr="00FD230B">
        <w:rPr>
          <w:rFonts w:ascii="Times New Roman" w:hAnsi="Times New Roman"/>
          <w:sz w:val="24"/>
          <w:szCs w:val="24"/>
        </w:rPr>
        <w:t>Ordonanța nr. 86/2004 pentru modificarea și completarea Ordonanței Guvernului nr. 68/2003 privind serviciile sociale, prevede la art. 50</w:t>
      </w:r>
      <w:r w:rsidRPr="009D2508">
        <w:rPr>
          <w:rFonts w:ascii="Times New Roman" w:hAnsi="Times New Roman"/>
          <w:sz w:val="24"/>
          <w:szCs w:val="24"/>
          <w:vertAlign w:val="superscript"/>
        </w:rPr>
        <w:t>2</w:t>
      </w:r>
      <w:r w:rsidRPr="00FD230B">
        <w:rPr>
          <w:rFonts w:ascii="Times New Roman" w:hAnsi="Times New Roman"/>
          <w:sz w:val="24"/>
          <w:szCs w:val="24"/>
        </w:rPr>
        <w:t xml:space="preserve"> alin. (3): ″în realizarea obiectivelor proprii, autoritățile administrației publice locale au obligația de a implica comunitatea în identificarea, prevenirea și soluționarea la nivel local a problemelor sociale″.</w:t>
      </w:r>
    </w:p>
    <w:p w:rsidR="00FD230B" w:rsidRPr="00FD230B" w:rsidRDefault="00FD230B" w:rsidP="00FD230B">
      <w:pPr>
        <w:autoSpaceDE w:val="0"/>
        <w:autoSpaceDN w:val="0"/>
        <w:adjustRightInd w:val="0"/>
        <w:spacing w:after="0" w:line="240" w:lineRule="auto"/>
        <w:ind w:firstLine="708"/>
        <w:jc w:val="both"/>
        <w:rPr>
          <w:rFonts w:ascii="Times New Roman" w:hAnsi="Times New Roman"/>
          <w:sz w:val="24"/>
          <w:szCs w:val="24"/>
        </w:rPr>
      </w:pPr>
      <w:r w:rsidRPr="00FD230B">
        <w:rPr>
          <w:rFonts w:ascii="Times New Roman" w:hAnsi="Times New Roman"/>
          <w:sz w:val="24"/>
          <w:szCs w:val="24"/>
        </w:rPr>
        <w:t>Conform prevederilor art. 114 din Legea nr. 272/2004, privind protecția și promovarea drepturilor copilului, actualizată:</w:t>
      </w:r>
    </w:p>
    <w:p w:rsidR="00FD230B" w:rsidRDefault="00FD230B" w:rsidP="00FD230B">
      <w:pPr>
        <w:autoSpaceDE w:val="0"/>
        <w:autoSpaceDN w:val="0"/>
        <w:adjustRightInd w:val="0"/>
        <w:spacing w:after="0" w:line="240" w:lineRule="auto"/>
        <w:ind w:firstLine="708"/>
        <w:jc w:val="both"/>
        <w:rPr>
          <w:rFonts w:ascii="Times New Roman" w:hAnsi="Times New Roman"/>
          <w:sz w:val="24"/>
          <w:szCs w:val="24"/>
        </w:rPr>
      </w:pPr>
      <w:r w:rsidRPr="00FD230B">
        <w:rPr>
          <w:rFonts w:ascii="Times New Roman" w:hAnsi="Times New Roman"/>
          <w:sz w:val="24"/>
          <w:szCs w:val="24"/>
        </w:rPr>
        <w:t xml:space="preserve">(1)Autoritățile administrației publice locale au obligația de a implica colectivitatea locală în procesul de identificare a nevoilor comunității si de soluționare la nivel local a problemelor sociale care privesc copiii. </w:t>
      </w:r>
      <w:r w:rsidR="00954EFB" w:rsidRPr="00054B51">
        <w:rPr>
          <w:rFonts w:ascii="Times New Roman" w:hAnsi="Times New Roman"/>
          <w:sz w:val="24"/>
          <w:szCs w:val="24"/>
        </w:rPr>
        <w:t xml:space="preserve">Direcţia de Asistenţă Socială Timişoara a făcut demersurile necesare pentru nominalizarea reprezentanţilor instituţiilor publice. În măsura în care instituţiile menţionate şi-au desemnat reprezentanţii, persoanele în cauză sunt prevăzute în anexă. </w:t>
      </w:r>
    </w:p>
    <w:p w:rsidR="00FD230B" w:rsidRDefault="00FD230B" w:rsidP="00FD230B">
      <w:pPr>
        <w:pStyle w:val="ListParagraph"/>
        <w:tabs>
          <w:tab w:val="decimal" w:pos="360"/>
        </w:tabs>
        <w:spacing w:before="64" w:after="0" w:line="240" w:lineRule="auto"/>
        <w:ind w:left="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sidRPr="00FD230B">
        <w:rPr>
          <w:rFonts w:ascii="Times New Roman" w:eastAsia="Times New Roman" w:hAnsi="Times New Roman"/>
          <w:sz w:val="24"/>
          <w:szCs w:val="24"/>
          <w:lang w:eastAsia="ro-RO"/>
        </w:rPr>
        <w:t>Potrivit art. 6 lit. nn) din Legea nr. 292/2011 a asistenţei sociale: ″structurile comunitare consultative reprezintă asocierea formală sau informală a unor oameni de afaceri locali, preoţi, cadre didactice, medici, consilieri locali, poliţişti, alţi membri ai comunităţii, în vederea sprijinirii autorităţilor administraţiei publice locale şi furnizorilor de servicii sociale în soluţionarea nevoilor de servicii sociale ale comunităţii″.</w:t>
      </w:r>
    </w:p>
    <w:p w:rsidR="00231FA6" w:rsidRDefault="00685778" w:rsidP="00685778">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Prin HCLMT 535/20.12.2017 s-a constituit Consiliul Comunitar Consutativ cu atribuții în protecția și promovarea drepturilor copilului.</w:t>
      </w:r>
    </w:p>
    <w:p w:rsidR="00C077CB" w:rsidRPr="00685778" w:rsidRDefault="00C077CB" w:rsidP="00685778">
      <w:pPr>
        <w:autoSpaceDE w:val="0"/>
        <w:autoSpaceDN w:val="0"/>
        <w:adjustRightInd w:val="0"/>
        <w:spacing w:after="0" w:line="240" w:lineRule="auto"/>
        <w:ind w:firstLine="851"/>
        <w:jc w:val="both"/>
        <w:rPr>
          <w:rFonts w:ascii="Times New Roman" w:hAnsi="Times New Roman"/>
          <w:color w:val="000000"/>
          <w:sz w:val="24"/>
          <w:szCs w:val="24"/>
        </w:rPr>
      </w:pPr>
    </w:p>
    <w:p w:rsidR="00BC7234" w:rsidRPr="00054B51" w:rsidRDefault="00BC7234" w:rsidP="00FD230B">
      <w:pPr>
        <w:pStyle w:val="ListParagraph"/>
        <w:numPr>
          <w:ilvl w:val="0"/>
          <w:numId w:val="1"/>
        </w:numPr>
        <w:tabs>
          <w:tab w:val="decimal" w:pos="360"/>
        </w:tabs>
        <w:spacing w:before="64" w:after="0" w:line="240" w:lineRule="auto"/>
        <w:jc w:val="both"/>
        <w:rPr>
          <w:rFonts w:ascii="Times New Roman" w:hAnsi="Times New Roman"/>
          <w:b/>
          <w:color w:val="000000"/>
          <w:spacing w:val="-5"/>
          <w:sz w:val="24"/>
          <w:szCs w:val="24"/>
        </w:rPr>
      </w:pPr>
      <w:r w:rsidRPr="00054B51">
        <w:rPr>
          <w:rFonts w:ascii="Times New Roman" w:hAnsi="Times New Roman"/>
          <w:b/>
          <w:color w:val="000000"/>
          <w:spacing w:val="-5"/>
          <w:sz w:val="24"/>
          <w:szCs w:val="24"/>
        </w:rPr>
        <w:lastRenderedPageBreak/>
        <w:t>Schimbari preconizate și rezultate așteptate:</w:t>
      </w:r>
      <w:r w:rsidR="00554BC7" w:rsidRPr="00054B51">
        <w:rPr>
          <w:rFonts w:ascii="Times New Roman" w:hAnsi="Times New Roman"/>
          <w:b/>
          <w:color w:val="000000"/>
          <w:spacing w:val="-5"/>
          <w:sz w:val="24"/>
          <w:szCs w:val="24"/>
        </w:rPr>
        <w:t xml:space="preserve"> </w:t>
      </w:r>
    </w:p>
    <w:p w:rsidR="00FD230B" w:rsidRDefault="00954EFB" w:rsidP="00FD230B">
      <w:pPr>
        <w:pStyle w:val="ListParagraph"/>
        <w:tabs>
          <w:tab w:val="decimal" w:pos="360"/>
        </w:tabs>
        <w:spacing w:before="64" w:after="0" w:line="240" w:lineRule="auto"/>
        <w:ind w:left="0"/>
        <w:jc w:val="both"/>
        <w:rPr>
          <w:rFonts w:ascii="Times New Roman" w:hAnsi="Times New Roman"/>
          <w:bCs/>
          <w:color w:val="000000"/>
          <w:sz w:val="24"/>
          <w:szCs w:val="24"/>
          <w:shd w:val="clear" w:color="auto" w:fill="FFFFFF"/>
        </w:rPr>
      </w:pPr>
      <w:r w:rsidRPr="00054B51">
        <w:rPr>
          <w:rFonts w:ascii="Times New Roman" w:hAnsi="Times New Roman"/>
          <w:bCs/>
          <w:color w:val="000000"/>
          <w:sz w:val="24"/>
          <w:szCs w:val="24"/>
          <w:shd w:val="clear" w:color="auto" w:fill="FFFFFF"/>
        </w:rPr>
        <w:tab/>
      </w:r>
      <w:r w:rsidRPr="00054B51">
        <w:rPr>
          <w:rFonts w:ascii="Times New Roman" w:hAnsi="Times New Roman"/>
          <w:bCs/>
          <w:color w:val="000000"/>
          <w:sz w:val="24"/>
          <w:szCs w:val="24"/>
          <w:shd w:val="clear" w:color="auto" w:fill="FFFFFF"/>
        </w:rPr>
        <w:tab/>
      </w:r>
      <w:r w:rsidR="00FD230B" w:rsidRPr="00FD230B">
        <w:rPr>
          <w:rFonts w:ascii="Times New Roman" w:hAnsi="Times New Roman"/>
          <w:bCs/>
          <w:color w:val="000000"/>
          <w:sz w:val="24"/>
          <w:szCs w:val="24"/>
          <w:shd w:val="clear" w:color="auto" w:fill="FFFFFF"/>
        </w:rPr>
        <w:t xml:space="preserve">Pentru a veni în sprijinul autorităților locale, a serviciilor sociale și a comunității de la nivel local, în situații ce privesc copiii, se </w:t>
      </w:r>
      <w:r w:rsidR="004215ED">
        <w:rPr>
          <w:rFonts w:ascii="Times New Roman" w:hAnsi="Times New Roman"/>
          <w:bCs/>
          <w:color w:val="000000"/>
          <w:sz w:val="24"/>
          <w:szCs w:val="24"/>
          <w:shd w:val="clear" w:color="auto" w:fill="FFFFFF"/>
        </w:rPr>
        <w:t>va constituii</w:t>
      </w:r>
      <w:r w:rsidR="00FD230B" w:rsidRPr="00FD230B">
        <w:rPr>
          <w:rFonts w:ascii="Times New Roman" w:hAnsi="Times New Roman"/>
          <w:bCs/>
          <w:color w:val="000000"/>
          <w:sz w:val="24"/>
          <w:szCs w:val="24"/>
          <w:shd w:val="clear" w:color="auto" w:fill="FFFFFF"/>
        </w:rPr>
        <w:t xml:space="preserve"> Consiliului Comunitar Consultativ cu atribuții în protecția și promovarea drepturilor copilului la nivelul municipiului Timișoara.</w:t>
      </w:r>
    </w:p>
    <w:p w:rsidR="00BC7234" w:rsidRPr="00054B51" w:rsidRDefault="00FD230B" w:rsidP="00FD230B">
      <w:pPr>
        <w:pStyle w:val="ListParagraph"/>
        <w:tabs>
          <w:tab w:val="decimal" w:pos="360"/>
        </w:tabs>
        <w:spacing w:before="64" w:after="0" w:line="240" w:lineRule="auto"/>
        <w:ind w:left="0"/>
        <w:jc w:val="both"/>
        <w:rPr>
          <w:rFonts w:ascii="Times New Roman" w:hAnsi="Times New Roman"/>
          <w:sz w:val="24"/>
          <w:szCs w:val="24"/>
        </w:rPr>
      </w:pPr>
      <w:r>
        <w:rPr>
          <w:rFonts w:ascii="Times New Roman" w:hAnsi="Times New Roman"/>
          <w:bCs/>
          <w:color w:val="000000"/>
          <w:sz w:val="24"/>
          <w:szCs w:val="24"/>
          <w:shd w:val="clear" w:color="auto" w:fill="FFFFFF"/>
        </w:rPr>
        <w:tab/>
      </w:r>
      <w:r>
        <w:rPr>
          <w:rFonts w:ascii="Times New Roman" w:hAnsi="Times New Roman"/>
          <w:bCs/>
          <w:color w:val="000000"/>
          <w:sz w:val="24"/>
          <w:szCs w:val="24"/>
          <w:shd w:val="clear" w:color="auto" w:fill="FFFFFF"/>
        </w:rPr>
        <w:tab/>
      </w:r>
      <w:r w:rsidR="00BC7234" w:rsidRPr="00054B51">
        <w:rPr>
          <w:rFonts w:ascii="Times New Roman" w:hAnsi="Times New Roman"/>
          <w:sz w:val="24"/>
          <w:szCs w:val="24"/>
        </w:rPr>
        <w:t xml:space="preserve">În baza celor prezentate și în conformitate cu prevederile </w:t>
      </w:r>
      <w:r>
        <w:rPr>
          <w:rFonts w:ascii="Times New Roman" w:hAnsi="Times New Roman"/>
          <w:sz w:val="24"/>
          <w:szCs w:val="24"/>
        </w:rPr>
        <w:t>menționate mai sus:</w:t>
      </w:r>
    </w:p>
    <w:p w:rsidR="006B3640" w:rsidRPr="006B3640" w:rsidRDefault="006B3640" w:rsidP="006B3640">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Se aprobă </w:t>
      </w:r>
      <w:r w:rsidRPr="006B3640">
        <w:rPr>
          <w:rFonts w:ascii="Times New Roman" w:hAnsi="Times New Roman"/>
          <w:bCs/>
          <w:color w:val="000000"/>
          <w:sz w:val="24"/>
          <w:szCs w:val="24"/>
        </w:rPr>
        <w:t>modificarea componenței  Consiliului Comunitar Consultativ cu atribuții în protecția și promovarea drepturilor copilului la nivelul Municipiului Timișoara</w:t>
      </w:r>
      <w:r w:rsidR="00514CF2">
        <w:rPr>
          <w:rFonts w:ascii="Times New Roman" w:hAnsi="Times New Roman"/>
          <w:bCs/>
          <w:color w:val="000000"/>
          <w:sz w:val="24"/>
          <w:szCs w:val="24"/>
        </w:rPr>
        <w:t>, prevazuta in Anexa I.</w:t>
      </w:r>
    </w:p>
    <w:p w:rsidR="00BC7234" w:rsidRPr="00054B51" w:rsidRDefault="00554BC7" w:rsidP="00054B51">
      <w:pPr>
        <w:pStyle w:val="NoSpacing"/>
        <w:numPr>
          <w:ilvl w:val="0"/>
          <w:numId w:val="1"/>
        </w:numPr>
        <w:tabs>
          <w:tab w:val="left" w:pos="709"/>
        </w:tabs>
        <w:jc w:val="both"/>
        <w:rPr>
          <w:rFonts w:ascii="Times New Roman" w:hAnsi="Times New Roman"/>
          <w:sz w:val="24"/>
          <w:szCs w:val="24"/>
        </w:rPr>
      </w:pPr>
      <w:r w:rsidRPr="00054B51">
        <w:rPr>
          <w:rFonts w:ascii="Times New Roman" w:hAnsi="Times New Roman"/>
          <w:b/>
          <w:color w:val="000000"/>
          <w:spacing w:val="-5"/>
          <w:sz w:val="24"/>
          <w:szCs w:val="24"/>
        </w:rPr>
        <w:t>Alte informații – Nu este cazul</w:t>
      </w:r>
    </w:p>
    <w:p w:rsidR="00554BC7" w:rsidRPr="00054B51" w:rsidRDefault="00554BC7" w:rsidP="00054B51">
      <w:pPr>
        <w:pStyle w:val="NoSpacing"/>
        <w:tabs>
          <w:tab w:val="left" w:pos="709"/>
        </w:tabs>
        <w:ind w:left="720"/>
        <w:jc w:val="both"/>
        <w:rPr>
          <w:rFonts w:ascii="Times New Roman" w:hAnsi="Times New Roman"/>
          <w:sz w:val="24"/>
          <w:szCs w:val="24"/>
        </w:rPr>
      </w:pPr>
    </w:p>
    <w:p w:rsidR="00BC7234" w:rsidRPr="00054B51" w:rsidRDefault="00BC7234" w:rsidP="00054B51">
      <w:pPr>
        <w:pStyle w:val="ListParagraph"/>
        <w:numPr>
          <w:ilvl w:val="0"/>
          <w:numId w:val="1"/>
        </w:numPr>
        <w:spacing w:line="240" w:lineRule="auto"/>
        <w:jc w:val="both"/>
        <w:rPr>
          <w:rFonts w:ascii="Times New Roman" w:hAnsi="Times New Roman"/>
          <w:b/>
          <w:spacing w:val="-1"/>
          <w:sz w:val="24"/>
          <w:szCs w:val="24"/>
        </w:rPr>
      </w:pPr>
      <w:r w:rsidRPr="00054B51">
        <w:rPr>
          <w:rFonts w:ascii="Times New Roman" w:hAnsi="Times New Roman"/>
          <w:b/>
          <w:spacing w:val="-1"/>
          <w:sz w:val="24"/>
          <w:szCs w:val="24"/>
        </w:rPr>
        <w:t>Concluzii</w:t>
      </w:r>
    </w:p>
    <w:p w:rsidR="00B442A2" w:rsidRDefault="00BC7234" w:rsidP="00C52528">
      <w:pPr>
        <w:autoSpaceDE w:val="0"/>
        <w:autoSpaceDN w:val="0"/>
        <w:adjustRightInd w:val="0"/>
        <w:spacing w:after="0" w:line="240" w:lineRule="auto"/>
        <w:jc w:val="both"/>
        <w:rPr>
          <w:rFonts w:ascii="Times New Roman" w:hAnsi="Times New Roman"/>
          <w:bCs/>
          <w:color w:val="000000"/>
          <w:sz w:val="24"/>
          <w:szCs w:val="24"/>
        </w:rPr>
      </w:pPr>
      <w:r w:rsidRPr="00054B51">
        <w:rPr>
          <w:rFonts w:ascii="Times New Roman" w:hAnsi="Times New Roman"/>
          <w:sz w:val="24"/>
          <w:szCs w:val="24"/>
        </w:rPr>
        <w:t xml:space="preserve">              Pentru motivele expuse pe larg mai sus, propunem ap</w:t>
      </w:r>
      <w:r w:rsidR="00954EFB" w:rsidRPr="00054B51">
        <w:rPr>
          <w:rFonts w:ascii="Times New Roman" w:hAnsi="Times New Roman"/>
          <w:sz w:val="24"/>
          <w:szCs w:val="24"/>
        </w:rPr>
        <w:t>robarea proiectului de hotărâre privind</w:t>
      </w:r>
      <w:r w:rsidR="00C52528">
        <w:rPr>
          <w:rFonts w:ascii="Times New Roman" w:hAnsi="Times New Roman"/>
          <w:sz w:val="24"/>
          <w:szCs w:val="24"/>
        </w:rPr>
        <w:t xml:space="preserve"> </w:t>
      </w:r>
      <w:r w:rsidR="006B3640" w:rsidRPr="006B3640">
        <w:rPr>
          <w:rFonts w:ascii="Times New Roman" w:hAnsi="Times New Roman"/>
          <w:bCs/>
          <w:color w:val="000000"/>
          <w:sz w:val="24"/>
          <w:szCs w:val="24"/>
        </w:rPr>
        <w:t>modificarea componenței Consiliului Comunitar Consultativ cu atribuții în protecția și promovarea drepturilor copilului la nivelul Municipiului Timișoara</w:t>
      </w:r>
      <w:r w:rsidR="00B442A2">
        <w:rPr>
          <w:rFonts w:ascii="Times New Roman" w:hAnsi="Times New Roman"/>
          <w:bCs/>
          <w:color w:val="000000"/>
          <w:sz w:val="24"/>
          <w:szCs w:val="24"/>
        </w:rPr>
        <w:t>.</w:t>
      </w:r>
    </w:p>
    <w:p w:rsidR="006B3640" w:rsidRPr="00A66363" w:rsidRDefault="006B3640" w:rsidP="006B3640">
      <w:pPr>
        <w:autoSpaceDE w:val="0"/>
        <w:autoSpaceDN w:val="0"/>
        <w:adjustRightInd w:val="0"/>
        <w:spacing w:after="0" w:line="240" w:lineRule="auto"/>
        <w:rPr>
          <w:rFonts w:ascii="Times New Roman" w:hAnsi="Times New Roman"/>
          <w:b/>
          <w:bCs/>
          <w:color w:val="000000"/>
          <w:sz w:val="24"/>
          <w:szCs w:val="24"/>
        </w:rPr>
      </w:pPr>
      <w:r w:rsidRPr="006B3640">
        <w:rPr>
          <w:rFonts w:ascii="Times New Roman" w:hAnsi="Times New Roman"/>
          <w:bCs/>
          <w:color w:val="000000"/>
          <w:sz w:val="24"/>
          <w:szCs w:val="24"/>
        </w:rPr>
        <w:br/>
      </w:r>
    </w:p>
    <w:p w:rsidR="00BC7234" w:rsidRPr="00054B51" w:rsidRDefault="00BC7234" w:rsidP="006B3640">
      <w:pPr>
        <w:pStyle w:val="NoSpacing"/>
        <w:jc w:val="both"/>
        <w:rPr>
          <w:rFonts w:ascii="Times New Roman" w:hAnsi="Times New Roman"/>
          <w:b/>
          <w:sz w:val="24"/>
          <w:szCs w:val="24"/>
        </w:rPr>
      </w:pPr>
      <w:r w:rsidRPr="00054B51">
        <w:rPr>
          <w:rFonts w:ascii="Times New Roman" w:hAnsi="Times New Roman"/>
          <w:b/>
          <w:sz w:val="24"/>
          <w:szCs w:val="24"/>
        </w:rPr>
        <w:t xml:space="preserve">     </w:t>
      </w:r>
      <w:r w:rsidR="00B442A2">
        <w:rPr>
          <w:rFonts w:ascii="Times New Roman" w:hAnsi="Times New Roman"/>
          <w:b/>
          <w:sz w:val="24"/>
          <w:szCs w:val="24"/>
        </w:rPr>
        <w:t xml:space="preserve">     </w:t>
      </w:r>
      <w:r w:rsidR="00C077CB">
        <w:rPr>
          <w:rFonts w:ascii="Times New Roman" w:hAnsi="Times New Roman"/>
          <w:b/>
          <w:sz w:val="24"/>
          <w:szCs w:val="24"/>
        </w:rPr>
        <w:t xml:space="preserve"> PRIMAR,</w:t>
      </w:r>
      <w:r w:rsidRPr="00054B51">
        <w:rPr>
          <w:rFonts w:ascii="Times New Roman" w:hAnsi="Times New Roman"/>
          <w:b/>
          <w:sz w:val="24"/>
          <w:szCs w:val="24"/>
        </w:rPr>
        <w:t xml:space="preserve">                                                                                                             VICEPRIMAR</w:t>
      </w:r>
      <w:r w:rsidR="00C077CB">
        <w:rPr>
          <w:rFonts w:ascii="Times New Roman" w:hAnsi="Times New Roman"/>
          <w:b/>
          <w:sz w:val="24"/>
          <w:szCs w:val="24"/>
        </w:rPr>
        <w:t>,</w:t>
      </w:r>
    </w:p>
    <w:p w:rsidR="00BC7234" w:rsidRPr="00054B51" w:rsidRDefault="00BC7234" w:rsidP="00054B51">
      <w:pPr>
        <w:spacing w:after="0" w:line="240" w:lineRule="auto"/>
        <w:ind w:firstLine="360"/>
        <w:rPr>
          <w:rFonts w:ascii="Times New Roman" w:hAnsi="Times New Roman"/>
          <w:b/>
          <w:sz w:val="24"/>
          <w:szCs w:val="24"/>
        </w:rPr>
      </w:pPr>
      <w:r w:rsidRPr="00054B51">
        <w:rPr>
          <w:rFonts w:ascii="Times New Roman" w:hAnsi="Times New Roman"/>
          <w:b/>
          <w:sz w:val="24"/>
          <w:szCs w:val="24"/>
        </w:rPr>
        <w:t xml:space="preserve">NICOLAE ROBU                                                                                                     FARKAS IMRE    </w:t>
      </w:r>
    </w:p>
    <w:p w:rsidR="00BC7234" w:rsidRPr="00054B51" w:rsidRDefault="00BC7234" w:rsidP="00054B51">
      <w:pPr>
        <w:spacing w:line="240" w:lineRule="auto"/>
        <w:jc w:val="both"/>
        <w:rPr>
          <w:rFonts w:ascii="Times New Roman" w:hAnsi="Times New Roman"/>
          <w:sz w:val="24"/>
          <w:szCs w:val="24"/>
        </w:rPr>
      </w:pPr>
    </w:p>
    <w:p w:rsidR="007505F9" w:rsidRPr="00054B51" w:rsidRDefault="007505F9" w:rsidP="00054B51">
      <w:pPr>
        <w:pStyle w:val="NoSpacing"/>
        <w:rPr>
          <w:rFonts w:ascii="Times New Roman" w:hAnsi="Times New Roman"/>
          <w:sz w:val="24"/>
          <w:szCs w:val="24"/>
        </w:rPr>
      </w:pPr>
    </w:p>
    <w:p w:rsidR="00E77C9D" w:rsidRPr="0017741D" w:rsidRDefault="00E77C9D" w:rsidP="0017741D">
      <w:pPr>
        <w:pStyle w:val="NoSpacing"/>
        <w:jc w:val="center"/>
        <w:rPr>
          <w:rFonts w:ascii="Times New Roman" w:hAnsi="Times New Roman"/>
          <w:b/>
          <w:sz w:val="24"/>
          <w:szCs w:val="24"/>
        </w:rPr>
      </w:pPr>
    </w:p>
    <w:p w:rsidR="0017741D" w:rsidRPr="0017741D" w:rsidRDefault="0017741D" w:rsidP="0017741D">
      <w:pPr>
        <w:pStyle w:val="NoSpacing"/>
        <w:jc w:val="center"/>
        <w:rPr>
          <w:rFonts w:ascii="Times New Roman" w:hAnsi="Times New Roman"/>
          <w:b/>
          <w:sz w:val="24"/>
          <w:szCs w:val="24"/>
        </w:rPr>
      </w:pPr>
      <w:r w:rsidRPr="0017741D">
        <w:rPr>
          <w:rFonts w:ascii="Times New Roman" w:hAnsi="Times New Roman"/>
          <w:b/>
          <w:sz w:val="24"/>
          <w:szCs w:val="24"/>
        </w:rPr>
        <w:t>DIRECTOR GENERAL</w:t>
      </w:r>
      <w:r w:rsidR="00C077CB">
        <w:rPr>
          <w:rFonts w:ascii="Times New Roman" w:hAnsi="Times New Roman"/>
          <w:b/>
          <w:sz w:val="24"/>
          <w:szCs w:val="24"/>
        </w:rPr>
        <w:t>,</w:t>
      </w:r>
    </w:p>
    <w:p w:rsidR="00E77C9D" w:rsidRPr="00685778" w:rsidRDefault="0017741D" w:rsidP="0017741D">
      <w:pPr>
        <w:pStyle w:val="NoSpacing"/>
        <w:jc w:val="center"/>
        <w:rPr>
          <w:rFonts w:ascii="Times New Roman" w:hAnsi="Times New Roman"/>
          <w:b/>
          <w:sz w:val="28"/>
          <w:szCs w:val="24"/>
        </w:rPr>
      </w:pPr>
      <w:r>
        <w:rPr>
          <w:rFonts w:ascii="Times New Roman" w:hAnsi="Times New Roman"/>
          <w:b/>
          <w:sz w:val="24"/>
          <w:szCs w:val="24"/>
        </w:rPr>
        <w:t>jr</w:t>
      </w:r>
      <w:r w:rsidRPr="0017741D">
        <w:rPr>
          <w:rFonts w:ascii="Times New Roman" w:hAnsi="Times New Roman"/>
          <w:b/>
          <w:sz w:val="24"/>
          <w:szCs w:val="24"/>
        </w:rPr>
        <w:t xml:space="preserve">.RODICA </w:t>
      </w:r>
      <w:r w:rsidR="00685778" w:rsidRPr="00685778">
        <w:rPr>
          <w:rFonts w:ascii="Times New Roman" w:hAnsi="Times New Roman"/>
          <w:b/>
          <w:sz w:val="28"/>
          <w:szCs w:val="24"/>
        </w:rPr>
        <w:t>SURDUCAN</w:t>
      </w:r>
    </w:p>
    <w:sectPr w:rsidR="00E77C9D" w:rsidRPr="00685778" w:rsidSect="00C21AD2">
      <w:headerReference w:type="even" r:id="rId7"/>
      <w:headerReference w:type="default" r:id="rId8"/>
      <w:footerReference w:type="even" r:id="rId9"/>
      <w:footerReference w:type="default" r:id="rId10"/>
      <w:headerReference w:type="first" r:id="rId11"/>
      <w:footerReference w:type="first" r:id="rId12"/>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CB9" w:rsidRDefault="00086CB9" w:rsidP="005F3A6D">
      <w:pPr>
        <w:spacing w:after="0" w:line="240" w:lineRule="auto"/>
      </w:pPr>
      <w:r>
        <w:separator/>
      </w:r>
    </w:p>
  </w:endnote>
  <w:endnote w:type="continuationSeparator" w:id="0">
    <w:p w:rsidR="00086CB9" w:rsidRDefault="00086CB9"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A2" w:rsidRDefault="00B442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A2" w:rsidRDefault="00DF0960" w:rsidP="00B442A2">
    <w:pPr>
      <w:pStyle w:val="NoSpacing"/>
      <w:ind w:left="-142"/>
      <w:jc w:val="center"/>
      <w:rPr>
        <w:rFonts w:ascii="Times New Roman" w:hAnsi="Times New Roman"/>
      </w:rPr>
    </w:pPr>
    <w:r w:rsidRPr="00DF0960">
      <w:rPr>
        <w:rFonts w:ascii="Times New Roman" w:hAnsi="Times New Roman"/>
        <w:noProof/>
      </w:rPr>
      <w:pict>
        <v:roundrect id="_x0000_s2057" style="position:absolute;left:0;text-align:left;margin-left:-17.3pt;margin-top:9.05pt;width:557.85pt;height:63.75pt;z-index:-251651072" arcsize="10923f"/>
      </w:pict>
    </w:r>
  </w:p>
  <w:p w:rsidR="00B442A2" w:rsidRPr="00D22B6E" w:rsidRDefault="00B442A2" w:rsidP="00B442A2">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r w:rsidRPr="00D22B6E">
      <w:rPr>
        <w:rFonts w:ascii="Times New Roman" w:hAnsi="Times New Roman"/>
      </w:rPr>
      <w:t xml:space="preserve"> </w:t>
    </w:r>
  </w:p>
  <w:p w:rsidR="00B442A2" w:rsidRPr="00D22B6E" w:rsidRDefault="00B442A2" w:rsidP="00B442A2">
    <w:pPr>
      <w:pStyle w:val="NoSpacing"/>
      <w:ind w:left="-142"/>
      <w:jc w:val="center"/>
    </w:pPr>
    <w:r w:rsidRPr="00D22B6E">
      <w:rPr>
        <w:rFonts w:ascii="Times New Roman" w:hAnsi="Times New Roman"/>
      </w:rPr>
      <w:t>Sediu social: Bulevardul Regele Carol I, nr.10 Tel/fax 0256/220583</w:t>
    </w:r>
  </w:p>
  <w:p w:rsidR="00B442A2" w:rsidRPr="00D22B6E" w:rsidRDefault="00B442A2" w:rsidP="00B442A2">
    <w:pPr>
      <w:pStyle w:val="NoSpacing"/>
      <w:jc w:val="center"/>
      <w:rPr>
        <w:rFonts w:ascii="Times New Roman" w:hAnsi="Times New Roman"/>
      </w:rPr>
    </w:pPr>
    <w:r>
      <w:rPr>
        <w:noProof/>
        <w:lang w:val="en-US" w:eastAsia="en-US"/>
      </w:rPr>
      <w:drawing>
        <wp:anchor distT="0" distB="0" distL="114300" distR="114300" simplePos="0" relativeHeight="251666432"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0" name="Picture 10"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Pr="00D22B6E">
      <w:rPr>
        <w:rFonts w:ascii="Times New Roman" w:hAnsi="Times New Roman"/>
      </w:rPr>
      <w:t xml:space="preserve">e-mail: </w:t>
    </w:r>
    <w:r>
      <w:rPr>
        <w:rFonts w:ascii="Times New Roman" w:hAnsi="Times New Roman"/>
      </w:rPr>
      <w:t>dastimisoara@gmail.com</w:t>
    </w:r>
  </w:p>
  <w:p w:rsidR="001816B9" w:rsidRPr="00D22B6E" w:rsidRDefault="001816B9" w:rsidP="00FC5F85">
    <w:pPr>
      <w:pStyle w:val="NoSpacing"/>
      <w:tabs>
        <w:tab w:val="center" w:pos="5315"/>
        <w:tab w:val="left" w:pos="7530"/>
      </w:tabs>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A2" w:rsidRDefault="00B44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CB9" w:rsidRDefault="00086CB9" w:rsidP="005F3A6D">
      <w:pPr>
        <w:spacing w:after="0" w:line="240" w:lineRule="auto"/>
      </w:pPr>
      <w:r>
        <w:separator/>
      </w:r>
    </w:p>
  </w:footnote>
  <w:footnote w:type="continuationSeparator" w:id="0">
    <w:p w:rsidR="00086CB9" w:rsidRDefault="00086CB9"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A2" w:rsidRDefault="00B442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A2" w:rsidRPr="002A591E" w:rsidRDefault="00B442A2" w:rsidP="00B442A2">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63360"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8" name="Pictur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DF0960" w:rsidRPr="00DF0960">
      <w:rPr>
        <w:noProof/>
      </w:rPr>
      <w:pict>
        <v:roundrect id="_x0000_s2054" style="position:absolute;left:0;text-align:left;margin-left:-17.3pt;margin-top:-5.8pt;width:557.85pt;height:105.5pt;z-index:-251655168;mso-position-horizontal-relative:text;mso-position-vertical-relative:text" arcsize="10923f"/>
      </w:pict>
    </w:r>
  </w:p>
  <w:p w:rsidR="00B442A2" w:rsidRPr="00D22B6E" w:rsidRDefault="00B442A2" w:rsidP="00B442A2">
    <w:pPr>
      <w:pStyle w:val="NoSpacing"/>
      <w:jc w:val="center"/>
      <w:rPr>
        <w:rFonts w:ascii="Times New Roman" w:hAnsi="Times New Roman"/>
        <w:i/>
        <w:sz w:val="24"/>
        <w:szCs w:val="24"/>
      </w:rPr>
    </w:pPr>
    <w:r>
      <w:rPr>
        <w:noProof/>
        <w:lang w:val="en-US" w:eastAsia="en-US"/>
      </w:rPr>
      <w:drawing>
        <wp:anchor distT="0" distB="0" distL="114300" distR="114300" simplePos="0" relativeHeight="251662336"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Pr="00D22B6E">
      <w:rPr>
        <w:rFonts w:ascii="Times New Roman" w:hAnsi="Times New Roman"/>
        <w:i/>
        <w:sz w:val="24"/>
        <w:szCs w:val="24"/>
      </w:rPr>
      <w:t>CONSILIUL LOCAL AL MUNICIPIULUI TIMIȘOARA</w:t>
    </w:r>
  </w:p>
  <w:p w:rsidR="00B442A2" w:rsidRDefault="00B442A2" w:rsidP="00B442A2">
    <w:pPr>
      <w:pStyle w:val="NoSpacing"/>
      <w:jc w:val="center"/>
      <w:rPr>
        <w:rFonts w:ascii="Times New Roman" w:hAnsi="Times New Roman"/>
        <w:b/>
      </w:rPr>
    </w:pPr>
  </w:p>
  <w:p w:rsidR="00B442A2" w:rsidRPr="003C6D5E" w:rsidRDefault="00B442A2" w:rsidP="00B442A2">
    <w:pPr>
      <w:pStyle w:val="NoSpacing"/>
      <w:jc w:val="center"/>
      <w:rPr>
        <w:rFonts w:ascii="Times New Roman" w:hAnsi="Times New Roman"/>
        <w:b/>
      </w:rPr>
    </w:pPr>
    <w:r w:rsidRPr="003C6D5E">
      <w:rPr>
        <w:rFonts w:ascii="Times New Roman" w:hAnsi="Times New Roman"/>
        <w:b/>
      </w:rPr>
      <w:t>DIRECȚIA DE ASISTENȚĂ SOCIALĂ A MUNICIPIULUI TIMIȘOARA</w:t>
    </w:r>
  </w:p>
  <w:p w:rsidR="00B442A2" w:rsidRDefault="00B442A2" w:rsidP="00B442A2">
    <w:pPr>
      <w:pStyle w:val="NoSpacing"/>
      <w:tabs>
        <w:tab w:val="left" w:pos="2595"/>
        <w:tab w:val="center" w:pos="5315"/>
      </w:tabs>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442A2" w:rsidRDefault="00B442A2" w:rsidP="00B442A2">
    <w:pPr>
      <w:pStyle w:val="NoSpacing"/>
      <w:tabs>
        <w:tab w:val="left" w:pos="1035"/>
        <w:tab w:val="left" w:pos="400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B442A2" w:rsidRDefault="00B442A2" w:rsidP="00B442A2">
    <w:pPr>
      <w:pStyle w:val="NoSpacing"/>
      <w:jc w:val="center"/>
      <w:rPr>
        <w:rFonts w:ascii="Times New Roman" w:hAnsi="Times New Roman"/>
        <w:i/>
        <w:sz w:val="24"/>
        <w:szCs w:val="24"/>
        <w:vertAlign w:val="superscript"/>
      </w:rPr>
    </w:pPr>
  </w:p>
  <w:p w:rsidR="003204BE" w:rsidRDefault="003204BE" w:rsidP="00B442A2">
    <w:pPr>
      <w:pStyle w:val="NoSpacing"/>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A2" w:rsidRDefault="00B442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2D"/>
    <w:multiLevelType w:val="hybridMultilevel"/>
    <w:tmpl w:val="D9CC2228"/>
    <w:lvl w:ilvl="0" w:tplc="0418000B">
      <w:start w:val="1"/>
      <w:numFmt w:val="bullet"/>
      <w:lvlText w:val=""/>
      <w:lvlJc w:val="left"/>
      <w:pPr>
        <w:ind w:left="1773" w:hanging="1065"/>
      </w:pPr>
      <w:rPr>
        <w:rFonts w:ascii="Wingdings" w:hAnsi="Wingding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399A19F3"/>
    <w:multiLevelType w:val="hybridMultilevel"/>
    <w:tmpl w:val="68A26B06"/>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nsid w:val="3C136D95"/>
    <w:multiLevelType w:val="hybridMultilevel"/>
    <w:tmpl w:val="9BCC681E"/>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3">
    <w:nsid w:val="6F166CAD"/>
    <w:multiLevelType w:val="hybridMultilevel"/>
    <w:tmpl w:val="327E56F0"/>
    <w:lvl w:ilvl="0" w:tplc="C3C88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2A591E"/>
    <w:rsid w:val="00014893"/>
    <w:rsid w:val="00022BF2"/>
    <w:rsid w:val="00053B6C"/>
    <w:rsid w:val="00054B51"/>
    <w:rsid w:val="00057183"/>
    <w:rsid w:val="00080447"/>
    <w:rsid w:val="00086CB9"/>
    <w:rsid w:val="000F2772"/>
    <w:rsid w:val="00154008"/>
    <w:rsid w:val="00166701"/>
    <w:rsid w:val="0017741D"/>
    <w:rsid w:val="001816B9"/>
    <w:rsid w:val="001817E0"/>
    <w:rsid w:val="001A4188"/>
    <w:rsid w:val="001F3E31"/>
    <w:rsid w:val="00231FA6"/>
    <w:rsid w:val="002A048E"/>
    <w:rsid w:val="002A591E"/>
    <w:rsid w:val="002B4CD7"/>
    <w:rsid w:val="002C6E0C"/>
    <w:rsid w:val="003204BE"/>
    <w:rsid w:val="00353F6E"/>
    <w:rsid w:val="00364661"/>
    <w:rsid w:val="003E0B94"/>
    <w:rsid w:val="004215ED"/>
    <w:rsid w:val="00475588"/>
    <w:rsid w:val="004C5C00"/>
    <w:rsid w:val="00504F11"/>
    <w:rsid w:val="0050677A"/>
    <w:rsid w:val="00513A0C"/>
    <w:rsid w:val="00514CF2"/>
    <w:rsid w:val="00521164"/>
    <w:rsid w:val="00541063"/>
    <w:rsid w:val="0054363D"/>
    <w:rsid w:val="00554BC7"/>
    <w:rsid w:val="00581DE1"/>
    <w:rsid w:val="005F3A6D"/>
    <w:rsid w:val="006336DD"/>
    <w:rsid w:val="00662573"/>
    <w:rsid w:val="0068419B"/>
    <w:rsid w:val="00685778"/>
    <w:rsid w:val="00685D49"/>
    <w:rsid w:val="00686528"/>
    <w:rsid w:val="006B2086"/>
    <w:rsid w:val="006B3640"/>
    <w:rsid w:val="006C04F1"/>
    <w:rsid w:val="006C5AD2"/>
    <w:rsid w:val="006E4BB1"/>
    <w:rsid w:val="006F2C9D"/>
    <w:rsid w:val="00720B17"/>
    <w:rsid w:val="007269A4"/>
    <w:rsid w:val="00742B0A"/>
    <w:rsid w:val="007505F9"/>
    <w:rsid w:val="0077462F"/>
    <w:rsid w:val="007B563F"/>
    <w:rsid w:val="007F63D8"/>
    <w:rsid w:val="00840C8F"/>
    <w:rsid w:val="0086783C"/>
    <w:rsid w:val="008E5443"/>
    <w:rsid w:val="008F5C04"/>
    <w:rsid w:val="00935F62"/>
    <w:rsid w:val="00954EFB"/>
    <w:rsid w:val="009A348E"/>
    <w:rsid w:val="009B62B5"/>
    <w:rsid w:val="009C1312"/>
    <w:rsid w:val="009D2508"/>
    <w:rsid w:val="009E477A"/>
    <w:rsid w:val="009F68E8"/>
    <w:rsid w:val="00AF4DFB"/>
    <w:rsid w:val="00B442A2"/>
    <w:rsid w:val="00B87B9D"/>
    <w:rsid w:val="00BB18DC"/>
    <w:rsid w:val="00BC7234"/>
    <w:rsid w:val="00BE1B0A"/>
    <w:rsid w:val="00C077CB"/>
    <w:rsid w:val="00C21AD2"/>
    <w:rsid w:val="00C44AFB"/>
    <w:rsid w:val="00C46446"/>
    <w:rsid w:val="00C51049"/>
    <w:rsid w:val="00C52528"/>
    <w:rsid w:val="00C60288"/>
    <w:rsid w:val="00C91BDD"/>
    <w:rsid w:val="00CA2BB5"/>
    <w:rsid w:val="00CD3C62"/>
    <w:rsid w:val="00D16260"/>
    <w:rsid w:val="00D22B6E"/>
    <w:rsid w:val="00D502C7"/>
    <w:rsid w:val="00D70922"/>
    <w:rsid w:val="00D96F3E"/>
    <w:rsid w:val="00DF0960"/>
    <w:rsid w:val="00E37682"/>
    <w:rsid w:val="00E77C9D"/>
    <w:rsid w:val="00E97B4A"/>
    <w:rsid w:val="00EA54E7"/>
    <w:rsid w:val="00ED2FCF"/>
    <w:rsid w:val="00F02D57"/>
    <w:rsid w:val="00F256D2"/>
    <w:rsid w:val="00F7351E"/>
    <w:rsid w:val="00F75415"/>
    <w:rsid w:val="00F86A4F"/>
    <w:rsid w:val="00FC5F85"/>
    <w:rsid w:val="00FD230B"/>
    <w:rsid w:val="00FF1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table" w:styleId="TableGrid">
    <w:name w:val="Table Grid"/>
    <w:basedOn w:val="TableNormal"/>
    <w:uiPriority w:val="59"/>
    <w:rsid w:val="00F75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7234"/>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4956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508</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Roxana</cp:lastModifiedBy>
  <cp:revision>11</cp:revision>
  <cp:lastPrinted>2017-10-31T08:32:00Z</cp:lastPrinted>
  <dcterms:created xsi:type="dcterms:W3CDTF">2020-06-02T08:46:00Z</dcterms:created>
  <dcterms:modified xsi:type="dcterms:W3CDTF">2020-06-09T05:58:00Z</dcterms:modified>
</cp:coreProperties>
</file>