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F18" w:rsidRPr="00394F18" w:rsidRDefault="00394F18" w:rsidP="00394F18">
      <w:pPr>
        <w:rPr>
          <w:sz w:val="22"/>
        </w:rPr>
      </w:pPr>
      <w:r w:rsidRPr="00394F18">
        <w:rPr>
          <w:noProof/>
          <w:sz w:val="22"/>
          <w:lang w:val="en-US"/>
        </w:rPr>
        <w:drawing>
          <wp:anchor distT="0" distB="0" distL="114300" distR="114300" simplePos="0" relativeHeight="251660288" behindDoc="1" locked="0" layoutInCell="1" allowOverlap="1">
            <wp:simplePos x="0" y="0"/>
            <wp:positionH relativeFrom="column">
              <wp:posOffset>-98425</wp:posOffset>
            </wp:positionH>
            <wp:positionV relativeFrom="paragraph">
              <wp:posOffset>-50165</wp:posOffset>
            </wp:positionV>
            <wp:extent cx="748665"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748665" cy="1082040"/>
                    </a:xfrm>
                    <a:prstGeom prst="rect">
                      <a:avLst/>
                    </a:prstGeom>
                    <a:noFill/>
                    <a:ln w="9525">
                      <a:noFill/>
                      <a:miter lim="800000"/>
                      <a:headEnd/>
                      <a:tailEnd/>
                    </a:ln>
                  </pic:spPr>
                </pic:pic>
              </a:graphicData>
            </a:graphic>
          </wp:anchor>
        </w:drawing>
      </w:r>
      <w:r w:rsidRPr="00394F18">
        <w:rPr>
          <w:sz w:val="22"/>
        </w:rPr>
        <w:t>ROMÂNIA</w:t>
      </w:r>
    </w:p>
    <w:p w:rsidR="00394F18" w:rsidRPr="00394F18" w:rsidRDefault="00394F18" w:rsidP="00394F18">
      <w:pPr>
        <w:rPr>
          <w:sz w:val="22"/>
        </w:rPr>
      </w:pPr>
      <w:r w:rsidRPr="00394F18">
        <w:rPr>
          <w:sz w:val="22"/>
        </w:rPr>
        <w:t>JUDEŢUL TIMIŞ</w:t>
      </w:r>
    </w:p>
    <w:p w:rsidR="00394F18" w:rsidRPr="00394F18" w:rsidRDefault="00394F18" w:rsidP="00394F18">
      <w:pPr>
        <w:rPr>
          <w:sz w:val="22"/>
        </w:rPr>
      </w:pPr>
      <w:r w:rsidRPr="00394F18">
        <w:rPr>
          <w:sz w:val="22"/>
        </w:rPr>
        <w:t>MUNICIPIUL TIMIŞOARA</w:t>
      </w:r>
    </w:p>
    <w:p w:rsidR="00394F18" w:rsidRPr="00394F18" w:rsidRDefault="00394F18" w:rsidP="00394F18">
      <w:pPr>
        <w:rPr>
          <w:sz w:val="22"/>
        </w:rPr>
      </w:pPr>
      <w:r w:rsidRPr="00394F18">
        <w:rPr>
          <w:sz w:val="22"/>
        </w:rPr>
        <w:t xml:space="preserve">DIRECŢIA CLĂDIRI, TERENURI ŞI DOTĂRI DIVERSE I EST    </w:t>
      </w:r>
    </w:p>
    <w:p w:rsidR="00394F18" w:rsidRPr="00394F18" w:rsidRDefault="00394F18" w:rsidP="00394F18">
      <w:pPr>
        <w:pBdr>
          <w:bottom w:val="single" w:sz="12" w:space="1" w:color="auto"/>
        </w:pBdr>
        <w:rPr>
          <w:bCs/>
          <w:color w:val="000000"/>
          <w:sz w:val="22"/>
        </w:rPr>
      </w:pPr>
      <w:r w:rsidRPr="00394F18">
        <w:rPr>
          <w:bCs/>
          <w:color w:val="000000"/>
          <w:sz w:val="22"/>
        </w:rPr>
        <w:t>COMPARTIMENTUL SPAŢII CU ALTĂ DESTINAŢIE I EST</w:t>
      </w:r>
    </w:p>
    <w:p w:rsidR="00394F18" w:rsidRPr="00394F18" w:rsidRDefault="00394F18" w:rsidP="00394F18">
      <w:pPr>
        <w:pBdr>
          <w:bottom w:val="single" w:sz="12" w:space="1" w:color="auto"/>
        </w:pBdr>
        <w:rPr>
          <w:bCs/>
          <w:color w:val="000000"/>
          <w:sz w:val="22"/>
        </w:rPr>
      </w:pPr>
      <w:r w:rsidRPr="00394F18">
        <w:rPr>
          <w:sz w:val="22"/>
        </w:rPr>
        <w:t>SC2021-</w:t>
      </w:r>
      <w:r w:rsidR="00FB18B7">
        <w:rPr>
          <w:sz w:val="22"/>
        </w:rPr>
        <w:t>9880/09.04.2021</w:t>
      </w:r>
    </w:p>
    <w:p w:rsidR="00E56266" w:rsidRPr="007E13DD" w:rsidRDefault="007E13DD" w:rsidP="007E13DD">
      <w:pPr>
        <w:rPr>
          <w:i/>
          <w:sz w:val="14"/>
          <w:szCs w:val="16"/>
        </w:rPr>
      </w:pPr>
      <w:r w:rsidRPr="0041253A">
        <w:rPr>
          <w:i/>
          <w:sz w:val="14"/>
          <w:szCs w:val="16"/>
        </w:rPr>
        <w:t xml:space="preserve"> </w:t>
      </w:r>
    </w:p>
    <w:p w:rsidR="00E56266" w:rsidRPr="0041253A" w:rsidRDefault="00E56266" w:rsidP="00E56266">
      <w:pPr>
        <w:jc w:val="center"/>
        <w:rPr>
          <w:b/>
          <w:sz w:val="22"/>
          <w:szCs w:val="22"/>
          <w:lang w:val="it-IT"/>
        </w:rPr>
      </w:pPr>
      <w:r w:rsidRPr="0041253A">
        <w:rPr>
          <w:b/>
          <w:sz w:val="22"/>
          <w:szCs w:val="22"/>
          <w:lang w:val="it-IT"/>
        </w:rPr>
        <w:t>RAPORT DE SPECIALITATE</w:t>
      </w:r>
    </w:p>
    <w:p w:rsidR="00C860D8" w:rsidRPr="0041253A" w:rsidRDefault="00164E0B" w:rsidP="00521D16">
      <w:pPr>
        <w:jc w:val="both"/>
        <w:rPr>
          <w:sz w:val="22"/>
        </w:rPr>
      </w:pPr>
      <w:r w:rsidRPr="0041253A">
        <w:rPr>
          <w:sz w:val="22"/>
        </w:rPr>
        <w:t xml:space="preserve">privind </w:t>
      </w:r>
      <w:r w:rsidR="00C860D8" w:rsidRPr="0041253A">
        <w:rPr>
          <w:sz w:val="22"/>
        </w:rPr>
        <w:t>reatribuire</w:t>
      </w:r>
      <w:r w:rsidR="00B6462B">
        <w:rPr>
          <w:sz w:val="22"/>
        </w:rPr>
        <w:t>a</w:t>
      </w:r>
      <w:r w:rsidR="00D25E83" w:rsidRPr="0041253A">
        <w:rPr>
          <w:sz w:val="22"/>
        </w:rPr>
        <w:t xml:space="preserve"> pe o perioadă </w:t>
      </w:r>
      <w:r w:rsidRPr="0041253A">
        <w:rPr>
          <w:sz w:val="22"/>
        </w:rPr>
        <w:t xml:space="preserve"> </w:t>
      </w:r>
      <w:r w:rsidR="00D41C2D" w:rsidRPr="0041253A">
        <w:rPr>
          <w:sz w:val="22"/>
        </w:rPr>
        <w:t>3</w:t>
      </w:r>
      <w:r w:rsidR="00D25E83" w:rsidRPr="0041253A">
        <w:rPr>
          <w:sz w:val="22"/>
        </w:rPr>
        <w:t xml:space="preserve"> ani</w:t>
      </w:r>
      <w:r w:rsidRPr="0041253A">
        <w:rPr>
          <w:sz w:val="22"/>
        </w:rPr>
        <w:t>,</w:t>
      </w:r>
      <w:r w:rsidR="00D25E83" w:rsidRPr="0041253A">
        <w:rPr>
          <w:sz w:val="22"/>
        </w:rPr>
        <w:t xml:space="preserve"> </w:t>
      </w:r>
      <w:r w:rsidR="008C214E" w:rsidRPr="0041253A">
        <w:rPr>
          <w:sz w:val="22"/>
        </w:rPr>
        <w:t xml:space="preserve"> </w:t>
      </w:r>
      <w:r w:rsidRPr="0041253A">
        <w:rPr>
          <w:sz w:val="22"/>
        </w:rPr>
        <w:t xml:space="preserve">prin </w:t>
      </w:r>
      <w:r w:rsidR="00C860D8" w:rsidRPr="0041253A">
        <w:rPr>
          <w:sz w:val="22"/>
        </w:rPr>
        <w:t>contract</w:t>
      </w:r>
      <w:r w:rsidR="00EE5D31" w:rsidRPr="0041253A">
        <w:rPr>
          <w:sz w:val="22"/>
        </w:rPr>
        <w:t xml:space="preserve"> de </w:t>
      </w:r>
      <w:r w:rsidR="00971AE6" w:rsidRPr="0041253A">
        <w:rPr>
          <w:sz w:val="22"/>
        </w:rPr>
        <w:t xml:space="preserve">închiriere </w:t>
      </w:r>
      <w:r w:rsidR="00C860D8" w:rsidRPr="0041253A">
        <w:rPr>
          <w:sz w:val="22"/>
        </w:rPr>
        <w:t>a spaţiului cu altă destinaţie situat în Timişoara, Piaţa Sfântul Gheorghe nr.4, sad 6 către Uniunea Naţională pentru Progresul României</w:t>
      </w:r>
    </w:p>
    <w:p w:rsidR="00C860D8" w:rsidRPr="0041253A" w:rsidRDefault="00C860D8" w:rsidP="006121B7">
      <w:pPr>
        <w:ind w:firstLine="708"/>
        <w:jc w:val="both"/>
        <w:rPr>
          <w:i/>
        </w:rPr>
      </w:pPr>
    </w:p>
    <w:p w:rsidR="00B6462B" w:rsidRDefault="00B6462B" w:rsidP="00B6462B">
      <w:pPr>
        <w:spacing w:line="276" w:lineRule="auto"/>
        <w:ind w:firstLine="708"/>
        <w:jc w:val="both"/>
      </w:pPr>
      <w:r>
        <w:t>Având în vedere Referatul de aprobare al proiectului de hotărâre, al Primarului Municipiului Timi</w:t>
      </w:r>
      <w:r>
        <w:rPr>
          <w:rFonts w:ascii="Cambria Math" w:hAnsi="Cambria Math" w:cs="Cambria Math"/>
        </w:rPr>
        <w:t>ș</w:t>
      </w:r>
      <w:r>
        <w:t xml:space="preserve">oara </w:t>
      </w:r>
      <w:r w:rsidRPr="00B6462B">
        <w:t>ş</w:t>
      </w:r>
      <w:r>
        <w:t xml:space="preserve">i Proiectul de hotărâre privind </w:t>
      </w:r>
      <w:r w:rsidRPr="00B6462B">
        <w:t>reatribuirea pe o perioadă  3 ani,  prin contract de închiriere</w:t>
      </w:r>
      <w:r w:rsidR="007E13DD">
        <w:t xml:space="preserve">, </w:t>
      </w:r>
      <w:r w:rsidRPr="00B6462B">
        <w:t xml:space="preserve"> a spaţiului cu altă destinaţie situat în Timişoara, Piaţa Sfântul Gheorghe nr.4, sad 6 către Uniunea Naţională pentru Progresul României</w:t>
      </w:r>
    </w:p>
    <w:p w:rsidR="00B6462B" w:rsidRPr="007E13DD" w:rsidRDefault="00B6462B" w:rsidP="00B6462B">
      <w:pPr>
        <w:spacing w:line="276" w:lineRule="auto"/>
        <w:ind w:firstLine="708"/>
        <w:jc w:val="both"/>
      </w:pPr>
      <w:r w:rsidRPr="007E13DD">
        <w:t>Facem următoarele precizări:</w:t>
      </w:r>
    </w:p>
    <w:p w:rsidR="00DA3F3C" w:rsidRPr="0041253A" w:rsidRDefault="006121B7" w:rsidP="0041253A">
      <w:pPr>
        <w:spacing w:line="276" w:lineRule="auto"/>
        <w:ind w:firstLine="708"/>
        <w:jc w:val="both"/>
      </w:pPr>
      <w:r w:rsidRPr="0041253A">
        <w:t xml:space="preserve">Prin cererea cu numărul </w:t>
      </w:r>
      <w:r w:rsidR="00DA3F3C" w:rsidRPr="0041253A">
        <w:rPr>
          <w:lang w:val="it-IT"/>
        </w:rPr>
        <w:t>SC</w:t>
      </w:r>
      <w:r w:rsidR="00EE5D31" w:rsidRPr="0041253A">
        <w:rPr>
          <w:lang w:val="it-IT"/>
        </w:rPr>
        <w:t>202</w:t>
      </w:r>
      <w:r w:rsidR="00DA3F3C" w:rsidRPr="0041253A">
        <w:rPr>
          <w:lang w:val="it-IT"/>
        </w:rPr>
        <w:t>1</w:t>
      </w:r>
      <w:r w:rsidR="00EE5D31" w:rsidRPr="0041253A">
        <w:rPr>
          <w:lang w:val="it-IT"/>
        </w:rPr>
        <w:t>-</w:t>
      </w:r>
      <w:r w:rsidR="00DA3F3C" w:rsidRPr="0041253A">
        <w:rPr>
          <w:lang w:val="it-IT"/>
        </w:rPr>
        <w:t>007635</w:t>
      </w:r>
      <w:r w:rsidR="00143329" w:rsidRPr="0041253A">
        <w:rPr>
          <w:lang w:val="it-IT"/>
        </w:rPr>
        <w:t>/</w:t>
      </w:r>
      <w:r w:rsidR="00DA3F3C" w:rsidRPr="0041253A">
        <w:rPr>
          <w:lang w:val="it-IT"/>
        </w:rPr>
        <w:t>22.03.2021</w:t>
      </w:r>
      <w:r w:rsidRPr="0041253A">
        <w:rPr>
          <w:lang w:val="it-IT"/>
        </w:rPr>
        <w:t xml:space="preserve">, </w:t>
      </w:r>
      <w:r w:rsidR="00971AE6" w:rsidRPr="0041253A">
        <w:t>Uniunea Naţională pentru Progresul României</w:t>
      </w:r>
      <w:r w:rsidRPr="0041253A">
        <w:t xml:space="preserve">,  a  solicitat </w:t>
      </w:r>
      <w:r w:rsidR="00DA3F3C" w:rsidRPr="0041253A">
        <w:t xml:space="preserve"> soluţionarea situaţiei create prin nepromovarea proiectului de hotărâre privind </w:t>
      </w:r>
      <w:r w:rsidR="00DA3F3C" w:rsidRPr="0041253A">
        <w:rPr>
          <w:lang w:val="it-IT"/>
        </w:rPr>
        <w:t xml:space="preserve">prelungirea pe o perioadă  3 ani, a </w:t>
      </w:r>
      <w:r w:rsidR="00DA3F3C" w:rsidRPr="0041253A">
        <w:t xml:space="preserve">contractului de închiriere nr.1546/2010  </w:t>
      </w:r>
      <w:r w:rsidR="00DA3F3C" w:rsidRPr="0041253A">
        <w:rPr>
          <w:lang w:val="it-IT"/>
        </w:rPr>
        <w:t xml:space="preserve">pentru </w:t>
      </w:r>
      <w:r w:rsidR="00DA3F3C" w:rsidRPr="0041253A">
        <w:t>spaţiul situat în Timişoara, Piaţa Sfântul Gheorghe nr.4</w:t>
      </w:r>
      <w:r w:rsidR="00994893" w:rsidRPr="0041253A">
        <w:t>, SAD 6.</w:t>
      </w:r>
    </w:p>
    <w:p w:rsidR="00521D16" w:rsidRPr="0041253A" w:rsidRDefault="00521D16" w:rsidP="00B71966">
      <w:pPr>
        <w:spacing w:line="276" w:lineRule="auto"/>
        <w:ind w:firstLine="720"/>
        <w:jc w:val="both"/>
      </w:pPr>
      <w:r w:rsidRPr="0041253A">
        <w:t>Comisia de Analiză a Spaţiilor cu Altă Destinaţie decât aceea de locuin</w:t>
      </w:r>
      <w:r w:rsidR="00994893" w:rsidRPr="0041253A">
        <w:t>ţ</w:t>
      </w:r>
      <w:r w:rsidRPr="0041253A">
        <w:t>ă situate în imobile proprietatea Primăriei Timi</w:t>
      </w:r>
      <w:r w:rsidRPr="0041253A">
        <w:rPr>
          <w:rFonts w:ascii="Cambria Math" w:hAnsi="Cambria Math"/>
        </w:rPr>
        <w:t>ș</w:t>
      </w:r>
      <w:r w:rsidRPr="0041253A">
        <w:t xml:space="preserve">oara precum </w:t>
      </w:r>
      <w:r w:rsidR="000C1F37" w:rsidRPr="000C1F37">
        <w:t>ş</w:t>
      </w:r>
      <w:r w:rsidRPr="0041253A">
        <w:t>i în proprietatea Statului Român, în administrarea Consiliului Local al Municipiului Timi</w:t>
      </w:r>
      <w:r w:rsidRPr="0041253A">
        <w:rPr>
          <w:rFonts w:ascii="Cambria Math" w:hAnsi="Cambria Math"/>
        </w:rPr>
        <w:t>ș</w:t>
      </w:r>
      <w:r w:rsidRPr="0041253A">
        <w:t>oara înfiin</w:t>
      </w:r>
      <w:r w:rsidRPr="0041253A">
        <w:rPr>
          <w:rFonts w:ascii="Cambria Math" w:hAnsi="Cambria Math"/>
        </w:rPr>
        <w:t>ț</w:t>
      </w:r>
      <w:r w:rsidRPr="0041253A">
        <w:t>ată prin HCLMT nr.12/26.06.2012</w:t>
      </w:r>
      <w:r w:rsidR="00994893" w:rsidRPr="0041253A">
        <w:t>,</w:t>
      </w:r>
      <w:r w:rsidRPr="0041253A">
        <w:t xml:space="preserve"> modifica</w:t>
      </w:r>
      <w:r w:rsidR="00994893" w:rsidRPr="0041253A">
        <w:t>tă prin HCLMT nr.176/11.04.2019 şi HCLMT nr.45/</w:t>
      </w:r>
      <w:r w:rsidR="00A13A78" w:rsidRPr="0041253A">
        <w:t>16.02.</w:t>
      </w:r>
      <w:r w:rsidR="00994893" w:rsidRPr="0041253A">
        <w:t>2021</w:t>
      </w:r>
      <w:r w:rsidR="00FB18B7">
        <w:t xml:space="preserve">, s-a </w:t>
      </w:r>
      <w:r w:rsidR="00FB18B7" w:rsidRPr="0041253A">
        <w:t>întrunit</w:t>
      </w:r>
      <w:r w:rsidR="00FB18B7" w:rsidRPr="00FB18B7">
        <w:t xml:space="preserve"> </w:t>
      </w:r>
      <w:r w:rsidR="00FB18B7" w:rsidRPr="0041253A">
        <w:t>în data de 03.09.2020</w:t>
      </w:r>
      <w:r w:rsidR="00FB18B7">
        <w:t xml:space="preserve"> şi</w:t>
      </w:r>
      <w:r w:rsidR="00B71966">
        <w:t xml:space="preserve"> a avizat favorabil solicitarea antemenţionată.</w:t>
      </w:r>
    </w:p>
    <w:p w:rsidR="00521D16" w:rsidRPr="0041253A" w:rsidRDefault="00521D16" w:rsidP="0041253A">
      <w:pPr>
        <w:spacing w:line="276" w:lineRule="auto"/>
        <w:ind w:firstLine="720"/>
        <w:jc w:val="both"/>
        <w:rPr>
          <w:b/>
        </w:rPr>
      </w:pPr>
      <w:r w:rsidRPr="0041253A">
        <w:t>Având în vedere cele expuse anterior,  Compartimentul Spaţii cu Altă Destinaţie I EST a procedat la întocmirea proiectului de hotărâre: referatul de aprobare, raportul de specialitate,  acestea  fiind  înregistrate iniţial cu nr. SC2020-23450/07.10.2020.</w:t>
      </w:r>
      <w:r w:rsidRPr="0041253A">
        <w:rPr>
          <w:b/>
        </w:rPr>
        <w:t xml:space="preserve"> </w:t>
      </w:r>
    </w:p>
    <w:p w:rsidR="001649CF" w:rsidRPr="0041253A" w:rsidRDefault="00521D16" w:rsidP="00FB18B7">
      <w:pPr>
        <w:spacing w:line="276" w:lineRule="auto"/>
        <w:ind w:firstLine="720"/>
        <w:jc w:val="both"/>
      </w:pPr>
      <w:r w:rsidRPr="0041253A">
        <w:t>În data de 08.12.2020 conform rezoluţiei Primarului, s-a solicitat notă informativă cu privire la  modalitatea de atribuire a spaţiilor către partidele politice precum, modalitatea de stabilirea a cuantumului chiriei precum şi lista partidelor politice care beneficiază de  spaţii la nivelul Direcţiei Clădiri Terenuri şi Dotăr</w:t>
      </w:r>
      <w:r w:rsidR="00FB18B7">
        <w:t>i Diverse I EST, iar u</w:t>
      </w:r>
      <w:r w:rsidR="003A7626" w:rsidRPr="0041253A">
        <w:t>lterior prin informarea din data de 05.02.2021</w:t>
      </w:r>
      <w:r w:rsidR="0041253A" w:rsidRPr="0041253A">
        <w:t xml:space="preserve"> am revenit cu prezentarea situaţiei juridice existente dintre Municipiul Timişoara şi UNPR</w:t>
      </w:r>
      <w:r w:rsidR="003A7626" w:rsidRPr="0041253A">
        <w:t xml:space="preserve">. </w:t>
      </w:r>
    </w:p>
    <w:p w:rsidR="003A7626" w:rsidRPr="0041253A" w:rsidRDefault="003A7626" w:rsidP="0041253A">
      <w:pPr>
        <w:spacing w:line="276" w:lineRule="auto"/>
        <w:ind w:firstLine="708"/>
        <w:jc w:val="both"/>
      </w:pPr>
      <w:r w:rsidRPr="0041253A">
        <w:t>În data de 29.03.2021 pe adresa cu nr. SC2021- 7635 Compartimentul Spaţii cu Altă Destinaţiei I EST a primit rezoluţia Dlui Primar, prin care solicită încheierea pe 3 ani a unui contract de închiriere  cu Uniunea Naţională pentru Progresul României- Filiala Timiş.</w:t>
      </w:r>
    </w:p>
    <w:p w:rsidR="00CF0136" w:rsidRPr="0041253A" w:rsidRDefault="0041253A" w:rsidP="0041253A">
      <w:pPr>
        <w:spacing w:line="276" w:lineRule="auto"/>
        <w:ind w:firstLine="708"/>
        <w:jc w:val="both"/>
      </w:pPr>
      <w:r w:rsidRPr="0041253A">
        <w:t>Prin urmare, având în vedere rezoluţia Primarului Dominic Fritz precum şi referatul de aprobare al proiectului de reatribuire pe o perioadă  3 ani,  prin contract de închiriere a spaţiului cu altă destinaţie situat în Timişoara, Piaţa Sfântul Gheorghe nr.4, sad 6 către Uniunea Naţională pentru Progresul României, am procedat la redactarea prezentului referat.</w:t>
      </w:r>
    </w:p>
    <w:p w:rsidR="00154DA7" w:rsidRPr="0041253A" w:rsidRDefault="00CF0136" w:rsidP="0041253A">
      <w:pPr>
        <w:spacing w:line="276" w:lineRule="auto"/>
        <w:jc w:val="both"/>
        <w:rPr>
          <w:lang w:val="it-IT"/>
        </w:rPr>
      </w:pPr>
      <w:r w:rsidRPr="0041253A">
        <w:rPr>
          <w:lang w:val="it-IT"/>
        </w:rPr>
        <w:t xml:space="preserve">       </w:t>
      </w:r>
      <w:r w:rsidR="00BC51EC">
        <w:rPr>
          <w:lang w:val="it-IT"/>
        </w:rPr>
        <w:t xml:space="preserve"> Spaţiul cu altă destinaţie (SAD) </w:t>
      </w:r>
      <w:r w:rsidRPr="0041253A">
        <w:rPr>
          <w:lang w:val="it-IT"/>
        </w:rPr>
        <w:t xml:space="preserve"> </w:t>
      </w:r>
      <w:r w:rsidR="0031269A" w:rsidRPr="0041253A">
        <w:rPr>
          <w:lang w:val="it-IT"/>
        </w:rPr>
        <w:t xml:space="preserve">este identificat cu extrasul de </w:t>
      </w:r>
      <w:r w:rsidRPr="0041253A">
        <w:rPr>
          <w:lang w:val="it-IT"/>
        </w:rPr>
        <w:t xml:space="preserve"> CF nr.</w:t>
      </w:r>
      <w:r w:rsidR="000C1F98" w:rsidRPr="0041253A">
        <w:rPr>
          <w:lang w:val="it-IT"/>
        </w:rPr>
        <w:t>4</w:t>
      </w:r>
      <w:r w:rsidR="005F12EB" w:rsidRPr="0041253A">
        <w:rPr>
          <w:lang w:val="it-IT"/>
        </w:rPr>
        <w:t>05070-C1U1</w:t>
      </w:r>
      <w:r w:rsidR="00154DA7" w:rsidRPr="0041253A">
        <w:rPr>
          <w:lang w:val="it-IT"/>
        </w:rPr>
        <w:t>3</w:t>
      </w:r>
      <w:r w:rsidRPr="0041253A">
        <w:rPr>
          <w:lang w:val="it-IT"/>
        </w:rPr>
        <w:t xml:space="preserve">, nr.top. </w:t>
      </w:r>
      <w:r w:rsidR="005F12EB" w:rsidRPr="0041253A">
        <w:rPr>
          <w:lang w:val="it-IT"/>
        </w:rPr>
        <w:t>326/1/XX</w:t>
      </w:r>
      <w:r w:rsidR="00154DA7" w:rsidRPr="0041253A">
        <w:rPr>
          <w:lang w:val="it-IT"/>
        </w:rPr>
        <w:t>I</w:t>
      </w:r>
      <w:r w:rsidR="0031269A" w:rsidRPr="0041253A">
        <w:rPr>
          <w:lang w:val="it-IT"/>
        </w:rPr>
        <w:t xml:space="preserve">, în </w:t>
      </w:r>
      <w:r w:rsidR="0035772B" w:rsidRPr="0041253A">
        <w:rPr>
          <w:lang w:val="it-IT"/>
        </w:rPr>
        <w:t xml:space="preserve">proprietatea </w:t>
      </w:r>
      <w:r w:rsidR="000C1F98" w:rsidRPr="0041253A">
        <w:rPr>
          <w:lang w:val="it-IT"/>
        </w:rPr>
        <w:t>Municipiul Timişoara</w:t>
      </w:r>
      <w:r w:rsidR="001F4DBF" w:rsidRPr="0041253A">
        <w:rPr>
          <w:lang w:val="it-IT"/>
        </w:rPr>
        <w:t xml:space="preserve"> </w:t>
      </w:r>
      <w:r w:rsidR="002F0020" w:rsidRPr="0041253A">
        <w:rPr>
          <w:lang w:val="it-IT"/>
        </w:rPr>
        <w:t>ş</w:t>
      </w:r>
      <w:r w:rsidR="001F4DBF" w:rsidRPr="0041253A">
        <w:rPr>
          <w:lang w:val="it-IT"/>
        </w:rPr>
        <w:t xml:space="preserve">i </w:t>
      </w:r>
      <w:r w:rsidR="006121B7" w:rsidRPr="0041253A">
        <w:rPr>
          <w:lang w:val="it-IT"/>
        </w:rPr>
        <w:t xml:space="preserve"> o </w:t>
      </w:r>
      <w:r w:rsidR="001F4DBF" w:rsidRPr="0041253A">
        <w:rPr>
          <w:lang w:val="it-IT"/>
        </w:rPr>
        <w:t xml:space="preserve">are </w:t>
      </w:r>
      <w:r w:rsidR="005C790D" w:rsidRPr="0041253A">
        <w:t>suprafaţă</w:t>
      </w:r>
      <w:r w:rsidR="006121B7" w:rsidRPr="0041253A">
        <w:t xml:space="preserve"> de </w:t>
      </w:r>
      <w:r w:rsidR="00154DA7" w:rsidRPr="0041253A">
        <w:t xml:space="preserve"> </w:t>
      </w:r>
      <w:r w:rsidR="00BC2673" w:rsidRPr="0041253A">
        <w:t>99</w:t>
      </w:r>
      <w:r w:rsidR="00154DA7" w:rsidRPr="0041253A">
        <w:t>,</w:t>
      </w:r>
      <w:r w:rsidR="00BC2673" w:rsidRPr="0041253A">
        <w:t>26</w:t>
      </w:r>
      <w:r w:rsidR="006121B7" w:rsidRPr="0041253A">
        <w:t xml:space="preserve"> mp la</w:t>
      </w:r>
      <w:r w:rsidR="00141D46" w:rsidRPr="0041253A">
        <w:t xml:space="preserve">. Spaţiul a </w:t>
      </w:r>
      <w:r w:rsidR="00154DA7" w:rsidRPr="0041253A">
        <w:rPr>
          <w:lang w:val="it-IT"/>
        </w:rPr>
        <w:t xml:space="preserve"> fost închiriat </w:t>
      </w:r>
      <w:r w:rsidR="00141D46" w:rsidRPr="0041253A">
        <w:rPr>
          <w:lang w:val="it-IT"/>
        </w:rPr>
        <w:t xml:space="preserve">către </w:t>
      </w:r>
      <w:r w:rsidR="00457383" w:rsidRPr="0041253A">
        <w:rPr>
          <w:lang w:val="it-IT"/>
        </w:rPr>
        <w:t xml:space="preserve">Uniunea Naţională pentru Progresul României în anul 2010 </w:t>
      </w:r>
      <w:r w:rsidR="00EE2F1B" w:rsidRPr="0041253A">
        <w:rPr>
          <w:lang w:val="it-IT"/>
        </w:rPr>
        <w:t>şi a fost</w:t>
      </w:r>
      <w:r w:rsidR="00457383" w:rsidRPr="0041253A">
        <w:rPr>
          <w:lang w:val="it-IT"/>
        </w:rPr>
        <w:t xml:space="preserve"> prelungit prin </w:t>
      </w:r>
      <w:r w:rsidR="00BC2673" w:rsidRPr="0041253A">
        <w:rPr>
          <w:lang w:val="it-IT"/>
        </w:rPr>
        <w:t>trei</w:t>
      </w:r>
      <w:r w:rsidR="00BC51EC">
        <w:rPr>
          <w:lang w:val="it-IT"/>
        </w:rPr>
        <w:t xml:space="preserve"> acte adiţionale, până în </w:t>
      </w:r>
      <w:r w:rsidR="003D5CC2">
        <w:rPr>
          <w:lang w:val="it-IT"/>
        </w:rPr>
        <w:t>30.10.2020.</w:t>
      </w:r>
    </w:p>
    <w:p w:rsidR="006904C4" w:rsidRPr="0041253A" w:rsidRDefault="006904C4" w:rsidP="0041253A">
      <w:pPr>
        <w:spacing w:line="276" w:lineRule="auto"/>
        <w:ind w:firstLine="708"/>
        <w:jc w:val="both"/>
      </w:pPr>
      <w:r w:rsidRPr="0041253A">
        <w:t>Spaţiul a fost verificat prin următo</w:t>
      </w:r>
      <w:r w:rsidR="005C790D" w:rsidRPr="0041253A">
        <w:t>a</w:t>
      </w:r>
      <w:r w:rsidRPr="0041253A">
        <w:t>rele adrese ale serviciilor de specialitate:</w:t>
      </w:r>
    </w:p>
    <w:p w:rsidR="006904C4" w:rsidRPr="0041253A" w:rsidRDefault="005F12EB" w:rsidP="0041253A">
      <w:pPr>
        <w:pStyle w:val="ListParagraph"/>
        <w:numPr>
          <w:ilvl w:val="0"/>
          <w:numId w:val="4"/>
        </w:numPr>
        <w:spacing w:line="276" w:lineRule="auto"/>
        <w:jc w:val="both"/>
      </w:pPr>
      <w:r w:rsidRPr="0041253A">
        <w:t xml:space="preserve">Adresa </w:t>
      </w:r>
      <w:r w:rsidR="00394F18" w:rsidRPr="0041253A">
        <w:t xml:space="preserve">SC2021-007635/29.03.2021 – </w:t>
      </w:r>
      <w:r w:rsidR="006904C4" w:rsidRPr="0041253A">
        <w:t>a Biroului Clădiri Terenuri I Est</w:t>
      </w:r>
      <w:r w:rsidR="00AE7297" w:rsidRPr="0041253A">
        <w:t>;</w:t>
      </w:r>
      <w:r w:rsidR="006904C4" w:rsidRPr="0041253A">
        <w:t xml:space="preserve"> </w:t>
      </w:r>
    </w:p>
    <w:p w:rsidR="006904C4" w:rsidRPr="0041253A" w:rsidRDefault="005F12EB" w:rsidP="0041253A">
      <w:pPr>
        <w:pStyle w:val="ListParagraph"/>
        <w:numPr>
          <w:ilvl w:val="0"/>
          <w:numId w:val="4"/>
        </w:numPr>
        <w:spacing w:line="276" w:lineRule="auto"/>
        <w:jc w:val="both"/>
      </w:pPr>
      <w:r w:rsidRPr="0041253A">
        <w:t xml:space="preserve">Adresa  </w:t>
      </w:r>
      <w:r w:rsidR="00394F18" w:rsidRPr="0041253A">
        <w:t>SC2021-007635/29.03.2021–</w:t>
      </w:r>
      <w:r w:rsidR="00AE7297" w:rsidRPr="0041253A">
        <w:t xml:space="preserve"> </w:t>
      </w:r>
      <w:r w:rsidR="006904C4" w:rsidRPr="0041253A">
        <w:t>a Compartimentului Fond Funciar</w:t>
      </w:r>
      <w:r w:rsidR="00AE7297" w:rsidRPr="0041253A">
        <w:t>;</w:t>
      </w:r>
      <w:r w:rsidR="006904C4" w:rsidRPr="0041253A">
        <w:t xml:space="preserve"> </w:t>
      </w:r>
    </w:p>
    <w:p w:rsidR="00FB18B7" w:rsidRDefault="00FB18B7" w:rsidP="00FB18B7">
      <w:pPr>
        <w:pStyle w:val="ListParagraph"/>
        <w:tabs>
          <w:tab w:val="left" w:pos="1350"/>
        </w:tabs>
        <w:spacing w:line="276" w:lineRule="auto"/>
      </w:pPr>
    </w:p>
    <w:p w:rsidR="006904C4" w:rsidRPr="0041253A" w:rsidRDefault="006904C4" w:rsidP="0041253A">
      <w:pPr>
        <w:pStyle w:val="ListParagraph"/>
        <w:numPr>
          <w:ilvl w:val="0"/>
          <w:numId w:val="4"/>
        </w:numPr>
        <w:tabs>
          <w:tab w:val="left" w:pos="1350"/>
        </w:tabs>
        <w:spacing w:line="276" w:lineRule="auto"/>
      </w:pPr>
      <w:r w:rsidRPr="0041253A">
        <w:t xml:space="preserve">Adresa  </w:t>
      </w:r>
      <w:r w:rsidR="00394F18" w:rsidRPr="0041253A">
        <w:t xml:space="preserve">SC2021-007635/29.03.2021 </w:t>
      </w:r>
      <w:r w:rsidRPr="0041253A">
        <w:t xml:space="preserve"> </w:t>
      </w:r>
      <w:r w:rsidR="00394F18" w:rsidRPr="0041253A">
        <w:t>–</w:t>
      </w:r>
      <w:r w:rsidR="00AE7297" w:rsidRPr="0041253A">
        <w:t xml:space="preserve"> </w:t>
      </w:r>
      <w:r w:rsidRPr="0041253A">
        <w:t>a Serviciului Juridic</w:t>
      </w:r>
      <w:r w:rsidR="00AE7297" w:rsidRPr="0041253A">
        <w:t>;</w:t>
      </w:r>
      <w:r w:rsidRPr="0041253A">
        <w:t xml:space="preserve"> </w:t>
      </w:r>
      <w:r w:rsidR="00D25E83" w:rsidRPr="0041253A">
        <w:t xml:space="preserve">  </w:t>
      </w:r>
    </w:p>
    <w:p w:rsidR="004E6607" w:rsidRPr="0041253A" w:rsidRDefault="00CF0136" w:rsidP="007E13DD">
      <w:pPr>
        <w:spacing w:line="276" w:lineRule="auto"/>
        <w:jc w:val="both"/>
      </w:pPr>
      <w:r w:rsidRPr="0041253A">
        <w:rPr>
          <w:lang w:val="it-IT"/>
        </w:rPr>
        <w:t xml:space="preserve">  </w:t>
      </w:r>
      <w:r w:rsidR="001F4DBF" w:rsidRPr="0041253A">
        <w:rPr>
          <w:lang w:val="it-IT"/>
        </w:rPr>
        <w:t xml:space="preserve">          </w:t>
      </w:r>
      <w:r w:rsidR="001E36EC" w:rsidRPr="0041253A">
        <w:rPr>
          <w:lang w:val="it-IT"/>
        </w:rPr>
        <w:t>S</w:t>
      </w:r>
      <w:r w:rsidR="00E56266" w:rsidRPr="0041253A">
        <w:rPr>
          <w:lang w:val="it-IT"/>
        </w:rPr>
        <w:t>pa</w:t>
      </w:r>
      <w:r w:rsidR="002F0020" w:rsidRPr="0041253A">
        <w:rPr>
          <w:lang w:val="it-IT"/>
        </w:rPr>
        <w:t>ţ</w:t>
      </w:r>
      <w:r w:rsidR="00E56266" w:rsidRPr="0041253A">
        <w:rPr>
          <w:lang w:val="it-IT"/>
        </w:rPr>
        <w:t xml:space="preserve">iul de mai sus </w:t>
      </w:r>
      <w:r w:rsidR="0035772B" w:rsidRPr="0041253A">
        <w:rPr>
          <w:lang w:val="it-IT"/>
        </w:rPr>
        <w:t>este înregistrat în eviden</w:t>
      </w:r>
      <w:r w:rsidR="002F0020" w:rsidRPr="0041253A">
        <w:rPr>
          <w:lang w:val="it-IT"/>
        </w:rPr>
        <w:t>ţ</w:t>
      </w:r>
      <w:r w:rsidR="0035772B" w:rsidRPr="0041253A">
        <w:rPr>
          <w:lang w:val="it-IT"/>
        </w:rPr>
        <w:t>a patrimonială a Municipiului Timi</w:t>
      </w:r>
      <w:r w:rsidR="002F0020" w:rsidRPr="0041253A">
        <w:rPr>
          <w:lang w:val="it-IT"/>
        </w:rPr>
        <w:t>ş</w:t>
      </w:r>
      <w:r w:rsidR="0035772B" w:rsidRPr="0041253A">
        <w:rPr>
          <w:lang w:val="it-IT"/>
        </w:rPr>
        <w:t xml:space="preserve">oara cu </w:t>
      </w:r>
      <w:r w:rsidR="00E56266" w:rsidRPr="0041253A">
        <w:rPr>
          <w:lang w:val="it-IT"/>
        </w:rPr>
        <w:t xml:space="preserve">numărul de inventar </w:t>
      </w:r>
      <w:r w:rsidR="00BF6DAE" w:rsidRPr="0041253A">
        <w:rPr>
          <w:lang w:val="it-IT"/>
        </w:rPr>
        <w:t xml:space="preserve">438 şi valoarea de inventar  de </w:t>
      </w:r>
      <w:r w:rsidR="00BF6DAE" w:rsidRPr="0041253A">
        <w:t>1.0040.243,00  lei</w:t>
      </w:r>
      <w:r w:rsidR="007E13DD">
        <w:t xml:space="preserve">. </w:t>
      </w:r>
      <w:r w:rsidR="004E6607" w:rsidRPr="0041253A">
        <w:t>Menţionăm faptul că, Uniunea Naţională pentru Progresul României  nu figurează cu creanţe la bugetul local, astfel cum reiese din fişa client anexată.</w:t>
      </w:r>
    </w:p>
    <w:p w:rsidR="0041253A" w:rsidRPr="0041253A" w:rsidRDefault="0041253A" w:rsidP="0041253A">
      <w:pPr>
        <w:spacing w:line="276" w:lineRule="auto"/>
        <w:ind w:firstLine="708"/>
        <w:jc w:val="both"/>
      </w:pPr>
      <w:r w:rsidRPr="0041253A">
        <w:t xml:space="preserve">În conformitate cu art. 136  din Codul Administrativ coroborat cu P0-53 proiectele de hotărâri pot fi iniţiate de primar, de consilieri locali sau de cetăţeni, iar elaborarea acestora se face cu sprijinul compartimentelor de resort din cadrul aparatului de specialitate al primarului. </w:t>
      </w:r>
    </w:p>
    <w:p w:rsidR="00E56266" w:rsidRPr="0041253A" w:rsidRDefault="00E56266" w:rsidP="0041253A">
      <w:pPr>
        <w:autoSpaceDE w:val="0"/>
        <w:autoSpaceDN w:val="0"/>
        <w:adjustRightInd w:val="0"/>
        <w:spacing w:line="276" w:lineRule="auto"/>
        <w:jc w:val="both"/>
      </w:pPr>
      <w:r w:rsidRPr="0041253A">
        <w:tab/>
        <w:t xml:space="preserve">În conformitate cu </w:t>
      </w:r>
      <w:r w:rsidR="005C790D" w:rsidRPr="0041253A">
        <w:t xml:space="preserve"> </w:t>
      </w:r>
      <w:r w:rsidRPr="0041253A">
        <w:t>art.</w:t>
      </w:r>
      <w:r w:rsidR="00A01CC5" w:rsidRPr="0041253A">
        <w:t xml:space="preserve"> </w:t>
      </w:r>
      <w:r w:rsidRPr="0041253A">
        <w:t xml:space="preserve">129 alin.(1) </w:t>
      </w:r>
      <w:r w:rsidR="002F0020" w:rsidRPr="0041253A">
        <w:t>ş</w:t>
      </w:r>
      <w:r w:rsidRPr="0041253A">
        <w:t>i  (2) lit. c) din Ordonanţa de Urgenţă a Guvernului nr. 57/2019, privind Codul administrativ;</w:t>
      </w:r>
    </w:p>
    <w:p w:rsidR="00E56266" w:rsidRPr="0041253A" w:rsidRDefault="00E56266" w:rsidP="0041253A">
      <w:pPr>
        <w:spacing w:line="276" w:lineRule="auto"/>
        <w:jc w:val="both"/>
      </w:pPr>
      <w:r w:rsidRPr="0041253A">
        <w:t xml:space="preserve">            În temeiul  art. 139 alin 3 lit. g) din Ordonaţa  de Urgenţă a Guvernului  nr. 57/2019, privind Codul administrativ; </w:t>
      </w:r>
      <w:r w:rsidRPr="0041253A">
        <w:rPr>
          <w:b/>
          <w:bCs/>
        </w:rPr>
        <w:t xml:space="preserve"> </w:t>
      </w:r>
    </w:p>
    <w:p w:rsidR="00164E0B" w:rsidRPr="0041253A" w:rsidRDefault="00E56266" w:rsidP="0041253A">
      <w:pPr>
        <w:spacing w:line="276" w:lineRule="auto"/>
        <w:jc w:val="both"/>
      </w:pPr>
      <w:r w:rsidRPr="0041253A">
        <w:tab/>
      </w:r>
      <w:r w:rsidRPr="0041253A">
        <w:rPr>
          <w:lang w:val="it-IT"/>
        </w:rPr>
        <w:t xml:space="preserve">Având  în vedere prevederile legale </w:t>
      </w:r>
      <w:r w:rsidR="002F0020" w:rsidRPr="0041253A">
        <w:rPr>
          <w:lang w:val="it-IT"/>
        </w:rPr>
        <w:t>ş</w:t>
      </w:r>
      <w:r w:rsidRPr="0041253A">
        <w:rPr>
          <w:lang w:val="it-IT"/>
        </w:rPr>
        <w:t>i necesitatea continuării activită</w:t>
      </w:r>
      <w:r w:rsidR="002F0020" w:rsidRPr="0041253A">
        <w:rPr>
          <w:lang w:val="it-IT"/>
        </w:rPr>
        <w:t>ţ</w:t>
      </w:r>
      <w:r w:rsidRPr="0041253A">
        <w:rPr>
          <w:lang w:val="it-IT"/>
        </w:rPr>
        <w:t xml:space="preserve">ii de către </w:t>
      </w:r>
      <w:r w:rsidR="00761739" w:rsidRPr="0041253A">
        <w:t>Uniunea Naţională pentru Progresul României- Filiala Timiş</w:t>
      </w:r>
      <w:r w:rsidR="006121B7" w:rsidRPr="0041253A">
        <w:t xml:space="preserve">, </w:t>
      </w:r>
      <w:r w:rsidRPr="0041253A">
        <w:rPr>
          <w:lang w:val="it-IT"/>
        </w:rPr>
        <w:t>în spa</w:t>
      </w:r>
      <w:r w:rsidR="002F0020" w:rsidRPr="0041253A">
        <w:rPr>
          <w:lang w:val="it-IT"/>
        </w:rPr>
        <w:t>ţ</w:t>
      </w:r>
      <w:r w:rsidRPr="0041253A">
        <w:rPr>
          <w:lang w:val="it-IT"/>
        </w:rPr>
        <w:t xml:space="preserve">iul </w:t>
      </w:r>
      <w:r w:rsidR="008650E4" w:rsidRPr="0041253A">
        <w:rPr>
          <w:lang w:val="it-IT"/>
        </w:rPr>
        <w:t>despre care facem vorbire mai sus</w:t>
      </w:r>
      <w:r w:rsidRPr="0041253A">
        <w:rPr>
          <w:lang w:val="it-IT"/>
        </w:rPr>
        <w:t xml:space="preserve">, apreciem că </w:t>
      </w:r>
      <w:r w:rsidR="008650E4" w:rsidRPr="0041253A">
        <w:rPr>
          <w:lang w:val="it-IT"/>
        </w:rPr>
        <w:t xml:space="preserve">prezentul </w:t>
      </w:r>
      <w:r w:rsidR="008650E4" w:rsidRPr="0041253A">
        <w:t>proiect de hotărâ</w:t>
      </w:r>
      <w:r w:rsidR="00164E0B" w:rsidRPr="0041253A">
        <w:t xml:space="preserve">re privind </w:t>
      </w:r>
      <w:r w:rsidR="00761739" w:rsidRPr="0041253A">
        <w:rPr>
          <w:lang w:val="it-IT"/>
        </w:rPr>
        <w:t xml:space="preserve">reatribuirea </w:t>
      </w:r>
      <w:r w:rsidR="008650E4" w:rsidRPr="0041253A">
        <w:rPr>
          <w:lang w:val="it-IT"/>
        </w:rPr>
        <w:t xml:space="preserve">pe o perioadă </w:t>
      </w:r>
      <w:r w:rsidR="00D41C2D" w:rsidRPr="0041253A">
        <w:rPr>
          <w:lang w:val="it-IT"/>
        </w:rPr>
        <w:t>3</w:t>
      </w:r>
      <w:r w:rsidR="006121B7" w:rsidRPr="0041253A">
        <w:rPr>
          <w:lang w:val="it-IT"/>
        </w:rPr>
        <w:t xml:space="preserve"> ani</w:t>
      </w:r>
      <w:r w:rsidR="00164E0B" w:rsidRPr="0041253A">
        <w:rPr>
          <w:lang w:val="it-IT"/>
        </w:rPr>
        <w:t>,</w:t>
      </w:r>
      <w:r w:rsidR="008C214E" w:rsidRPr="0041253A">
        <w:rPr>
          <w:lang w:val="it-IT"/>
        </w:rPr>
        <w:t xml:space="preserve"> </w:t>
      </w:r>
      <w:r w:rsidR="00164E0B" w:rsidRPr="0041253A">
        <w:rPr>
          <w:lang w:val="it-IT"/>
        </w:rPr>
        <w:t xml:space="preserve">prin </w:t>
      </w:r>
      <w:r w:rsidR="00761739" w:rsidRPr="0041253A">
        <w:t>contract</w:t>
      </w:r>
      <w:r w:rsidR="006121B7" w:rsidRPr="0041253A">
        <w:t xml:space="preserve"> </w:t>
      </w:r>
      <w:r w:rsidR="00233EB7" w:rsidRPr="0041253A">
        <w:t xml:space="preserve">de </w:t>
      </w:r>
      <w:r w:rsidR="00761739" w:rsidRPr="0041253A">
        <w:t xml:space="preserve">închiriere </w:t>
      </w:r>
      <w:r w:rsidR="00164E0B" w:rsidRPr="0041253A">
        <w:rPr>
          <w:lang w:val="it-IT"/>
        </w:rPr>
        <w:t>pentru spa</w:t>
      </w:r>
      <w:r w:rsidR="002F0020" w:rsidRPr="0041253A">
        <w:rPr>
          <w:lang w:val="it-IT"/>
        </w:rPr>
        <w:t>ţ</w:t>
      </w:r>
      <w:r w:rsidR="00164E0B" w:rsidRPr="0041253A">
        <w:rPr>
          <w:lang w:val="it-IT"/>
        </w:rPr>
        <w:t>iul cu altă destina</w:t>
      </w:r>
      <w:r w:rsidR="002F0020" w:rsidRPr="0041253A">
        <w:rPr>
          <w:lang w:val="it-IT"/>
        </w:rPr>
        <w:t>ţ</w:t>
      </w:r>
      <w:r w:rsidR="005F766D" w:rsidRPr="0041253A">
        <w:rPr>
          <w:lang w:val="it-IT"/>
        </w:rPr>
        <w:t>ie</w:t>
      </w:r>
      <w:r w:rsidR="008650E4" w:rsidRPr="0041253A">
        <w:rPr>
          <w:lang w:val="it-IT"/>
        </w:rPr>
        <w:t xml:space="preserve"> </w:t>
      </w:r>
      <w:r w:rsidR="005F766D" w:rsidRPr="0041253A">
        <w:rPr>
          <w:lang w:val="it-IT"/>
        </w:rPr>
        <w:t>situat in Timi</w:t>
      </w:r>
      <w:r w:rsidR="002F0020" w:rsidRPr="0041253A">
        <w:rPr>
          <w:lang w:val="it-IT"/>
        </w:rPr>
        <w:t>ş</w:t>
      </w:r>
      <w:r w:rsidR="005F766D" w:rsidRPr="0041253A">
        <w:rPr>
          <w:lang w:val="it-IT"/>
        </w:rPr>
        <w:t xml:space="preserve">oara </w:t>
      </w:r>
      <w:r w:rsidR="00164E0B" w:rsidRPr="0041253A">
        <w:rPr>
          <w:lang w:val="it-IT"/>
        </w:rPr>
        <w:t>Pia</w:t>
      </w:r>
      <w:r w:rsidR="002F0020" w:rsidRPr="0041253A">
        <w:rPr>
          <w:lang w:val="it-IT"/>
        </w:rPr>
        <w:t>ţ</w:t>
      </w:r>
      <w:r w:rsidR="00C32867" w:rsidRPr="0041253A">
        <w:rPr>
          <w:lang w:val="it-IT"/>
        </w:rPr>
        <w:t xml:space="preserve">a </w:t>
      </w:r>
      <w:r w:rsidR="00D41C2D" w:rsidRPr="0041253A">
        <w:rPr>
          <w:lang w:val="it-IT"/>
        </w:rPr>
        <w:t>Sfântul Gheorghe nr.4</w:t>
      </w:r>
      <w:r w:rsidR="00164E0B" w:rsidRPr="0041253A">
        <w:rPr>
          <w:lang w:val="it-IT"/>
        </w:rPr>
        <w:t>,</w:t>
      </w:r>
      <w:r w:rsidR="006121B7" w:rsidRPr="0041253A">
        <w:rPr>
          <w:lang w:val="it-IT"/>
        </w:rPr>
        <w:t xml:space="preserve"> </w:t>
      </w:r>
      <w:r w:rsidR="00164E0B" w:rsidRPr="0041253A">
        <w:rPr>
          <w:b/>
        </w:rPr>
        <w:t>îndepline</w:t>
      </w:r>
      <w:r w:rsidR="002F0020" w:rsidRPr="0041253A">
        <w:rPr>
          <w:b/>
        </w:rPr>
        <w:t>ş</w:t>
      </w:r>
      <w:r w:rsidR="00164E0B" w:rsidRPr="0041253A">
        <w:rPr>
          <w:b/>
        </w:rPr>
        <w:t>te condi</w:t>
      </w:r>
      <w:r w:rsidR="002F0020" w:rsidRPr="0041253A">
        <w:rPr>
          <w:b/>
        </w:rPr>
        <w:t>ţ</w:t>
      </w:r>
      <w:r w:rsidR="00164E0B" w:rsidRPr="0041253A">
        <w:rPr>
          <w:b/>
        </w:rPr>
        <w:t xml:space="preserve">iile pentru a fi supus  dezbaterii </w:t>
      </w:r>
      <w:r w:rsidR="002F0020" w:rsidRPr="0041253A">
        <w:rPr>
          <w:b/>
        </w:rPr>
        <w:t>ş</w:t>
      </w:r>
      <w:r w:rsidR="00164E0B" w:rsidRPr="0041253A">
        <w:rPr>
          <w:b/>
        </w:rPr>
        <w:t>i aprobării în plenul Consiliului Local al Municipiului Timi</w:t>
      </w:r>
      <w:r w:rsidR="002F0020" w:rsidRPr="0041253A">
        <w:rPr>
          <w:b/>
        </w:rPr>
        <w:t>ş</w:t>
      </w:r>
      <w:r w:rsidR="00761739" w:rsidRPr="0041253A">
        <w:rPr>
          <w:b/>
        </w:rPr>
        <w:t>oara</w:t>
      </w:r>
      <w:r w:rsidR="00164E0B" w:rsidRPr="0041253A">
        <w:rPr>
          <w:b/>
        </w:rPr>
        <w:t>.</w:t>
      </w:r>
    </w:p>
    <w:p w:rsidR="00164E0B" w:rsidRPr="002A3166" w:rsidRDefault="00164E0B" w:rsidP="00E56266">
      <w:pPr>
        <w:jc w:val="both"/>
        <w:rPr>
          <w:sz w:val="22"/>
          <w:szCs w:val="22"/>
          <w:lang w:val="it-IT"/>
        </w:rPr>
      </w:pPr>
    </w:p>
    <w:p w:rsidR="00E56266" w:rsidRPr="0041253A" w:rsidRDefault="00E56266" w:rsidP="00E56266">
      <w:pPr>
        <w:jc w:val="both"/>
        <w:rPr>
          <w:b/>
          <w:sz w:val="22"/>
          <w:szCs w:val="22"/>
          <w:lang w:val="pt-BR"/>
        </w:rPr>
      </w:pPr>
      <w:r w:rsidRPr="002A3166">
        <w:rPr>
          <w:sz w:val="22"/>
          <w:szCs w:val="22"/>
          <w:lang w:val="pt-BR"/>
        </w:rPr>
        <w:t xml:space="preserve">               </w:t>
      </w:r>
      <w:r w:rsidR="0041253A">
        <w:rPr>
          <w:sz w:val="22"/>
          <w:szCs w:val="22"/>
          <w:lang w:val="pt-BR"/>
        </w:rPr>
        <w:t xml:space="preserve">   </w:t>
      </w:r>
      <w:r w:rsidRPr="0041253A">
        <w:rPr>
          <w:b/>
          <w:sz w:val="22"/>
          <w:szCs w:val="22"/>
          <w:lang w:val="pt-BR"/>
        </w:rPr>
        <w:t xml:space="preserve"> DIRECTOR                                               </w:t>
      </w:r>
      <w:r w:rsidR="00164E0B" w:rsidRPr="0041253A">
        <w:rPr>
          <w:b/>
          <w:sz w:val="22"/>
          <w:szCs w:val="22"/>
          <w:lang w:val="pt-BR"/>
        </w:rPr>
        <w:t xml:space="preserve">                  </w:t>
      </w:r>
      <w:r w:rsidR="0041253A">
        <w:rPr>
          <w:b/>
          <w:sz w:val="22"/>
          <w:szCs w:val="22"/>
          <w:lang w:val="pt-BR"/>
        </w:rPr>
        <w:t xml:space="preserve"> </w:t>
      </w:r>
      <w:r w:rsidR="00164E0B" w:rsidRPr="0041253A">
        <w:rPr>
          <w:b/>
          <w:sz w:val="22"/>
          <w:szCs w:val="22"/>
          <w:lang w:val="pt-BR"/>
        </w:rPr>
        <w:t xml:space="preserve">  </w:t>
      </w:r>
      <w:r w:rsidR="0041253A" w:rsidRPr="0041253A">
        <w:rPr>
          <w:b/>
          <w:sz w:val="22"/>
          <w:szCs w:val="22"/>
          <w:lang w:val="pt-BR"/>
        </w:rPr>
        <w:t xml:space="preserve"> </w:t>
      </w:r>
      <w:r w:rsidR="00164E0B" w:rsidRPr="0041253A">
        <w:rPr>
          <w:b/>
          <w:sz w:val="22"/>
          <w:szCs w:val="22"/>
          <w:lang w:val="pt-BR"/>
        </w:rPr>
        <w:t xml:space="preserve">         </w:t>
      </w:r>
      <w:r w:rsidRPr="0041253A">
        <w:rPr>
          <w:b/>
          <w:sz w:val="22"/>
          <w:szCs w:val="22"/>
          <w:lang w:val="pt-BR"/>
        </w:rPr>
        <w:t xml:space="preserve">    CONSILIER</w:t>
      </w:r>
    </w:p>
    <w:p w:rsidR="0050667C" w:rsidRPr="007E13DD" w:rsidRDefault="00FB18B7" w:rsidP="007E13DD">
      <w:pPr>
        <w:jc w:val="both"/>
        <w:rPr>
          <w:sz w:val="22"/>
          <w:szCs w:val="22"/>
          <w:lang w:val="pt-BR"/>
        </w:rPr>
      </w:pPr>
      <w:r>
        <w:rPr>
          <w:noProof/>
          <w:sz w:val="22"/>
          <w:szCs w:val="22"/>
          <w:lang w:val="en-US"/>
        </w:rPr>
        <w:drawing>
          <wp:anchor distT="0" distB="0" distL="114300" distR="114300" simplePos="0" relativeHeight="251662336" behindDoc="0" locked="0" layoutInCell="1" allowOverlap="1">
            <wp:simplePos x="0" y="0"/>
            <wp:positionH relativeFrom="margin">
              <wp:posOffset>2188845</wp:posOffset>
            </wp:positionH>
            <wp:positionV relativeFrom="margin">
              <wp:posOffset>8251190</wp:posOffset>
            </wp:positionV>
            <wp:extent cx="1593215" cy="1241425"/>
            <wp:effectExtent l="19050" t="0" r="6985" b="0"/>
            <wp:wrapSquare wrapText="bothSides"/>
            <wp:docPr id="3"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9" cstate="print"/>
                    <a:srcRect/>
                    <a:stretch>
                      <a:fillRect/>
                    </a:stretch>
                  </pic:blipFill>
                  <pic:spPr bwMode="auto">
                    <a:xfrm>
                      <a:off x="0" y="0"/>
                      <a:ext cx="1593215" cy="1241425"/>
                    </a:xfrm>
                    <a:prstGeom prst="ellipse">
                      <a:avLst/>
                    </a:prstGeom>
                    <a:ln>
                      <a:noFill/>
                    </a:ln>
                    <a:effectLst>
                      <a:softEdge rad="112500"/>
                    </a:effectLst>
                  </pic:spPr>
                </pic:pic>
              </a:graphicData>
            </a:graphic>
          </wp:anchor>
        </w:drawing>
      </w:r>
      <w:r w:rsidR="00C860D8">
        <w:rPr>
          <w:sz w:val="22"/>
          <w:szCs w:val="22"/>
          <w:lang w:val="pt-BR"/>
        </w:rPr>
        <w:t xml:space="preserve">          </w:t>
      </w:r>
      <w:r w:rsidR="0041253A">
        <w:rPr>
          <w:sz w:val="22"/>
          <w:szCs w:val="22"/>
          <w:lang w:val="pt-BR"/>
        </w:rPr>
        <w:t xml:space="preserve"> </w:t>
      </w:r>
      <w:r w:rsidR="00C860D8">
        <w:rPr>
          <w:sz w:val="22"/>
          <w:szCs w:val="22"/>
          <w:lang w:val="pt-BR"/>
        </w:rPr>
        <w:t xml:space="preserve">   </w:t>
      </w:r>
      <w:r w:rsidR="0041253A">
        <w:rPr>
          <w:sz w:val="22"/>
          <w:szCs w:val="22"/>
          <w:lang w:val="pt-BR"/>
        </w:rPr>
        <w:t xml:space="preserve"> BĂLAN SIMONA</w:t>
      </w:r>
      <w:r w:rsidR="00E56266" w:rsidRPr="002A3166">
        <w:rPr>
          <w:sz w:val="22"/>
          <w:szCs w:val="22"/>
          <w:lang w:val="pt-BR"/>
        </w:rPr>
        <w:t xml:space="preserve">          </w:t>
      </w:r>
      <w:r w:rsidR="00E60710" w:rsidRPr="002A3166">
        <w:rPr>
          <w:sz w:val="22"/>
          <w:szCs w:val="22"/>
          <w:lang w:val="pt-BR"/>
        </w:rPr>
        <w:t xml:space="preserve">                         </w:t>
      </w:r>
      <w:r w:rsidR="00E56266" w:rsidRPr="002A3166">
        <w:rPr>
          <w:sz w:val="22"/>
          <w:szCs w:val="22"/>
          <w:lang w:val="pt-BR"/>
        </w:rPr>
        <w:t xml:space="preserve">                   </w:t>
      </w:r>
      <w:r w:rsidR="0041253A">
        <w:rPr>
          <w:sz w:val="22"/>
          <w:szCs w:val="22"/>
          <w:lang w:val="pt-BR"/>
        </w:rPr>
        <w:t xml:space="preserve"> </w:t>
      </w:r>
      <w:r w:rsidR="00E56266" w:rsidRPr="002A3166">
        <w:rPr>
          <w:sz w:val="22"/>
          <w:szCs w:val="22"/>
          <w:lang w:val="pt-BR"/>
        </w:rPr>
        <w:t xml:space="preserve"> </w:t>
      </w:r>
      <w:r w:rsidR="0041253A">
        <w:rPr>
          <w:sz w:val="22"/>
          <w:szCs w:val="22"/>
          <w:lang w:val="pt-BR"/>
        </w:rPr>
        <w:t xml:space="preserve">       </w:t>
      </w:r>
      <w:r w:rsidR="006121B7">
        <w:rPr>
          <w:sz w:val="22"/>
          <w:szCs w:val="22"/>
          <w:lang w:val="pt-BR"/>
        </w:rPr>
        <w:t xml:space="preserve"> </w:t>
      </w:r>
      <w:r w:rsidR="0041253A">
        <w:rPr>
          <w:sz w:val="22"/>
          <w:szCs w:val="22"/>
          <w:lang w:val="pt-BR"/>
        </w:rPr>
        <w:t xml:space="preserve">  </w:t>
      </w:r>
      <w:r w:rsidR="006121B7">
        <w:rPr>
          <w:sz w:val="22"/>
          <w:szCs w:val="22"/>
          <w:lang w:val="pt-BR"/>
        </w:rPr>
        <w:t xml:space="preserve">    </w:t>
      </w:r>
      <w:r w:rsidR="00E56266" w:rsidRPr="002A3166">
        <w:rPr>
          <w:sz w:val="22"/>
          <w:szCs w:val="22"/>
          <w:lang w:val="pt-BR"/>
        </w:rPr>
        <w:t xml:space="preserve">  </w:t>
      </w:r>
      <w:r w:rsidR="006121B7">
        <w:rPr>
          <w:sz w:val="22"/>
          <w:szCs w:val="22"/>
          <w:lang w:val="pt-BR"/>
        </w:rPr>
        <w:t xml:space="preserve">  MICU CRISTI</w:t>
      </w:r>
      <w:r w:rsidR="007E13DD">
        <w:rPr>
          <w:sz w:val="22"/>
          <w:szCs w:val="22"/>
          <w:lang w:val="pt-BR"/>
        </w:rPr>
        <w:t>NA</w:t>
      </w:r>
    </w:p>
    <w:sectPr w:rsidR="0050667C" w:rsidRPr="007E13DD" w:rsidSect="007E13DD">
      <w:footerReference w:type="default" r:id="rId10"/>
      <w:pgSz w:w="11906" w:h="16838"/>
      <w:pgMar w:top="900" w:right="1440" w:bottom="144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47F4" w:rsidRDefault="009847F4" w:rsidP="0041253A">
      <w:r>
        <w:separator/>
      </w:r>
    </w:p>
  </w:endnote>
  <w:endnote w:type="continuationSeparator" w:id="0">
    <w:p w:rsidR="009847F4" w:rsidRDefault="009847F4" w:rsidP="004125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EE"/>
    <w:family w:val="roman"/>
    <w:pitch w:val="variable"/>
    <w:sig w:usb0="A00002EF" w:usb1="420020E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53A" w:rsidRPr="0041253A" w:rsidRDefault="0041253A" w:rsidP="0041253A">
    <w:pPr>
      <w:jc w:val="both"/>
      <w:rPr>
        <w:sz w:val="22"/>
      </w:rPr>
    </w:pPr>
    <w:r w:rsidRPr="006904C4">
      <w:rPr>
        <w:i/>
        <w:sz w:val="20"/>
        <w:szCs w:val="22"/>
        <w:lang w:val="pt-BR"/>
      </w:rPr>
      <w:t xml:space="preserve">                                                                                                             </w:t>
    </w:r>
    <w:r>
      <w:rPr>
        <w:i/>
        <w:sz w:val="20"/>
        <w:szCs w:val="22"/>
        <w:lang w:val="pt-BR"/>
      </w:rPr>
      <w:t xml:space="preserve">                           </w:t>
    </w:r>
    <w:r w:rsidRPr="006904C4">
      <w:rPr>
        <w:i/>
        <w:sz w:val="20"/>
        <w:szCs w:val="22"/>
        <w:lang w:val="pt-BR"/>
      </w:rPr>
      <w:t xml:space="preserve">    </w:t>
    </w:r>
    <w:r w:rsidRPr="0041253A">
      <w:rPr>
        <w:sz w:val="18"/>
        <w:szCs w:val="22"/>
        <w:lang w:val="pt-BR"/>
      </w:rPr>
      <w:t xml:space="preserve">Cod FO 53-01,ver.1 </w:t>
    </w:r>
  </w:p>
  <w:p w:rsidR="0041253A" w:rsidRDefault="004125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47F4" w:rsidRDefault="009847F4" w:rsidP="0041253A">
      <w:r>
        <w:separator/>
      </w:r>
    </w:p>
  </w:footnote>
  <w:footnote w:type="continuationSeparator" w:id="0">
    <w:p w:rsidR="009847F4" w:rsidRDefault="009847F4" w:rsidP="004125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36CD1"/>
    <w:multiLevelType w:val="hybridMultilevel"/>
    <w:tmpl w:val="9EDAA8F0"/>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B46B4"/>
    <w:multiLevelType w:val="hybridMultilevel"/>
    <w:tmpl w:val="719A7C2A"/>
    <w:lvl w:ilvl="0" w:tplc="E4A676CE">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
    <w:nsid w:val="400416E5"/>
    <w:multiLevelType w:val="hybridMultilevel"/>
    <w:tmpl w:val="03205DD6"/>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E56266"/>
    <w:rsid w:val="00011013"/>
    <w:rsid w:val="00074654"/>
    <w:rsid w:val="00076F4E"/>
    <w:rsid w:val="00084A2B"/>
    <w:rsid w:val="000B2521"/>
    <w:rsid w:val="000C1F37"/>
    <w:rsid w:val="000C1F98"/>
    <w:rsid w:val="000D0003"/>
    <w:rsid w:val="000E1E21"/>
    <w:rsid w:val="000F340C"/>
    <w:rsid w:val="00141D46"/>
    <w:rsid w:val="00143329"/>
    <w:rsid w:val="00154DA7"/>
    <w:rsid w:val="001649CF"/>
    <w:rsid w:val="00164E0B"/>
    <w:rsid w:val="0017407B"/>
    <w:rsid w:val="00197E1C"/>
    <w:rsid w:val="001A6A71"/>
    <w:rsid w:val="001B0670"/>
    <w:rsid w:val="001E36EC"/>
    <w:rsid w:val="001F4DBF"/>
    <w:rsid w:val="002041B5"/>
    <w:rsid w:val="0020594C"/>
    <w:rsid w:val="0021288D"/>
    <w:rsid w:val="00216096"/>
    <w:rsid w:val="00223043"/>
    <w:rsid w:val="00233EB7"/>
    <w:rsid w:val="002634E4"/>
    <w:rsid w:val="002A3166"/>
    <w:rsid w:val="002B79B4"/>
    <w:rsid w:val="002D342F"/>
    <w:rsid w:val="002F0020"/>
    <w:rsid w:val="0031269A"/>
    <w:rsid w:val="0035772B"/>
    <w:rsid w:val="00394F18"/>
    <w:rsid w:val="003A7626"/>
    <w:rsid w:val="003B50D1"/>
    <w:rsid w:val="003D5CC2"/>
    <w:rsid w:val="0041253A"/>
    <w:rsid w:val="00414B90"/>
    <w:rsid w:val="004442B2"/>
    <w:rsid w:val="00457383"/>
    <w:rsid w:val="004E6607"/>
    <w:rsid w:val="0050667C"/>
    <w:rsid w:val="00521D16"/>
    <w:rsid w:val="00551B68"/>
    <w:rsid w:val="005526E8"/>
    <w:rsid w:val="00574144"/>
    <w:rsid w:val="005A0EC5"/>
    <w:rsid w:val="005C1C70"/>
    <w:rsid w:val="005C545E"/>
    <w:rsid w:val="005C790D"/>
    <w:rsid w:val="005D73F4"/>
    <w:rsid w:val="005F12EB"/>
    <w:rsid w:val="005F766D"/>
    <w:rsid w:val="00600E83"/>
    <w:rsid w:val="006121B7"/>
    <w:rsid w:val="0068030F"/>
    <w:rsid w:val="006904C4"/>
    <w:rsid w:val="006B3222"/>
    <w:rsid w:val="00723A6F"/>
    <w:rsid w:val="0072414C"/>
    <w:rsid w:val="007458BE"/>
    <w:rsid w:val="00753472"/>
    <w:rsid w:val="00761739"/>
    <w:rsid w:val="00791B0B"/>
    <w:rsid w:val="007A1DBE"/>
    <w:rsid w:val="007B6BE3"/>
    <w:rsid w:val="007C5A21"/>
    <w:rsid w:val="007E13DD"/>
    <w:rsid w:val="008013A9"/>
    <w:rsid w:val="008371B5"/>
    <w:rsid w:val="008563FA"/>
    <w:rsid w:val="0085687B"/>
    <w:rsid w:val="008650E4"/>
    <w:rsid w:val="008B231D"/>
    <w:rsid w:val="008C1CEF"/>
    <w:rsid w:val="008C214E"/>
    <w:rsid w:val="008E7418"/>
    <w:rsid w:val="008F0E07"/>
    <w:rsid w:val="009161F2"/>
    <w:rsid w:val="00971AE6"/>
    <w:rsid w:val="009847F4"/>
    <w:rsid w:val="00994893"/>
    <w:rsid w:val="009D3633"/>
    <w:rsid w:val="00A01CC5"/>
    <w:rsid w:val="00A13A78"/>
    <w:rsid w:val="00A25603"/>
    <w:rsid w:val="00A65BDD"/>
    <w:rsid w:val="00AB2A9E"/>
    <w:rsid w:val="00AC2867"/>
    <w:rsid w:val="00AC5CC5"/>
    <w:rsid w:val="00AE7297"/>
    <w:rsid w:val="00AF5DEE"/>
    <w:rsid w:val="00B003E1"/>
    <w:rsid w:val="00B151F1"/>
    <w:rsid w:val="00B6462B"/>
    <w:rsid w:val="00B71966"/>
    <w:rsid w:val="00BB53D8"/>
    <w:rsid w:val="00BC2469"/>
    <w:rsid w:val="00BC2673"/>
    <w:rsid w:val="00BC51EC"/>
    <w:rsid w:val="00BF6DAE"/>
    <w:rsid w:val="00C32867"/>
    <w:rsid w:val="00C55DA9"/>
    <w:rsid w:val="00C66CA9"/>
    <w:rsid w:val="00C67E72"/>
    <w:rsid w:val="00C860D8"/>
    <w:rsid w:val="00CA1059"/>
    <w:rsid w:val="00CB07E6"/>
    <w:rsid w:val="00CB31A9"/>
    <w:rsid w:val="00CC7C01"/>
    <w:rsid w:val="00CF0136"/>
    <w:rsid w:val="00D22028"/>
    <w:rsid w:val="00D25E83"/>
    <w:rsid w:val="00D41C2D"/>
    <w:rsid w:val="00D8142A"/>
    <w:rsid w:val="00D83E9E"/>
    <w:rsid w:val="00DA3F3C"/>
    <w:rsid w:val="00DB1BB0"/>
    <w:rsid w:val="00E300B6"/>
    <w:rsid w:val="00E56266"/>
    <w:rsid w:val="00E56BF0"/>
    <w:rsid w:val="00E60710"/>
    <w:rsid w:val="00E66118"/>
    <w:rsid w:val="00E92B16"/>
    <w:rsid w:val="00EB727D"/>
    <w:rsid w:val="00EE2F1B"/>
    <w:rsid w:val="00EE5D31"/>
    <w:rsid w:val="00EE720F"/>
    <w:rsid w:val="00F06A62"/>
    <w:rsid w:val="00F67EE5"/>
    <w:rsid w:val="00F71E45"/>
    <w:rsid w:val="00F746C4"/>
    <w:rsid w:val="00FA4C22"/>
    <w:rsid w:val="00FB18B7"/>
    <w:rsid w:val="00FC5CF2"/>
    <w:rsid w:val="00FE27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26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266"/>
    <w:pPr>
      <w:ind w:left="720"/>
      <w:contextualSpacing/>
    </w:pPr>
  </w:style>
  <w:style w:type="character" w:styleId="Hyperlink">
    <w:name w:val="Hyperlink"/>
    <w:basedOn w:val="DefaultParagraphFont"/>
    <w:uiPriority w:val="99"/>
    <w:unhideWhenUsed/>
    <w:rsid w:val="00394F18"/>
    <w:rPr>
      <w:color w:val="0000FF"/>
      <w:u w:val="single"/>
    </w:rPr>
  </w:style>
  <w:style w:type="paragraph" w:styleId="Header">
    <w:name w:val="header"/>
    <w:basedOn w:val="Normal"/>
    <w:link w:val="HeaderChar"/>
    <w:uiPriority w:val="99"/>
    <w:semiHidden/>
    <w:unhideWhenUsed/>
    <w:rsid w:val="0041253A"/>
    <w:pPr>
      <w:tabs>
        <w:tab w:val="center" w:pos="4703"/>
        <w:tab w:val="right" w:pos="9406"/>
      </w:tabs>
    </w:pPr>
  </w:style>
  <w:style w:type="character" w:customStyle="1" w:styleId="HeaderChar">
    <w:name w:val="Header Char"/>
    <w:basedOn w:val="DefaultParagraphFont"/>
    <w:link w:val="Header"/>
    <w:uiPriority w:val="99"/>
    <w:semiHidden/>
    <w:rsid w:val="0041253A"/>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41253A"/>
    <w:pPr>
      <w:tabs>
        <w:tab w:val="center" w:pos="4703"/>
        <w:tab w:val="right" w:pos="9406"/>
      </w:tabs>
    </w:pPr>
  </w:style>
  <w:style w:type="character" w:customStyle="1" w:styleId="FooterChar">
    <w:name w:val="Footer Char"/>
    <w:basedOn w:val="DefaultParagraphFont"/>
    <w:link w:val="Footer"/>
    <w:uiPriority w:val="99"/>
    <w:semiHidden/>
    <w:rsid w:val="0041253A"/>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7399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E5F093-E0C3-4FF5-BEE6-5303638B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768</Words>
  <Characters>4383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cmicu</cp:lastModifiedBy>
  <cp:revision>4</cp:revision>
  <cp:lastPrinted>2021-04-12T09:29:00Z</cp:lastPrinted>
  <dcterms:created xsi:type="dcterms:W3CDTF">2021-04-12T08:48:00Z</dcterms:created>
  <dcterms:modified xsi:type="dcterms:W3CDTF">2021-04-12T09:29:00Z</dcterms:modified>
</cp:coreProperties>
</file>