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A4C" w:rsidRDefault="00753A4C" w:rsidP="00753A4C">
      <w:pPr>
        <w:spacing w:line="240" w:lineRule="auto"/>
        <w:ind w:right="43"/>
        <w:jc w:val="both"/>
        <w:rPr>
          <w:rFonts w:ascii="Times New Roman" w:hAnsi="Times New Roman" w:cs="Times New Roman"/>
        </w:rPr>
      </w:pPr>
      <w:r>
        <w:rPr>
          <w:rFonts w:ascii="Times New Roman" w:hAnsi="Times New Roman" w:cs="Times New Roman"/>
          <w:color w:val="auto"/>
          <w:sz w:val="22"/>
        </w:rPr>
        <w:t>UR2019-014494/05.09.2019</w:t>
      </w:r>
      <w:r>
        <w:rPr>
          <w:rFonts w:ascii="Times New Roman" w:hAnsi="Times New Roman" w:cs="Times New Roman"/>
          <w:color w:val="auto"/>
          <w:sz w:val="22"/>
        </w:rPr>
        <w:tab/>
      </w:r>
      <w:r>
        <w:rPr>
          <w:rFonts w:ascii="Times New Roman" w:hAnsi="Times New Roman" w:cs="Times New Roman"/>
          <w:color w:val="auto"/>
          <w:sz w:val="22"/>
        </w:rPr>
        <w:tab/>
      </w:r>
      <w:r>
        <w:rPr>
          <w:rFonts w:ascii="Times New Roman" w:hAnsi="Times New Roman" w:cs="Times New Roman"/>
          <w:color w:val="auto"/>
          <w:sz w:val="22"/>
        </w:rPr>
        <w:tab/>
      </w:r>
      <w:r>
        <w:rPr>
          <w:rFonts w:ascii="Times New Roman" w:hAnsi="Times New Roman" w:cs="Times New Roman"/>
          <w:color w:val="auto"/>
          <w:sz w:val="22"/>
        </w:rPr>
        <w:tab/>
      </w:r>
      <w:r>
        <w:rPr>
          <w:rFonts w:ascii="Times New Roman" w:hAnsi="Times New Roman" w:cs="Times New Roman"/>
          <w:color w:val="auto"/>
          <w:sz w:val="22"/>
        </w:rPr>
        <w:tab/>
      </w:r>
      <w:r>
        <w:rPr>
          <w:rFonts w:ascii="Times New Roman" w:hAnsi="Times New Roman" w:cs="Times New Roman"/>
          <w:color w:val="auto"/>
          <w:sz w:val="22"/>
        </w:rPr>
        <w:tab/>
      </w:r>
      <w:r>
        <w:rPr>
          <w:rFonts w:ascii="Times New Roman" w:hAnsi="Times New Roman" w:cs="Times New Roman"/>
          <w:color w:val="auto"/>
          <w:sz w:val="22"/>
        </w:rPr>
        <w:tab/>
        <w:t xml:space="preserve">        </w:t>
      </w:r>
    </w:p>
    <w:p w:rsidR="00753A4C" w:rsidRDefault="00753A4C" w:rsidP="00753A4C">
      <w:pPr>
        <w:keepNext/>
        <w:tabs>
          <w:tab w:val="left" w:pos="0"/>
        </w:tabs>
        <w:spacing w:line="240" w:lineRule="auto"/>
        <w:ind w:left="6840" w:right="43"/>
        <w:rPr>
          <w:rFonts w:ascii="Times New Roman" w:hAnsi="Times New Roman" w:cs="Times New Roman"/>
          <w:b/>
        </w:rPr>
      </w:pPr>
      <w:r>
        <w:rPr>
          <w:rFonts w:ascii="Times New Roman" w:hAnsi="Times New Roman" w:cs="Times New Roman"/>
          <w:b/>
          <w:color w:val="auto"/>
          <w:sz w:val="22"/>
        </w:rPr>
        <w:t xml:space="preserve">      </w:t>
      </w:r>
    </w:p>
    <w:p w:rsidR="00753A4C" w:rsidRDefault="00753A4C" w:rsidP="00753A4C">
      <w:pPr>
        <w:spacing w:line="240" w:lineRule="auto"/>
        <w:ind w:right="43" w:firstLine="720"/>
        <w:jc w:val="center"/>
        <w:rPr>
          <w:rFonts w:ascii="Times New Roman" w:hAnsi="Times New Roman" w:cs="Times New Roman"/>
          <w:b/>
        </w:rPr>
      </w:pPr>
      <w:r>
        <w:rPr>
          <w:rFonts w:ascii="Times New Roman" w:hAnsi="Times New Roman" w:cs="Times New Roman"/>
          <w:b/>
          <w:color w:val="auto"/>
          <w:sz w:val="22"/>
        </w:rPr>
        <w:t>RAPORT DE SPECIALITATE</w:t>
      </w:r>
    </w:p>
    <w:p w:rsidR="00753A4C" w:rsidRDefault="00753A4C" w:rsidP="00753A4C">
      <w:pPr>
        <w:spacing w:line="240" w:lineRule="auto"/>
        <w:ind w:right="43" w:firstLine="720"/>
        <w:jc w:val="center"/>
        <w:rPr>
          <w:rFonts w:ascii="Times New Roman" w:hAnsi="Times New Roman" w:cs="Times New Roman"/>
          <w:b/>
        </w:rPr>
      </w:pPr>
      <w:proofErr w:type="gramStart"/>
      <w:r>
        <w:rPr>
          <w:rFonts w:ascii="Times New Roman" w:hAnsi="Times New Roman" w:cs="Times New Roman"/>
          <w:b/>
          <w:color w:val="auto"/>
          <w:sz w:val="22"/>
        </w:rPr>
        <w:t>privind</w:t>
      </w:r>
      <w:proofErr w:type="gramEnd"/>
      <w:r>
        <w:rPr>
          <w:rFonts w:ascii="Times New Roman" w:hAnsi="Times New Roman" w:cs="Times New Roman"/>
          <w:b/>
          <w:color w:val="auto"/>
          <w:sz w:val="22"/>
        </w:rPr>
        <w:t xml:space="preserve"> aprobarea Planului Urbanistic Zonal ”Reconfigurare zonă activități economice - producție și depozitare”, Calea Torontalului</w:t>
      </w:r>
      <w:r w:rsidR="00D5143B">
        <w:rPr>
          <w:rFonts w:ascii="Times New Roman" w:hAnsi="Times New Roman" w:cs="Times New Roman"/>
          <w:b/>
          <w:color w:val="auto"/>
          <w:sz w:val="22"/>
        </w:rPr>
        <w:t>,</w:t>
      </w:r>
      <w:r>
        <w:rPr>
          <w:rFonts w:ascii="Times New Roman" w:hAnsi="Times New Roman" w:cs="Times New Roman"/>
          <w:b/>
          <w:color w:val="auto"/>
          <w:sz w:val="22"/>
        </w:rPr>
        <w:t xml:space="preserve"> în intravilan Timişoara</w:t>
      </w:r>
    </w:p>
    <w:p w:rsidR="00753A4C" w:rsidRDefault="00753A4C" w:rsidP="00753A4C">
      <w:pPr>
        <w:spacing w:line="240" w:lineRule="auto"/>
        <w:rPr>
          <w:rFonts w:ascii="Times New Roman" w:hAnsi="Times New Roman" w:cs="Times New Roman"/>
          <w:b/>
        </w:rPr>
      </w:pPr>
    </w:p>
    <w:p w:rsidR="00753A4C" w:rsidRDefault="00753A4C" w:rsidP="00E67F7B">
      <w:pPr>
        <w:spacing w:line="240" w:lineRule="auto"/>
        <w:ind w:right="43" w:firstLine="720"/>
        <w:jc w:val="both"/>
        <w:rPr>
          <w:rFonts w:ascii="Times New Roman" w:hAnsi="Times New Roman" w:cs="Times New Roman"/>
          <w:b/>
        </w:rPr>
      </w:pPr>
      <w:proofErr w:type="gramStart"/>
      <w:r>
        <w:rPr>
          <w:rFonts w:ascii="Times New Roman" w:hAnsi="Times New Roman" w:cs="Times New Roman"/>
          <w:color w:val="auto"/>
          <w:sz w:val="22"/>
        </w:rPr>
        <w:t xml:space="preserve">Având în vedere </w:t>
      </w:r>
      <w:r>
        <w:rPr>
          <w:rFonts w:ascii="Times New Roman" w:hAnsi="Times New Roman" w:cs="Times New Roman"/>
          <w:b/>
          <w:color w:val="auto"/>
          <w:sz w:val="22"/>
        </w:rPr>
        <w:t>Expunerea de motive nr.</w:t>
      </w:r>
      <w:proofErr w:type="gramEnd"/>
      <w:r>
        <w:rPr>
          <w:rFonts w:ascii="Times New Roman" w:hAnsi="Times New Roman" w:cs="Times New Roman"/>
          <w:b/>
          <w:color w:val="auto"/>
          <w:sz w:val="22"/>
        </w:rPr>
        <w:t xml:space="preserve"> </w:t>
      </w:r>
      <w:r>
        <w:rPr>
          <w:rFonts w:ascii="Times New Roman" w:hAnsi="Times New Roman" w:cs="Times New Roman"/>
          <w:color w:val="auto"/>
          <w:sz w:val="22"/>
        </w:rPr>
        <w:t xml:space="preserve">UR2019-014494/05.09.2019 a Primarului </w:t>
      </w:r>
      <w:r>
        <w:rPr>
          <w:rFonts w:ascii="Times New Roman" w:hAnsi="Times New Roman" w:cs="Times New Roman"/>
          <w:b/>
          <w:color w:val="auto"/>
          <w:sz w:val="22"/>
        </w:rPr>
        <w:t xml:space="preserve">Municipiului Timişoara şi Proiectul de hotărâre privind aprobarea Planului Urbanistic Zonal (PUZ) – ”Reconfigurare zonă activități economice - producție și depozitare”, Calea Torontalului, în intravilan Timişoara, </w:t>
      </w:r>
      <w:r>
        <w:rPr>
          <w:rFonts w:ascii="Times New Roman" w:hAnsi="Times New Roman" w:cs="Times New Roman"/>
          <w:color w:val="auto"/>
          <w:sz w:val="22"/>
        </w:rPr>
        <w:t xml:space="preserve">prin care se propune reconfigurarea zonei reglementate prin </w:t>
      </w:r>
      <w:r w:rsidR="00115958">
        <w:rPr>
          <w:rFonts w:ascii="Times New Roman" w:hAnsi="Times New Roman" w:cs="Times New Roman"/>
          <w:color w:val="auto"/>
          <w:sz w:val="22"/>
        </w:rPr>
        <w:t>PUZ</w:t>
      </w:r>
      <w:r w:rsidR="00115958" w:rsidRPr="00712BCD">
        <w:rPr>
          <w:rFonts w:ascii="Times New Roman" w:hAnsi="Times New Roman" w:cs="Times New Roman"/>
          <w:color w:val="auto"/>
          <w:sz w:val="22"/>
        </w:rPr>
        <w:t xml:space="preserve"> aprobat prin HCL 105/2015 - Extindere zona activitati economice-Productie si depozitare, si partial conf. PU</w:t>
      </w:r>
      <w:r w:rsidR="00115958">
        <w:rPr>
          <w:rFonts w:ascii="Times New Roman" w:hAnsi="Times New Roman" w:cs="Times New Roman"/>
          <w:color w:val="auto"/>
          <w:sz w:val="22"/>
        </w:rPr>
        <w:t>D</w:t>
      </w:r>
      <w:r w:rsidR="00115958" w:rsidRPr="00712BCD">
        <w:rPr>
          <w:rFonts w:ascii="Times New Roman" w:hAnsi="Times New Roman" w:cs="Times New Roman"/>
          <w:color w:val="auto"/>
          <w:sz w:val="22"/>
        </w:rPr>
        <w:t xml:space="preserve"> aprobat prin HCL 172/2004 - Hala productie,</w:t>
      </w:r>
      <w:r>
        <w:rPr>
          <w:rFonts w:ascii="Times New Roman" w:hAnsi="Times New Roman" w:cs="Times New Roman"/>
          <w:color w:val="auto"/>
          <w:sz w:val="22"/>
        </w:rPr>
        <w:t xml:space="preserve"> pe </w:t>
      </w:r>
      <w:r w:rsidR="00115958">
        <w:rPr>
          <w:rFonts w:ascii="Times New Roman" w:hAnsi="Times New Roman" w:cs="Times New Roman"/>
          <w:color w:val="auto"/>
          <w:sz w:val="22"/>
        </w:rPr>
        <w:t>terenurile</w:t>
      </w:r>
      <w:r>
        <w:rPr>
          <w:rFonts w:ascii="Times New Roman" w:hAnsi="Times New Roman" w:cs="Times New Roman"/>
          <w:color w:val="auto"/>
          <w:sz w:val="22"/>
        </w:rPr>
        <w:t xml:space="preserve"> identificat</w:t>
      </w:r>
      <w:r w:rsidR="00115958">
        <w:rPr>
          <w:rFonts w:ascii="Times New Roman" w:hAnsi="Times New Roman" w:cs="Times New Roman"/>
          <w:color w:val="auto"/>
          <w:sz w:val="22"/>
        </w:rPr>
        <w:t>e</w:t>
      </w:r>
      <w:r>
        <w:rPr>
          <w:rFonts w:ascii="Times New Roman" w:hAnsi="Times New Roman" w:cs="Times New Roman"/>
          <w:color w:val="auto"/>
          <w:sz w:val="22"/>
        </w:rPr>
        <w:t xml:space="preserve"> prin CF nr. </w:t>
      </w:r>
      <w:proofErr w:type="gramStart"/>
      <w:r>
        <w:rPr>
          <w:rFonts w:ascii="Times New Roman" w:hAnsi="Times New Roman" w:cs="Times New Roman"/>
          <w:color w:val="auto"/>
          <w:sz w:val="22"/>
        </w:rPr>
        <w:t>404783 și CF 439115.</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Prin documentația de față se propune unificarea celor două parcele de teren și omogenizarea indicilor urbanistici P.O.T., C.U.T., regim de înălțime</w:t>
      </w:r>
      <w:r>
        <w:rPr>
          <w:rFonts w:ascii="Times New Roman" w:hAnsi="Times New Roman" w:cs="Times New Roman"/>
          <w:b/>
          <w:color w:val="auto"/>
          <w:sz w:val="22"/>
        </w:rPr>
        <w:t>.</w:t>
      </w:r>
      <w:proofErr w:type="gramEnd"/>
    </w:p>
    <w:p w:rsidR="00753A4C" w:rsidRDefault="00753A4C" w:rsidP="00E67F7B">
      <w:pPr>
        <w:spacing w:line="240" w:lineRule="auto"/>
        <w:ind w:right="43" w:firstLine="720"/>
        <w:jc w:val="both"/>
        <w:rPr>
          <w:rFonts w:ascii="Times New Roman" w:hAnsi="Times New Roman" w:cs="Times New Roman"/>
        </w:rPr>
      </w:pPr>
    </w:p>
    <w:p w:rsidR="00753A4C" w:rsidRDefault="00753A4C" w:rsidP="00E67F7B">
      <w:pPr>
        <w:spacing w:line="240" w:lineRule="auto"/>
        <w:ind w:right="43" w:firstLine="720"/>
        <w:jc w:val="both"/>
        <w:rPr>
          <w:rFonts w:ascii="Times New Roman" w:hAnsi="Times New Roman" w:cs="Times New Roman"/>
          <w:b/>
        </w:rPr>
      </w:pPr>
      <w:r>
        <w:rPr>
          <w:rFonts w:ascii="Times New Roman" w:hAnsi="Times New Roman" w:cs="Times New Roman"/>
          <w:b/>
          <w:color w:val="auto"/>
          <w:sz w:val="22"/>
        </w:rPr>
        <w:t>Facem următoarele precizări:</w:t>
      </w:r>
    </w:p>
    <w:p w:rsidR="00753A4C" w:rsidRDefault="00753A4C" w:rsidP="00E67F7B">
      <w:pPr>
        <w:spacing w:line="240" w:lineRule="auto"/>
        <w:ind w:right="43" w:firstLine="710"/>
        <w:jc w:val="both"/>
        <w:rPr>
          <w:rFonts w:ascii="Times New Roman" w:hAnsi="Times New Roman" w:cs="Times New Roman"/>
          <w:b/>
        </w:rPr>
      </w:pPr>
      <w:proofErr w:type="gramStart"/>
      <w:r>
        <w:rPr>
          <w:rFonts w:ascii="Times New Roman" w:hAnsi="Times New Roman" w:cs="Times New Roman"/>
          <w:color w:val="auto"/>
          <w:sz w:val="22"/>
        </w:rPr>
        <w:t>Având în vedere solicitarea înregistrată cu nr.</w:t>
      </w:r>
      <w:proofErr w:type="gramEnd"/>
      <w:r>
        <w:rPr>
          <w:rFonts w:ascii="Times New Roman" w:hAnsi="Times New Roman" w:cs="Times New Roman"/>
          <w:color w:val="auto"/>
          <w:sz w:val="22"/>
        </w:rPr>
        <w:t xml:space="preserve"> UR2019-014494/05.09.2019, privind aprobarea Planului Urbanistic </w:t>
      </w:r>
      <w:proofErr w:type="gramStart"/>
      <w:r>
        <w:rPr>
          <w:rFonts w:ascii="Times New Roman" w:hAnsi="Times New Roman" w:cs="Times New Roman"/>
          <w:color w:val="auto"/>
          <w:sz w:val="22"/>
        </w:rPr>
        <w:t xml:space="preserve">Zonal </w:t>
      </w:r>
      <w:r>
        <w:rPr>
          <w:rFonts w:ascii="Times New Roman" w:hAnsi="Times New Roman" w:cs="Times New Roman"/>
          <w:b/>
          <w:color w:val="auto"/>
          <w:sz w:val="22"/>
        </w:rPr>
        <w:t>”</w:t>
      </w:r>
      <w:proofErr w:type="gramEnd"/>
      <w:r>
        <w:rPr>
          <w:rFonts w:ascii="Times New Roman" w:hAnsi="Times New Roman" w:cs="Times New Roman"/>
          <w:b/>
          <w:color w:val="auto"/>
          <w:sz w:val="22"/>
        </w:rPr>
        <w:t>Reconfigurare zonă activități economice - producție și depozitare”, Calea Torontalului</w:t>
      </w:r>
      <w:r>
        <w:rPr>
          <w:rFonts w:ascii="Times New Roman" w:hAnsi="Times New Roman" w:cs="Times New Roman"/>
          <w:color w:val="auto"/>
          <w:sz w:val="22"/>
        </w:rPr>
        <w:t>,</w:t>
      </w:r>
      <w:r w:rsidR="005B1975">
        <w:rPr>
          <w:rFonts w:ascii="Times New Roman" w:hAnsi="Times New Roman" w:cs="Times New Roman"/>
          <w:color w:val="auto"/>
          <w:sz w:val="22"/>
        </w:rPr>
        <w:t xml:space="preserve"> </w:t>
      </w:r>
      <w:r w:rsidR="005B1975" w:rsidRPr="005B1975">
        <w:rPr>
          <w:rFonts w:ascii="Times New Roman" w:hAnsi="Times New Roman" w:cs="Times New Roman"/>
          <w:color w:val="auto"/>
          <w:sz w:val="22"/>
        </w:rPr>
        <w:t>în intravilan Timişoara</w:t>
      </w:r>
      <w:r w:rsidR="00115958">
        <w:rPr>
          <w:rFonts w:ascii="Times New Roman" w:hAnsi="Times New Roman" w:cs="Times New Roman"/>
          <w:color w:val="auto"/>
          <w:sz w:val="22"/>
        </w:rPr>
        <w:t>;</w:t>
      </w:r>
    </w:p>
    <w:p w:rsidR="00753A4C" w:rsidRDefault="00753A4C" w:rsidP="00E67F7B">
      <w:pPr>
        <w:spacing w:line="240" w:lineRule="auto"/>
        <w:ind w:right="43" w:firstLine="720"/>
        <w:jc w:val="both"/>
        <w:rPr>
          <w:rFonts w:ascii="Times New Roman" w:hAnsi="Times New Roman" w:cs="Times New Roman"/>
        </w:rPr>
      </w:pPr>
      <w:proofErr w:type="gramStart"/>
      <w:r>
        <w:rPr>
          <w:rFonts w:ascii="Times New Roman" w:hAnsi="Times New Roman" w:cs="Times New Roman"/>
          <w:color w:val="auto"/>
          <w:sz w:val="22"/>
        </w:rPr>
        <w:t xml:space="preserve">Având în vedere prevederile </w:t>
      </w:r>
      <w:r w:rsidR="00115958">
        <w:rPr>
          <w:rFonts w:ascii="Times New Roman" w:hAnsi="Times New Roman" w:cs="Times New Roman"/>
          <w:color w:val="auto"/>
          <w:sz w:val="22"/>
        </w:rPr>
        <w:t>Planului Urbanistic Zonal (P.U.Z.) aprobat cu H.C.L. nr.</w:t>
      </w:r>
      <w:proofErr w:type="gramEnd"/>
      <w:r w:rsidR="00115958">
        <w:rPr>
          <w:rFonts w:ascii="Times New Roman" w:hAnsi="Times New Roman" w:cs="Times New Roman"/>
          <w:color w:val="auto"/>
          <w:sz w:val="22"/>
        </w:rPr>
        <w:t xml:space="preserve"> 105/</w:t>
      </w:r>
      <w:proofErr w:type="gramStart"/>
      <w:r w:rsidR="00115958">
        <w:rPr>
          <w:rFonts w:ascii="Times New Roman" w:hAnsi="Times New Roman" w:cs="Times New Roman"/>
          <w:color w:val="auto"/>
          <w:sz w:val="22"/>
        </w:rPr>
        <w:t>2015  ș</w:t>
      </w:r>
      <w:proofErr w:type="gramEnd"/>
      <w:r w:rsidR="00115958">
        <w:rPr>
          <w:rFonts w:ascii="Times New Roman" w:hAnsi="Times New Roman" w:cs="Times New Roman"/>
          <w:color w:val="auto"/>
          <w:sz w:val="22"/>
        </w:rPr>
        <w:t xml:space="preserve">i prevederile </w:t>
      </w:r>
      <w:r>
        <w:rPr>
          <w:rFonts w:ascii="Times New Roman" w:hAnsi="Times New Roman" w:cs="Times New Roman"/>
          <w:color w:val="auto"/>
          <w:sz w:val="22"/>
        </w:rPr>
        <w:t>Planului Urbanistic de Detaliu (P.U.D.) aprobat cu H.C.L. nr. 172/2004;</w:t>
      </w:r>
    </w:p>
    <w:p w:rsidR="00753A4C" w:rsidRDefault="00753A4C" w:rsidP="00E67F7B">
      <w:pPr>
        <w:spacing w:line="240" w:lineRule="auto"/>
        <w:ind w:firstLine="720"/>
        <w:jc w:val="both"/>
        <w:rPr>
          <w:rFonts w:ascii="Times New Roman" w:hAnsi="Times New Roman" w:cs="Times New Roman"/>
          <w:b/>
        </w:rPr>
      </w:pPr>
      <w:proofErr w:type="gramStart"/>
      <w:r>
        <w:rPr>
          <w:rFonts w:ascii="Times New Roman" w:hAnsi="Times New Roman" w:cs="Times New Roman"/>
          <w:color w:val="auto"/>
          <w:sz w:val="22"/>
        </w:rPr>
        <w:t xml:space="preserve">Ţinând cont de </w:t>
      </w:r>
      <w:r>
        <w:rPr>
          <w:rFonts w:ascii="Times New Roman" w:hAnsi="Times New Roman" w:cs="Times New Roman"/>
          <w:b/>
          <w:color w:val="auto"/>
          <w:sz w:val="22"/>
        </w:rPr>
        <w:t>Avizul de Oportunitate nr.</w:t>
      </w:r>
      <w:proofErr w:type="gramEnd"/>
      <w:r>
        <w:rPr>
          <w:rFonts w:ascii="Times New Roman" w:hAnsi="Times New Roman" w:cs="Times New Roman"/>
          <w:b/>
          <w:color w:val="auto"/>
          <w:sz w:val="22"/>
        </w:rPr>
        <w:t xml:space="preserve"> 60/25.10.2018, Avizul Arhitectului Sef nr. 24/01.08.2019;</w:t>
      </w:r>
    </w:p>
    <w:p w:rsidR="00753A4C" w:rsidRDefault="00753A4C" w:rsidP="00E67F7B">
      <w:pPr>
        <w:spacing w:line="240" w:lineRule="auto"/>
        <w:ind w:firstLine="720"/>
        <w:jc w:val="both"/>
        <w:rPr>
          <w:rFonts w:ascii="Times New Roman" w:hAnsi="Times New Roman" w:cs="Times New Roman"/>
          <w:b/>
        </w:rPr>
      </w:pPr>
      <w:proofErr w:type="gramStart"/>
      <w:r>
        <w:rPr>
          <w:rFonts w:ascii="Times New Roman" w:hAnsi="Times New Roman" w:cs="Times New Roman"/>
          <w:color w:val="auto"/>
          <w:sz w:val="22"/>
        </w:rPr>
        <w:t xml:space="preserve">Având în vedere prevederile </w:t>
      </w:r>
      <w:r>
        <w:rPr>
          <w:rFonts w:ascii="Times New Roman" w:hAnsi="Times New Roman" w:cs="Times New Roman"/>
          <w:b/>
          <w:color w:val="auto"/>
          <w:sz w:val="22"/>
        </w:rPr>
        <w:t>Certificatului de Urbanism nr.</w:t>
      </w:r>
      <w:proofErr w:type="gramEnd"/>
      <w:r>
        <w:rPr>
          <w:rFonts w:ascii="Times New Roman" w:hAnsi="Times New Roman" w:cs="Times New Roman"/>
          <w:b/>
          <w:color w:val="auto"/>
          <w:sz w:val="22"/>
        </w:rPr>
        <w:t xml:space="preserve"> 2757/06.07.2018 prelungit până la data de 05.07.2020</w:t>
      </w:r>
      <w:proofErr w:type="gramStart"/>
      <w:r>
        <w:rPr>
          <w:rFonts w:ascii="Times New Roman" w:hAnsi="Times New Roman" w:cs="Times New Roman"/>
          <w:b/>
          <w:color w:val="auto"/>
          <w:sz w:val="22"/>
        </w:rPr>
        <w:t xml:space="preserve">,  </w:t>
      </w:r>
      <w:r w:rsidRPr="00E67F7B">
        <w:rPr>
          <w:rFonts w:ascii="Times New Roman" w:hAnsi="Times New Roman" w:cs="Times New Roman"/>
          <w:color w:val="auto"/>
          <w:sz w:val="22"/>
        </w:rPr>
        <w:t>precum</w:t>
      </w:r>
      <w:proofErr w:type="gramEnd"/>
      <w:r w:rsidRPr="00E67F7B">
        <w:rPr>
          <w:rFonts w:ascii="Times New Roman" w:hAnsi="Times New Roman" w:cs="Times New Roman"/>
          <w:color w:val="auto"/>
          <w:sz w:val="22"/>
        </w:rPr>
        <w:t xml:space="preserve"> si</w:t>
      </w:r>
      <w:r>
        <w:rPr>
          <w:rFonts w:ascii="Times New Roman" w:hAnsi="Times New Roman" w:cs="Times New Roman"/>
          <w:b/>
          <w:color w:val="auto"/>
          <w:sz w:val="22"/>
        </w:rPr>
        <w:t xml:space="preserve"> Deciziei de încadrare a Agenției pentru Protecția Mediului Timiş cu nr.</w:t>
      </w:r>
      <w:r w:rsidR="00E67F7B">
        <w:rPr>
          <w:rFonts w:ascii="Times New Roman" w:hAnsi="Times New Roman" w:cs="Times New Roman"/>
          <w:b/>
          <w:color w:val="auto"/>
          <w:sz w:val="22"/>
        </w:rPr>
        <w:t xml:space="preserve"> </w:t>
      </w:r>
      <w:r>
        <w:rPr>
          <w:rFonts w:ascii="Times New Roman" w:hAnsi="Times New Roman" w:cs="Times New Roman"/>
          <w:b/>
          <w:color w:val="auto"/>
          <w:sz w:val="22"/>
        </w:rPr>
        <w:t>51/20.05.</w:t>
      </w:r>
      <w:r w:rsidRPr="00E67F7B">
        <w:rPr>
          <w:rFonts w:ascii="Times New Roman" w:hAnsi="Times New Roman" w:cs="Times New Roman"/>
          <w:b/>
          <w:color w:val="auto"/>
          <w:sz w:val="22"/>
        </w:rPr>
        <w:t>2019</w:t>
      </w:r>
      <w:r w:rsidRPr="00E67F7B">
        <w:rPr>
          <w:rFonts w:ascii="Times New Roman" w:hAnsi="Times New Roman" w:cs="Times New Roman"/>
          <w:color w:val="auto"/>
          <w:sz w:val="22"/>
        </w:rPr>
        <w:t xml:space="preserve"> prin care anunţă că planul nu necesită evaluare de mediu şi</w:t>
      </w:r>
      <w:r>
        <w:rPr>
          <w:rFonts w:ascii="Times New Roman" w:hAnsi="Times New Roman" w:cs="Times New Roman"/>
          <w:b/>
          <w:color w:val="auto"/>
          <w:sz w:val="22"/>
        </w:rPr>
        <w:t xml:space="preserve"> se adoptă fără aviz de mediu</w:t>
      </w:r>
      <w:r w:rsidR="00115958">
        <w:rPr>
          <w:rFonts w:ascii="Times New Roman" w:hAnsi="Times New Roman" w:cs="Times New Roman"/>
          <w:b/>
          <w:color w:val="auto"/>
          <w:sz w:val="22"/>
        </w:rPr>
        <w:t>.</w:t>
      </w:r>
    </w:p>
    <w:p w:rsidR="005B1975" w:rsidRDefault="00753A4C" w:rsidP="00E67F7B">
      <w:pPr>
        <w:spacing w:line="240" w:lineRule="auto"/>
        <w:ind w:firstLine="720"/>
        <w:jc w:val="both"/>
        <w:rPr>
          <w:rFonts w:ascii="Times New Roman" w:hAnsi="Times New Roman" w:cs="Times New Roman"/>
          <w:b/>
          <w:i/>
          <w:color w:val="auto"/>
          <w:sz w:val="23"/>
          <w:szCs w:val="23"/>
          <w:lang w:val="ro-RO"/>
        </w:rPr>
      </w:pPr>
      <w:r>
        <w:rPr>
          <w:rFonts w:ascii="Times New Roman" w:hAnsi="Times New Roman" w:cs="Times New Roman"/>
          <w:b/>
          <w:i/>
          <w:color w:val="auto"/>
          <w:sz w:val="22"/>
        </w:rPr>
        <w:t xml:space="preserve">Documentaţia Planului Urbanistic Zonal (PUZ) </w:t>
      </w:r>
      <w:proofErr w:type="gramStart"/>
      <w:r>
        <w:rPr>
          <w:rFonts w:ascii="Times New Roman" w:hAnsi="Times New Roman" w:cs="Times New Roman"/>
          <w:b/>
          <w:i/>
          <w:color w:val="auto"/>
          <w:sz w:val="22"/>
        </w:rPr>
        <w:t>– ”</w:t>
      </w:r>
      <w:proofErr w:type="gramEnd"/>
      <w:r>
        <w:rPr>
          <w:rFonts w:ascii="Times New Roman" w:hAnsi="Times New Roman" w:cs="Times New Roman"/>
          <w:b/>
          <w:i/>
          <w:color w:val="auto"/>
          <w:sz w:val="22"/>
        </w:rPr>
        <w:t>Reconfigurare zonă activități economice - producție și depozitare”, Calea Torontalului</w:t>
      </w:r>
      <w:r w:rsidR="000A51AC">
        <w:rPr>
          <w:rFonts w:ascii="Times New Roman" w:hAnsi="Times New Roman" w:cs="Times New Roman"/>
          <w:b/>
          <w:i/>
          <w:color w:val="auto"/>
          <w:sz w:val="22"/>
        </w:rPr>
        <w:t>,</w:t>
      </w:r>
      <w:r>
        <w:rPr>
          <w:rFonts w:ascii="Times New Roman" w:hAnsi="Times New Roman" w:cs="Times New Roman"/>
          <w:b/>
          <w:i/>
          <w:color w:val="auto"/>
          <w:sz w:val="22"/>
        </w:rPr>
        <w:t xml:space="preserve"> în intravilan Timişoara, beneficiar S.C. DS SMITH PACKAGING ROMANIA S.R.L., proiectant S.C. POLIFORM S.R.L., a fost afişată pe site-ul oficial al Primăriei Municipiului Timişoara începând cu 17.12.2018, cu ocazia demarării Etapei 2 – etapa elaborării propunerilor PUZ şi RLU aferent, de informare şi consultare a publicului, conform H.C.L. nr. </w:t>
      </w:r>
      <w:proofErr w:type="gramStart"/>
      <w:r>
        <w:rPr>
          <w:rFonts w:ascii="Times New Roman" w:hAnsi="Times New Roman" w:cs="Times New Roman"/>
          <w:b/>
          <w:i/>
          <w:color w:val="auto"/>
          <w:sz w:val="22"/>
        </w:rPr>
        <w:t>140/2011, modificat prin H.C.L. nr.</w:t>
      </w:r>
      <w:proofErr w:type="gramEnd"/>
      <w:r>
        <w:rPr>
          <w:rFonts w:ascii="Times New Roman" w:hAnsi="Times New Roman" w:cs="Times New Roman"/>
          <w:b/>
          <w:i/>
          <w:color w:val="auto"/>
          <w:sz w:val="22"/>
        </w:rPr>
        <w:t xml:space="preserve"> </w:t>
      </w:r>
      <w:r w:rsidR="005B1975" w:rsidRPr="00DA6435">
        <w:rPr>
          <w:rFonts w:ascii="Times New Roman" w:hAnsi="Times New Roman" w:cs="Times New Roman"/>
          <w:b/>
          <w:i/>
          <w:color w:val="auto"/>
          <w:sz w:val="23"/>
          <w:szCs w:val="23"/>
          <w:lang w:val="ro-RO"/>
        </w:rPr>
        <w:t>183/2017</w:t>
      </w:r>
      <w:r>
        <w:rPr>
          <w:rFonts w:ascii="Times New Roman" w:hAnsi="Times New Roman" w:cs="Times New Roman"/>
          <w:b/>
          <w:i/>
          <w:color w:val="auto"/>
          <w:sz w:val="22"/>
        </w:rPr>
        <w:t xml:space="preserve">, </w:t>
      </w:r>
      <w:r w:rsidR="005B1975" w:rsidRPr="00DA6435">
        <w:rPr>
          <w:rFonts w:ascii="Times New Roman" w:hAnsi="Times New Roman" w:cs="Times New Roman"/>
          <w:b/>
          <w:i/>
          <w:color w:val="auto"/>
          <w:sz w:val="23"/>
          <w:szCs w:val="23"/>
          <w:lang w:val="ro-RO"/>
        </w:rPr>
        <w:t>perioadă în care nu s-a inregistrat nicio sesizare cu privire la aceasta documentaţie.</w:t>
      </w:r>
    </w:p>
    <w:p w:rsidR="00753A4C" w:rsidRDefault="005B1975" w:rsidP="00E67F7B">
      <w:pPr>
        <w:spacing w:line="240" w:lineRule="auto"/>
        <w:ind w:firstLine="720"/>
        <w:jc w:val="both"/>
        <w:rPr>
          <w:rFonts w:ascii="Times New Roman" w:hAnsi="Times New Roman" w:cs="Times New Roman"/>
          <w:b/>
          <w:i/>
        </w:rPr>
      </w:pPr>
      <w:r>
        <w:rPr>
          <w:rFonts w:ascii="Times New Roman" w:hAnsi="Times New Roman" w:cs="Times New Roman"/>
          <w:b/>
          <w:i/>
          <w:color w:val="auto"/>
          <w:sz w:val="22"/>
        </w:rPr>
        <w:t>E</w:t>
      </w:r>
      <w:r w:rsidR="00753A4C">
        <w:rPr>
          <w:rFonts w:ascii="Times New Roman" w:hAnsi="Times New Roman" w:cs="Times New Roman"/>
          <w:b/>
          <w:i/>
          <w:color w:val="auto"/>
          <w:sz w:val="22"/>
        </w:rPr>
        <w:t>tap</w:t>
      </w:r>
      <w:r>
        <w:rPr>
          <w:rFonts w:ascii="Times New Roman" w:hAnsi="Times New Roman" w:cs="Times New Roman"/>
          <w:b/>
          <w:i/>
          <w:color w:val="auto"/>
          <w:sz w:val="22"/>
        </w:rPr>
        <w:t>a</w:t>
      </w:r>
      <w:r w:rsidR="00753A4C">
        <w:rPr>
          <w:rFonts w:ascii="Times New Roman" w:hAnsi="Times New Roman" w:cs="Times New Roman"/>
          <w:b/>
          <w:i/>
          <w:color w:val="auto"/>
          <w:sz w:val="22"/>
        </w:rPr>
        <w:t xml:space="preserve"> </w:t>
      </w:r>
      <w:r>
        <w:rPr>
          <w:rFonts w:ascii="Times New Roman" w:hAnsi="Times New Roman" w:cs="Times New Roman"/>
          <w:b/>
          <w:i/>
          <w:color w:val="auto"/>
          <w:sz w:val="22"/>
        </w:rPr>
        <w:t xml:space="preserve">2 a fost </w:t>
      </w:r>
      <w:r w:rsidR="00753A4C">
        <w:rPr>
          <w:rFonts w:ascii="Times New Roman" w:hAnsi="Times New Roman" w:cs="Times New Roman"/>
          <w:b/>
          <w:i/>
          <w:color w:val="auto"/>
          <w:sz w:val="22"/>
        </w:rPr>
        <w:t>finalizată prin afişarea pe site-ul Primăriei Municipiului Timişoara</w:t>
      </w:r>
      <w:r>
        <w:rPr>
          <w:rFonts w:ascii="Times New Roman" w:hAnsi="Times New Roman" w:cs="Times New Roman"/>
          <w:b/>
          <w:i/>
          <w:color w:val="auto"/>
          <w:sz w:val="22"/>
        </w:rPr>
        <w:t xml:space="preserve"> </w:t>
      </w:r>
      <w:r w:rsidR="00753A4C">
        <w:rPr>
          <w:rFonts w:ascii="Times New Roman" w:hAnsi="Times New Roman" w:cs="Times New Roman"/>
          <w:b/>
          <w:i/>
          <w:color w:val="auto"/>
          <w:sz w:val="22"/>
        </w:rPr>
        <w:t>a Raportului informării şi consultării publicului cu nr.UR2019-020537/14.02.2019;</w:t>
      </w:r>
    </w:p>
    <w:p w:rsidR="00753A4C" w:rsidRPr="005B1975" w:rsidRDefault="00753A4C" w:rsidP="00E67F7B">
      <w:pPr>
        <w:spacing w:line="240" w:lineRule="auto"/>
        <w:ind w:firstLine="720"/>
        <w:jc w:val="both"/>
        <w:rPr>
          <w:rFonts w:ascii="Times New Roman" w:hAnsi="Times New Roman" w:cs="Times New Roman"/>
        </w:rPr>
      </w:pPr>
      <w:proofErr w:type="gramStart"/>
      <w:r w:rsidRPr="005B1975">
        <w:rPr>
          <w:rFonts w:ascii="Times New Roman" w:hAnsi="Times New Roman" w:cs="Times New Roman"/>
          <w:color w:val="auto"/>
          <w:sz w:val="22"/>
        </w:rPr>
        <w:t>Conform</w:t>
      </w:r>
      <w:proofErr w:type="gramEnd"/>
      <w:r w:rsidRPr="005B1975">
        <w:rPr>
          <w:rFonts w:ascii="Times New Roman" w:hAnsi="Times New Roman" w:cs="Times New Roman"/>
          <w:color w:val="auto"/>
          <w:sz w:val="22"/>
        </w:rPr>
        <w:t xml:space="preserve"> procedurii prevăzută prin H.C.L. nr. 140/19.04.2011, modificat prin H.C.L. nr. 183/2017 privind aprobarea Regulamentului local de implicare a publicului in elaborarea sau revizuirea planurilor de urbanism si amenajare a teritoriului, documentatia PUZ “Reconfigurare zonă activități economice - producție și depozitare”, Calea Torontalului, în intravilan Timişoara, se încadrează în Etapa 3 - etapa aprobării PUZ si RLU aferent (cap. 8.2.3., art. 63 din HCL nr. </w:t>
      </w:r>
      <w:proofErr w:type="gramStart"/>
      <w:r w:rsidRPr="005B1975">
        <w:rPr>
          <w:rFonts w:ascii="Times New Roman" w:hAnsi="Times New Roman" w:cs="Times New Roman"/>
          <w:color w:val="auto"/>
          <w:sz w:val="22"/>
        </w:rPr>
        <w:t>140/2011, modif prin HCL nr.</w:t>
      </w:r>
      <w:proofErr w:type="gramEnd"/>
      <w:r w:rsidRPr="005B1975">
        <w:rPr>
          <w:rFonts w:ascii="Times New Roman" w:hAnsi="Times New Roman" w:cs="Times New Roman"/>
          <w:color w:val="auto"/>
          <w:sz w:val="22"/>
        </w:rPr>
        <w:t xml:space="preserve"> </w:t>
      </w:r>
      <w:r w:rsidR="005B1975" w:rsidRPr="00DA6435">
        <w:rPr>
          <w:rFonts w:ascii="Times New Roman" w:hAnsi="Times New Roman" w:cs="Times New Roman"/>
          <w:color w:val="auto"/>
          <w:sz w:val="23"/>
          <w:szCs w:val="23"/>
          <w:lang w:val="ro-RO"/>
        </w:rPr>
        <w:t>183/2017</w:t>
      </w:r>
      <w:r w:rsidRPr="005B1975">
        <w:rPr>
          <w:rFonts w:ascii="Times New Roman" w:hAnsi="Times New Roman" w:cs="Times New Roman"/>
          <w:color w:val="auto"/>
          <w:sz w:val="22"/>
        </w:rPr>
        <w:t xml:space="preserve">), în baza Dispoziţiei Primarului nr. </w:t>
      </w:r>
      <w:proofErr w:type="gramStart"/>
      <w:r w:rsidRPr="005B1975">
        <w:rPr>
          <w:rFonts w:ascii="Times New Roman" w:hAnsi="Times New Roman" w:cs="Times New Roman"/>
          <w:color w:val="auto"/>
          <w:sz w:val="22"/>
        </w:rPr>
        <w:t>92/15.01.2007 privind aprobarea Procedurii pentru aplicarea prevederilor Legii nr.</w:t>
      </w:r>
      <w:proofErr w:type="gramEnd"/>
      <w:r w:rsidRPr="005B1975">
        <w:rPr>
          <w:rFonts w:ascii="Times New Roman" w:hAnsi="Times New Roman" w:cs="Times New Roman"/>
          <w:color w:val="auto"/>
          <w:sz w:val="22"/>
        </w:rPr>
        <w:t xml:space="preserve"> 52/2003 privind transparenţa decizională în administraţia publică;</w:t>
      </w:r>
    </w:p>
    <w:p w:rsidR="005B1975" w:rsidRDefault="005B1975" w:rsidP="00E67F7B">
      <w:pPr>
        <w:spacing w:line="240" w:lineRule="auto"/>
        <w:ind w:firstLine="720"/>
        <w:jc w:val="both"/>
        <w:rPr>
          <w:rFonts w:ascii="Times New Roman" w:hAnsi="Times New Roman" w:cs="Times New Roman"/>
          <w:color w:val="auto"/>
          <w:sz w:val="22"/>
        </w:rPr>
      </w:pPr>
    </w:p>
    <w:p w:rsidR="00753A4C" w:rsidRDefault="00753A4C" w:rsidP="00E67F7B">
      <w:pPr>
        <w:spacing w:line="240" w:lineRule="auto"/>
        <w:ind w:firstLine="720"/>
        <w:jc w:val="both"/>
        <w:rPr>
          <w:rFonts w:ascii="Times New Roman" w:hAnsi="Times New Roman" w:cs="Times New Roman"/>
          <w:b/>
        </w:rPr>
      </w:pPr>
      <w:r>
        <w:rPr>
          <w:rFonts w:ascii="Times New Roman" w:hAnsi="Times New Roman" w:cs="Times New Roman"/>
          <w:color w:val="auto"/>
          <w:sz w:val="22"/>
        </w:rPr>
        <w:lastRenderedPageBreak/>
        <w:t xml:space="preserve">Planul Urbanistic Zonal </w:t>
      </w:r>
      <w:r>
        <w:rPr>
          <w:rFonts w:ascii="Times New Roman" w:hAnsi="Times New Roman" w:cs="Times New Roman"/>
          <w:b/>
          <w:color w:val="auto"/>
          <w:sz w:val="22"/>
        </w:rPr>
        <w:t>”Reconfigurare zonă activități economice - producție și depozitare”, Calea Torontalului, în intravilan Timişoara</w:t>
      </w:r>
      <w:r>
        <w:rPr>
          <w:rFonts w:ascii="Times New Roman" w:hAnsi="Times New Roman" w:cs="Times New Roman"/>
          <w:color w:val="auto"/>
          <w:sz w:val="22"/>
        </w:rPr>
        <w:t xml:space="preserve">, este elaborat de proiectantul </w:t>
      </w:r>
      <w:r>
        <w:rPr>
          <w:rFonts w:ascii="Times New Roman" w:hAnsi="Times New Roman" w:cs="Times New Roman"/>
          <w:b/>
          <w:color w:val="auto"/>
          <w:sz w:val="22"/>
        </w:rPr>
        <w:t>SC POLIFORM SRL</w:t>
      </w:r>
      <w:r>
        <w:rPr>
          <w:rFonts w:ascii="Times New Roman" w:hAnsi="Times New Roman" w:cs="Times New Roman"/>
          <w:color w:val="auto"/>
          <w:sz w:val="22"/>
        </w:rPr>
        <w:t>, proiect nr.</w:t>
      </w:r>
      <w:r>
        <w:rPr>
          <w:rFonts w:ascii="Times New Roman" w:hAnsi="Times New Roman" w:cs="Times New Roman"/>
          <w:b/>
          <w:color w:val="auto"/>
          <w:sz w:val="22"/>
        </w:rPr>
        <w:t>P92/2018</w:t>
      </w:r>
      <w:r>
        <w:rPr>
          <w:rFonts w:ascii="Times New Roman" w:hAnsi="Times New Roman" w:cs="Times New Roman"/>
          <w:color w:val="auto"/>
          <w:sz w:val="22"/>
        </w:rPr>
        <w:t>, la cererea S.C. DS SMITH PACKAGING ROMANIA S.R.L</w:t>
      </w:r>
      <w:r>
        <w:rPr>
          <w:rFonts w:ascii="Times New Roman" w:hAnsi="Times New Roman" w:cs="Times New Roman"/>
          <w:b/>
          <w:color w:val="auto"/>
          <w:sz w:val="22"/>
        </w:rPr>
        <w:t>.</w:t>
      </w:r>
    </w:p>
    <w:p w:rsidR="005B1975" w:rsidRDefault="005B1975" w:rsidP="00E67F7B">
      <w:pPr>
        <w:spacing w:line="240" w:lineRule="auto"/>
        <w:ind w:firstLine="720"/>
        <w:jc w:val="both"/>
        <w:rPr>
          <w:rFonts w:ascii="Times New Roman" w:hAnsi="Times New Roman" w:cs="Times New Roman"/>
          <w:color w:val="auto"/>
          <w:sz w:val="22"/>
        </w:rPr>
      </w:pPr>
    </w:p>
    <w:p w:rsidR="00753A4C" w:rsidRDefault="00753A4C" w:rsidP="00E67F7B">
      <w:pPr>
        <w:spacing w:line="240" w:lineRule="auto"/>
        <w:ind w:firstLine="720"/>
        <w:jc w:val="both"/>
        <w:rPr>
          <w:rFonts w:ascii="Times New Roman" w:hAnsi="Times New Roman" w:cs="Times New Roman"/>
          <w:color w:val="auto"/>
          <w:sz w:val="22"/>
        </w:rPr>
      </w:pPr>
      <w:r>
        <w:rPr>
          <w:rFonts w:ascii="Times New Roman" w:hAnsi="Times New Roman" w:cs="Times New Roman"/>
          <w:color w:val="auto"/>
          <w:sz w:val="22"/>
        </w:rPr>
        <w:t xml:space="preserve">Terenul reglementat in cadrul </w:t>
      </w:r>
      <w:r w:rsidR="005B1975" w:rsidRPr="00DA6435">
        <w:rPr>
          <w:rFonts w:ascii="Times New Roman" w:hAnsi="Times New Roman" w:cs="Times New Roman"/>
          <w:color w:val="auto"/>
          <w:sz w:val="23"/>
          <w:szCs w:val="23"/>
          <w:lang w:val="ro-RO"/>
        </w:rPr>
        <w:t xml:space="preserve">documentaţiei </w:t>
      </w:r>
      <w:r>
        <w:rPr>
          <w:rFonts w:ascii="Times New Roman" w:hAnsi="Times New Roman" w:cs="Times New Roman"/>
          <w:color w:val="auto"/>
          <w:sz w:val="22"/>
        </w:rPr>
        <w:t xml:space="preserve">PUZ </w:t>
      </w:r>
      <w:r>
        <w:rPr>
          <w:rFonts w:ascii="Times New Roman" w:hAnsi="Times New Roman" w:cs="Times New Roman"/>
          <w:b/>
          <w:color w:val="auto"/>
          <w:sz w:val="22"/>
        </w:rPr>
        <w:t>”Reconfigurare zonă activități economice - producție și depozitare”, Calea Torontalului, în intravilan Timişoara,</w:t>
      </w:r>
      <w:r>
        <w:rPr>
          <w:rFonts w:ascii="Times New Roman" w:hAnsi="Times New Roman" w:cs="Times New Roman"/>
          <w:color w:val="auto"/>
          <w:sz w:val="22"/>
        </w:rPr>
        <w:t xml:space="preserve"> </w:t>
      </w:r>
      <w:r w:rsidR="005B1975">
        <w:rPr>
          <w:rFonts w:ascii="Times New Roman" w:hAnsi="Times New Roman" w:cs="Times New Roman"/>
          <w:color w:val="auto"/>
          <w:sz w:val="22"/>
        </w:rPr>
        <w:t>în suprafață totală de 55.063mp</w:t>
      </w:r>
      <w:r w:rsidR="00712BCD">
        <w:rPr>
          <w:rFonts w:ascii="Times New Roman" w:hAnsi="Times New Roman" w:cs="Times New Roman"/>
          <w:color w:val="auto"/>
          <w:sz w:val="22"/>
        </w:rPr>
        <w:t>,</w:t>
      </w:r>
      <w:r w:rsidR="005B1975">
        <w:rPr>
          <w:rFonts w:ascii="Times New Roman" w:hAnsi="Times New Roman" w:cs="Times New Roman"/>
          <w:color w:val="auto"/>
          <w:sz w:val="22"/>
        </w:rPr>
        <w:t xml:space="preserve"> este situat în partea de nord-vest a Municipiului Timisoara</w:t>
      </w:r>
      <w:r w:rsidR="00712BCD">
        <w:rPr>
          <w:rFonts w:ascii="Times New Roman" w:hAnsi="Times New Roman" w:cs="Times New Roman"/>
          <w:color w:val="auto"/>
          <w:sz w:val="22"/>
        </w:rPr>
        <w:t xml:space="preserve">, </w:t>
      </w:r>
      <w:r w:rsidR="00712BCD" w:rsidRPr="00DA6435">
        <w:rPr>
          <w:rFonts w:ascii="Times New Roman" w:hAnsi="Times New Roman" w:cs="Times New Roman"/>
          <w:color w:val="auto"/>
          <w:sz w:val="23"/>
          <w:szCs w:val="23"/>
          <w:lang w:val="ro-RO" w:bidi="th-TH"/>
        </w:rPr>
        <w:t>categoria de folosință</w:t>
      </w:r>
      <w:r w:rsidR="00712BCD">
        <w:rPr>
          <w:rFonts w:ascii="Times New Roman" w:hAnsi="Times New Roman" w:cs="Times New Roman"/>
          <w:color w:val="auto"/>
          <w:sz w:val="23"/>
          <w:szCs w:val="23"/>
          <w:lang w:val="ro-RO" w:bidi="th-TH"/>
        </w:rPr>
        <w:t xml:space="preserve"> </w:t>
      </w:r>
      <w:r w:rsidR="00712BCD">
        <w:rPr>
          <w:rFonts w:ascii="Times New Roman" w:hAnsi="Times New Roman" w:cs="Times New Roman"/>
          <w:b/>
          <w:color w:val="auto"/>
          <w:sz w:val="22"/>
        </w:rPr>
        <w:t xml:space="preserve">curți construcții, </w:t>
      </w:r>
      <w:r w:rsidR="00712BCD" w:rsidRPr="00712BCD">
        <w:rPr>
          <w:rFonts w:ascii="Times New Roman" w:hAnsi="Times New Roman" w:cs="Times New Roman"/>
          <w:color w:val="auto"/>
          <w:sz w:val="22"/>
        </w:rPr>
        <w:t>conform extras</w:t>
      </w:r>
      <w:r w:rsidR="00115958">
        <w:rPr>
          <w:rFonts w:ascii="Times New Roman" w:hAnsi="Times New Roman" w:cs="Times New Roman"/>
          <w:color w:val="auto"/>
          <w:sz w:val="22"/>
        </w:rPr>
        <w:t>elor CF anexate, iar conform PUZ</w:t>
      </w:r>
      <w:r w:rsidR="00712BCD" w:rsidRPr="00712BCD">
        <w:rPr>
          <w:rFonts w:ascii="Times New Roman" w:hAnsi="Times New Roman" w:cs="Times New Roman"/>
          <w:color w:val="auto"/>
          <w:sz w:val="22"/>
        </w:rPr>
        <w:t xml:space="preserve"> aprobat prin HCL 105/2015 - Extindere zona activitati economice-Productie si depozitare, regim de inaltime P+1E, POT=55%, CUT=1,1, spatii verzi de min.20% si partial conf. PU</w:t>
      </w:r>
      <w:r w:rsidR="00115958">
        <w:rPr>
          <w:rFonts w:ascii="Times New Roman" w:hAnsi="Times New Roman" w:cs="Times New Roman"/>
          <w:color w:val="auto"/>
          <w:sz w:val="22"/>
        </w:rPr>
        <w:t>D</w:t>
      </w:r>
      <w:r w:rsidR="00712BCD" w:rsidRPr="00712BCD">
        <w:rPr>
          <w:rFonts w:ascii="Times New Roman" w:hAnsi="Times New Roman" w:cs="Times New Roman"/>
          <w:color w:val="auto"/>
          <w:sz w:val="22"/>
        </w:rPr>
        <w:t xml:space="preserve"> aprobat prin HCL 172/2004 - Hala productie, regim de inaltime P+E</w:t>
      </w:r>
      <w:r w:rsidR="00712BCD" w:rsidRPr="00115958">
        <w:rPr>
          <w:rFonts w:ascii="Times New Roman" w:hAnsi="Times New Roman" w:cs="Times New Roman"/>
          <w:color w:val="auto"/>
          <w:sz w:val="22"/>
          <w:vertAlign w:val="subscript"/>
        </w:rPr>
        <w:t>partial</w:t>
      </w:r>
      <w:r w:rsidR="00712BCD" w:rsidRPr="00712BCD">
        <w:rPr>
          <w:rFonts w:ascii="Times New Roman" w:hAnsi="Times New Roman" w:cs="Times New Roman"/>
          <w:color w:val="auto"/>
          <w:sz w:val="22"/>
        </w:rPr>
        <w:t>, POT=59,21%, CUT=0,62, spatii verzi conf. HCL 62/2012</w:t>
      </w:r>
      <w:r w:rsidR="00115958">
        <w:rPr>
          <w:rFonts w:ascii="Times New Roman" w:hAnsi="Times New Roman" w:cs="Times New Roman"/>
          <w:color w:val="auto"/>
          <w:sz w:val="22"/>
        </w:rPr>
        <w:t>, pe terenurile</w:t>
      </w:r>
      <w:r w:rsidR="00712BCD">
        <w:rPr>
          <w:rFonts w:ascii="Times New Roman" w:hAnsi="Times New Roman" w:cs="Times New Roman"/>
          <w:color w:val="auto"/>
          <w:sz w:val="22"/>
        </w:rPr>
        <w:t xml:space="preserve"> identificat</w:t>
      </w:r>
      <w:r w:rsidR="00115958">
        <w:rPr>
          <w:rFonts w:ascii="Times New Roman" w:hAnsi="Times New Roman" w:cs="Times New Roman"/>
          <w:color w:val="auto"/>
          <w:sz w:val="22"/>
        </w:rPr>
        <w:t>e</w:t>
      </w:r>
      <w:r w:rsidR="00712BCD">
        <w:rPr>
          <w:rFonts w:ascii="Times New Roman" w:hAnsi="Times New Roman" w:cs="Times New Roman"/>
          <w:color w:val="auto"/>
          <w:sz w:val="22"/>
        </w:rPr>
        <w:t xml:space="preserve"> prin CF nr. </w:t>
      </w:r>
      <w:proofErr w:type="gramStart"/>
      <w:r w:rsidR="00712BCD">
        <w:rPr>
          <w:rFonts w:ascii="Times New Roman" w:hAnsi="Times New Roman" w:cs="Times New Roman"/>
          <w:color w:val="auto"/>
          <w:sz w:val="22"/>
        </w:rPr>
        <w:t>404783 și CF 439115.</w:t>
      </w:r>
      <w:proofErr w:type="gramEnd"/>
    </w:p>
    <w:p w:rsidR="00115958" w:rsidRPr="00DA6435" w:rsidRDefault="00115958" w:rsidP="00115958">
      <w:pPr>
        <w:spacing w:line="240" w:lineRule="auto"/>
        <w:ind w:firstLine="720"/>
        <w:jc w:val="both"/>
        <w:rPr>
          <w:rFonts w:ascii="Times New Roman" w:hAnsi="Times New Roman" w:cs="Times New Roman"/>
          <w:color w:val="auto"/>
          <w:sz w:val="23"/>
          <w:szCs w:val="23"/>
          <w:shd w:val="clear" w:color="auto" w:fill="FFFFFF"/>
          <w:lang w:val="ro-RO"/>
        </w:rPr>
      </w:pPr>
      <w:r w:rsidRPr="00DA6435">
        <w:rPr>
          <w:rFonts w:ascii="Times New Roman" w:hAnsi="Times New Roman" w:cs="Times New Roman"/>
          <w:color w:val="auto"/>
          <w:sz w:val="23"/>
          <w:szCs w:val="23"/>
          <w:shd w:val="clear" w:color="auto" w:fill="FFFFFF"/>
          <w:lang w:val="ro-RO"/>
        </w:rPr>
        <w:t>Terenul reglementat, care face obiectul acestei documentaţii nu se află în zonă cu interdicţii sau de monumente pentru care să fie necesar Avizul Consiliului Judeţean Timiş sau Avizul Direcţiei pentru Cultură Timiş.</w:t>
      </w:r>
    </w:p>
    <w:p w:rsidR="00115958" w:rsidRPr="00DA6435" w:rsidRDefault="00115958" w:rsidP="00115958">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Prin prezentul Plan Urbanistic </w:t>
      </w:r>
      <w:r w:rsidRPr="00DA6435">
        <w:rPr>
          <w:rFonts w:ascii="Times New Roman" w:hAnsi="Times New Roman" w:cs="Times New Roman"/>
          <w:bCs/>
          <w:color w:val="auto"/>
          <w:sz w:val="23"/>
          <w:szCs w:val="23"/>
          <w:lang w:val="ro-RO"/>
        </w:rPr>
        <w:t xml:space="preserve">Zonal </w:t>
      </w:r>
      <w:r>
        <w:rPr>
          <w:rFonts w:ascii="Times New Roman" w:hAnsi="Times New Roman" w:cs="Times New Roman"/>
          <w:b/>
          <w:color w:val="auto"/>
          <w:sz w:val="22"/>
        </w:rPr>
        <w:t>”Reconfigurare zonă activități economice - producție și depozitare”, Calea Torontalului, în intravilan Timişoara,</w:t>
      </w:r>
      <w:r w:rsidRPr="00DA6435">
        <w:rPr>
          <w:rFonts w:ascii="Times New Roman" w:hAnsi="Times New Roman" w:cs="Times New Roman"/>
          <w:color w:val="auto"/>
          <w:sz w:val="23"/>
          <w:szCs w:val="23"/>
          <w:lang w:val="ro-RO"/>
        </w:rPr>
        <w:t xml:space="preserve"> nu se încalcă prevederile OUG nr. 114/2007 privind modificarea si completarea OUG nr. 195/2005, privind protecţia mediului.</w:t>
      </w:r>
    </w:p>
    <w:p w:rsidR="00753A4C" w:rsidRDefault="00753A4C" w:rsidP="00E67F7B">
      <w:pPr>
        <w:spacing w:line="240" w:lineRule="auto"/>
        <w:ind w:firstLine="720"/>
        <w:jc w:val="both"/>
        <w:rPr>
          <w:rFonts w:ascii="Times New Roman" w:hAnsi="Times New Roman" w:cs="Times New Roman"/>
          <w:b/>
        </w:rPr>
      </w:pPr>
      <w:r>
        <w:rPr>
          <w:rFonts w:ascii="Times New Roman" w:hAnsi="Times New Roman" w:cs="Times New Roman"/>
          <w:color w:val="auto"/>
          <w:sz w:val="22"/>
        </w:rPr>
        <w:t xml:space="preserve">Vecinătăţi: terenul studiat este delimitat la vest de drumul de exploatare De190/2 și linia CF 218 Timișoara Nord-Arad, la est de canalul de desecare HCn 199/1 și drumul de exploatare De 189/2, la sud se învecinează cu parcela identificată prin nr. </w:t>
      </w:r>
      <w:proofErr w:type="gramStart"/>
      <w:r>
        <w:rPr>
          <w:rFonts w:ascii="Times New Roman" w:hAnsi="Times New Roman" w:cs="Times New Roman"/>
          <w:color w:val="auto"/>
          <w:sz w:val="22"/>
        </w:rPr>
        <w:t>cad</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406506, și la nord se învecinează cu parcela identificată prin nr.</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top</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190/1/4/1.</w:t>
      </w:r>
      <w:proofErr w:type="gramEnd"/>
      <w:r>
        <w:rPr>
          <w:rFonts w:ascii="Times New Roman" w:hAnsi="Times New Roman" w:cs="Times New Roman"/>
          <w:color w:val="auto"/>
          <w:sz w:val="22"/>
        </w:rPr>
        <w:t xml:space="preserve"> Terenul studiat </w:t>
      </w:r>
      <w:proofErr w:type="gramStart"/>
      <w:r>
        <w:rPr>
          <w:rFonts w:ascii="Times New Roman" w:hAnsi="Times New Roman" w:cs="Times New Roman"/>
          <w:color w:val="auto"/>
          <w:sz w:val="22"/>
        </w:rPr>
        <w:t>nu are</w:t>
      </w:r>
      <w:proofErr w:type="gramEnd"/>
      <w:r>
        <w:rPr>
          <w:rFonts w:ascii="Times New Roman" w:hAnsi="Times New Roman" w:cs="Times New Roman"/>
          <w:color w:val="auto"/>
          <w:sz w:val="22"/>
        </w:rPr>
        <w:t xml:space="preserve"> front la artere majore. Accesul din DN6 se realizează prin incinta S.C. ICCO EMT S.R.L. identificată prin nr. </w:t>
      </w:r>
      <w:proofErr w:type="gramStart"/>
      <w:r>
        <w:rPr>
          <w:rFonts w:ascii="Times New Roman" w:hAnsi="Times New Roman" w:cs="Times New Roman"/>
          <w:color w:val="auto"/>
          <w:sz w:val="22"/>
        </w:rPr>
        <w:t>cad</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406506, în baza unui drept de servitute de trecere cu piciorul și auto.</w:t>
      </w:r>
      <w:proofErr w:type="gramEnd"/>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b/>
          <w:color w:val="auto"/>
          <w:sz w:val="22"/>
        </w:rPr>
        <w:t>Terenul reglementat în suprafaţă de 55</w:t>
      </w:r>
      <w:r w:rsidR="00115958">
        <w:rPr>
          <w:rFonts w:ascii="Times New Roman" w:hAnsi="Times New Roman" w:cs="Times New Roman"/>
          <w:b/>
          <w:color w:val="auto"/>
          <w:sz w:val="22"/>
        </w:rPr>
        <w:t>.</w:t>
      </w:r>
      <w:r>
        <w:rPr>
          <w:rFonts w:ascii="Times New Roman" w:hAnsi="Times New Roman" w:cs="Times New Roman"/>
          <w:b/>
          <w:color w:val="auto"/>
          <w:sz w:val="22"/>
        </w:rPr>
        <w:t xml:space="preserve">063mp </w:t>
      </w:r>
      <w:proofErr w:type="gramStart"/>
      <w:r>
        <w:rPr>
          <w:rFonts w:ascii="Times New Roman" w:hAnsi="Times New Roman" w:cs="Times New Roman"/>
          <w:color w:val="auto"/>
          <w:sz w:val="22"/>
        </w:rPr>
        <w:t>este</w:t>
      </w:r>
      <w:proofErr w:type="gramEnd"/>
      <w:r>
        <w:rPr>
          <w:rFonts w:ascii="Times New Roman" w:hAnsi="Times New Roman" w:cs="Times New Roman"/>
          <w:color w:val="auto"/>
          <w:sz w:val="22"/>
        </w:rPr>
        <w:t xml:space="preserve"> înscris în </w:t>
      </w:r>
      <w:r w:rsidR="00115958" w:rsidRPr="00115958">
        <w:rPr>
          <w:rFonts w:ascii="Times New Roman" w:hAnsi="Times New Roman" w:cs="Times New Roman"/>
          <w:color w:val="auto"/>
          <w:sz w:val="22"/>
        </w:rPr>
        <w:t>CF 404783 (CF 130707, top CC190/1/2) cad 404783, CF 439115, cad 439115</w:t>
      </w:r>
      <w:r>
        <w:rPr>
          <w:rFonts w:ascii="Times New Roman" w:hAnsi="Times New Roman" w:cs="Times New Roman"/>
          <w:color w:val="auto"/>
          <w:sz w:val="22"/>
        </w:rPr>
        <w:t xml:space="preserve">, având ca proprietar pe </w:t>
      </w:r>
      <w:r>
        <w:rPr>
          <w:rFonts w:ascii="Times New Roman" w:hAnsi="Times New Roman" w:cs="Times New Roman"/>
          <w:b/>
          <w:color w:val="auto"/>
          <w:sz w:val="22"/>
        </w:rPr>
        <w:t>S.C. DS SMITH PACKAGING ROMANIA S.R.L.</w:t>
      </w:r>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color w:val="auto"/>
          <w:sz w:val="22"/>
        </w:rPr>
        <w:t xml:space="preserve">Planul Urbanistic Zonal </w:t>
      </w:r>
      <w:r>
        <w:rPr>
          <w:rFonts w:ascii="Times New Roman" w:hAnsi="Times New Roman" w:cs="Times New Roman"/>
          <w:b/>
          <w:color w:val="auto"/>
          <w:sz w:val="22"/>
        </w:rPr>
        <w:t>”Reconfigurare zonă activități economice - producție și depozitare”, Calea Torontalului, în intravilan Timişoara</w:t>
      </w:r>
      <w:r>
        <w:rPr>
          <w:rFonts w:ascii="Times New Roman" w:hAnsi="Times New Roman" w:cs="Times New Roman"/>
          <w:color w:val="auto"/>
          <w:sz w:val="22"/>
        </w:rPr>
        <w:t xml:space="preserve">,  propune reconfigurarea zonei reglementate prin </w:t>
      </w:r>
      <w:r w:rsidR="000B7DC1">
        <w:rPr>
          <w:rFonts w:ascii="Times New Roman" w:hAnsi="Times New Roman" w:cs="Times New Roman"/>
          <w:color w:val="auto"/>
          <w:sz w:val="22"/>
        </w:rPr>
        <w:t>PUZ</w:t>
      </w:r>
      <w:r w:rsidR="000B7DC1" w:rsidRPr="00712BCD">
        <w:rPr>
          <w:rFonts w:ascii="Times New Roman" w:hAnsi="Times New Roman" w:cs="Times New Roman"/>
          <w:color w:val="auto"/>
          <w:sz w:val="22"/>
        </w:rPr>
        <w:t xml:space="preserve"> aprobat prin HCL 105/2015 - Extindere zona activitati economice-Productie si depozitare, si partial conf. PU</w:t>
      </w:r>
      <w:r w:rsidR="000B7DC1">
        <w:rPr>
          <w:rFonts w:ascii="Times New Roman" w:hAnsi="Times New Roman" w:cs="Times New Roman"/>
          <w:color w:val="auto"/>
          <w:sz w:val="22"/>
        </w:rPr>
        <w:t>D</w:t>
      </w:r>
      <w:r w:rsidR="000B7DC1" w:rsidRPr="00712BCD">
        <w:rPr>
          <w:rFonts w:ascii="Times New Roman" w:hAnsi="Times New Roman" w:cs="Times New Roman"/>
          <w:color w:val="auto"/>
          <w:sz w:val="22"/>
        </w:rPr>
        <w:t xml:space="preserve"> aprobat prin HCL 172/2004 - Hala productie</w:t>
      </w:r>
      <w:r w:rsidR="000B7DC1">
        <w:rPr>
          <w:rFonts w:ascii="Times New Roman" w:hAnsi="Times New Roman" w:cs="Times New Roman"/>
          <w:color w:val="auto"/>
          <w:sz w:val="22"/>
        </w:rPr>
        <w:t>, pe terenurile</w:t>
      </w:r>
      <w:r>
        <w:rPr>
          <w:rFonts w:ascii="Times New Roman" w:hAnsi="Times New Roman" w:cs="Times New Roman"/>
          <w:color w:val="auto"/>
          <w:sz w:val="22"/>
        </w:rPr>
        <w:t xml:space="preserve"> identificat</w:t>
      </w:r>
      <w:r w:rsidR="000B7DC1">
        <w:rPr>
          <w:rFonts w:ascii="Times New Roman" w:hAnsi="Times New Roman" w:cs="Times New Roman"/>
          <w:color w:val="auto"/>
          <w:sz w:val="22"/>
        </w:rPr>
        <w:t>e</w:t>
      </w:r>
      <w:r>
        <w:rPr>
          <w:rFonts w:ascii="Times New Roman" w:hAnsi="Times New Roman" w:cs="Times New Roman"/>
          <w:color w:val="auto"/>
          <w:sz w:val="22"/>
        </w:rPr>
        <w:t xml:space="preserve"> prin </w:t>
      </w:r>
      <w:r w:rsidR="000B7DC1">
        <w:rPr>
          <w:rFonts w:ascii="Times New Roman" w:hAnsi="Times New Roman" w:cs="Times New Roman"/>
          <w:color w:val="auto"/>
          <w:sz w:val="22"/>
        </w:rPr>
        <w:t>CF</w:t>
      </w:r>
      <w:r>
        <w:rPr>
          <w:rFonts w:ascii="Times New Roman" w:hAnsi="Times New Roman" w:cs="Times New Roman"/>
          <w:color w:val="auto"/>
          <w:sz w:val="22"/>
        </w:rPr>
        <w:t xml:space="preserve"> 404783 și CF 439115. Prin documentația de față se propune unificarea celor două parcele de teren și omogenizarea indicilor urbanistici P.O.T., C.U.T., regim de înălțime</w:t>
      </w:r>
    </w:p>
    <w:p w:rsidR="00753A4C" w:rsidRDefault="00753A4C" w:rsidP="00E67F7B">
      <w:pPr>
        <w:spacing w:line="240" w:lineRule="auto"/>
        <w:ind w:firstLine="720"/>
        <w:jc w:val="both"/>
        <w:rPr>
          <w:rFonts w:ascii="Times New Roman" w:hAnsi="Times New Roman" w:cs="Times New Roman"/>
          <w:b/>
        </w:rPr>
      </w:pPr>
      <w:r>
        <w:rPr>
          <w:rFonts w:ascii="Times New Roman" w:hAnsi="Times New Roman" w:cs="Times New Roman"/>
          <w:color w:val="auto"/>
          <w:sz w:val="22"/>
        </w:rPr>
        <w:t xml:space="preserve">Accesul auto si pietonal pe terenul reglementat se </w:t>
      </w:r>
      <w:proofErr w:type="gramStart"/>
      <w:r>
        <w:rPr>
          <w:rFonts w:ascii="Times New Roman" w:hAnsi="Times New Roman" w:cs="Times New Roman"/>
          <w:color w:val="auto"/>
          <w:sz w:val="22"/>
        </w:rPr>
        <w:t>va</w:t>
      </w:r>
      <w:proofErr w:type="gramEnd"/>
      <w:r>
        <w:rPr>
          <w:rFonts w:ascii="Times New Roman" w:hAnsi="Times New Roman" w:cs="Times New Roman"/>
          <w:color w:val="auto"/>
          <w:sz w:val="22"/>
        </w:rPr>
        <w:t xml:space="preserve"> asigura conform </w:t>
      </w:r>
      <w:r>
        <w:rPr>
          <w:rFonts w:ascii="Times New Roman" w:hAnsi="Times New Roman" w:cs="Times New Roman"/>
          <w:b/>
          <w:color w:val="auto"/>
          <w:sz w:val="22"/>
        </w:rPr>
        <w:t>avizului Comisiei de Circulaţie nr.DT2019-001843/07.02.2019 și avizului DRDP nr.340/501/20.07.2018.</w:t>
      </w:r>
    </w:p>
    <w:p w:rsidR="000B7DC1" w:rsidRDefault="00753A4C" w:rsidP="000B7DC1">
      <w:pPr>
        <w:widowControl w:val="0"/>
        <w:spacing w:line="240" w:lineRule="auto"/>
        <w:ind w:firstLine="720"/>
        <w:jc w:val="both"/>
        <w:rPr>
          <w:rFonts w:ascii="Times New Roman" w:hAnsi="Times New Roman" w:cs="Times New Roman"/>
          <w:color w:val="auto"/>
          <w:sz w:val="23"/>
          <w:szCs w:val="23"/>
          <w:lang w:val="ro-RO"/>
        </w:rPr>
      </w:pPr>
      <w:r>
        <w:rPr>
          <w:rFonts w:ascii="Times New Roman" w:hAnsi="Times New Roman" w:cs="Times New Roman"/>
          <w:color w:val="auto"/>
          <w:sz w:val="22"/>
        </w:rPr>
        <w:t xml:space="preserve">Obtinerea Autorizatiei de Construire </w:t>
      </w:r>
      <w:proofErr w:type="gramStart"/>
      <w:r>
        <w:rPr>
          <w:rFonts w:ascii="Times New Roman" w:hAnsi="Times New Roman" w:cs="Times New Roman"/>
          <w:color w:val="auto"/>
          <w:sz w:val="22"/>
        </w:rPr>
        <w:t>este</w:t>
      </w:r>
      <w:proofErr w:type="gramEnd"/>
      <w:r>
        <w:rPr>
          <w:rFonts w:ascii="Times New Roman" w:hAnsi="Times New Roman" w:cs="Times New Roman"/>
          <w:color w:val="auto"/>
          <w:sz w:val="22"/>
        </w:rPr>
        <w:t xml:space="preserve"> conditionata de </w:t>
      </w:r>
      <w:r>
        <w:rPr>
          <w:rFonts w:ascii="Times New Roman" w:hAnsi="Times New Roman" w:cs="Times New Roman"/>
          <w:b/>
          <w:color w:val="auto"/>
          <w:sz w:val="22"/>
        </w:rPr>
        <w:t>realizarea</w:t>
      </w:r>
      <w:r>
        <w:rPr>
          <w:rFonts w:ascii="Times New Roman" w:hAnsi="Times New Roman" w:cs="Times New Roman"/>
          <w:color w:val="auto"/>
          <w:sz w:val="22"/>
        </w:rPr>
        <w:t xml:space="preserve"> locurilor de parcare necesare functi</w:t>
      </w:r>
      <w:r w:rsidR="000B7DC1">
        <w:rPr>
          <w:rFonts w:ascii="Times New Roman" w:hAnsi="Times New Roman" w:cs="Times New Roman"/>
          <w:color w:val="auto"/>
          <w:sz w:val="22"/>
        </w:rPr>
        <w:t>unii propuse exclusiv pe parcelele</w:t>
      </w:r>
      <w:r>
        <w:rPr>
          <w:rFonts w:ascii="Times New Roman" w:hAnsi="Times New Roman" w:cs="Times New Roman"/>
          <w:color w:val="auto"/>
          <w:sz w:val="22"/>
        </w:rPr>
        <w:t xml:space="preserve"> detinut</w:t>
      </w:r>
      <w:r w:rsidR="000B7DC1">
        <w:rPr>
          <w:rFonts w:ascii="Times New Roman" w:hAnsi="Times New Roman" w:cs="Times New Roman"/>
          <w:color w:val="auto"/>
          <w:sz w:val="22"/>
        </w:rPr>
        <w:t>e</w:t>
      </w:r>
      <w:r>
        <w:rPr>
          <w:rFonts w:ascii="Times New Roman" w:hAnsi="Times New Roman" w:cs="Times New Roman"/>
          <w:color w:val="auto"/>
          <w:sz w:val="22"/>
        </w:rPr>
        <w:t xml:space="preserve"> de beneficiari, în conformitate cu Avizul Comisiei de Circulaţie </w:t>
      </w:r>
      <w:r>
        <w:rPr>
          <w:rFonts w:ascii="Times New Roman" w:hAnsi="Times New Roman" w:cs="Times New Roman"/>
          <w:b/>
          <w:color w:val="auto"/>
          <w:sz w:val="22"/>
        </w:rPr>
        <w:t>nr.</w:t>
      </w:r>
      <w:r w:rsidR="000B7DC1">
        <w:rPr>
          <w:rFonts w:ascii="Times New Roman" w:hAnsi="Times New Roman" w:cs="Times New Roman"/>
          <w:b/>
          <w:color w:val="auto"/>
          <w:sz w:val="22"/>
        </w:rPr>
        <w:t xml:space="preserve"> </w:t>
      </w:r>
      <w:r>
        <w:rPr>
          <w:rFonts w:ascii="Times New Roman" w:hAnsi="Times New Roman" w:cs="Times New Roman"/>
          <w:b/>
          <w:color w:val="auto"/>
          <w:sz w:val="22"/>
        </w:rPr>
        <w:t>DT2019-001843/07.02.2019</w:t>
      </w:r>
      <w:r w:rsidR="000B7DC1" w:rsidRPr="00DA6435">
        <w:rPr>
          <w:rFonts w:ascii="Times New Roman" w:hAnsi="Times New Roman" w:cs="Times New Roman"/>
          <w:color w:val="auto"/>
          <w:sz w:val="23"/>
          <w:szCs w:val="23"/>
          <w:lang w:val="ro-RO" w:bidi="th-TH"/>
        </w:rPr>
        <w:t xml:space="preserve">, </w:t>
      </w:r>
      <w:r w:rsidR="000B7DC1" w:rsidRPr="00DA6435">
        <w:rPr>
          <w:rFonts w:ascii="Times New Roman" w:hAnsi="Times New Roman" w:cs="Times New Roman"/>
          <w:color w:val="auto"/>
          <w:sz w:val="23"/>
          <w:szCs w:val="23"/>
          <w:lang w:val="ro-RO"/>
        </w:rPr>
        <w:t xml:space="preserve">necesarul de parcaje </w:t>
      </w:r>
      <w:proofErr w:type="gramStart"/>
      <w:r w:rsidR="000B7DC1" w:rsidRPr="00DA6435">
        <w:rPr>
          <w:rFonts w:ascii="Times New Roman" w:hAnsi="Times New Roman" w:cs="Times New Roman"/>
          <w:color w:val="auto"/>
          <w:sz w:val="23"/>
          <w:szCs w:val="23"/>
          <w:lang w:val="ro-RO"/>
        </w:rPr>
        <w:t>va</w:t>
      </w:r>
      <w:proofErr w:type="gramEnd"/>
      <w:r w:rsidR="000B7DC1" w:rsidRPr="00DA6435">
        <w:rPr>
          <w:rFonts w:ascii="Times New Roman" w:hAnsi="Times New Roman" w:cs="Times New Roman"/>
          <w:color w:val="auto"/>
          <w:sz w:val="23"/>
          <w:szCs w:val="23"/>
          <w:lang w:val="ro-RO"/>
        </w:rPr>
        <w:t xml:space="preserve"> fi asigurat în conformitate cu Art. 33 şi Anexa 5 din R.G.U.</w:t>
      </w:r>
    </w:p>
    <w:p w:rsidR="000B7DC1" w:rsidRPr="00DA6435" w:rsidRDefault="000B7DC1" w:rsidP="000B7DC1">
      <w:pPr>
        <w:widowControl w:val="0"/>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Echipare tehnico-edilitară: pentru investiţia propusă se vor asigura toate utilităţile necesare funcţionării acesteia, respectându-se condiţiile impuse prin </w:t>
      </w:r>
      <w:r w:rsidRPr="000B7DC1">
        <w:rPr>
          <w:rFonts w:ascii="Times New Roman" w:hAnsi="Times New Roman" w:cs="Times New Roman"/>
          <w:b/>
          <w:color w:val="auto"/>
          <w:sz w:val="23"/>
          <w:szCs w:val="23"/>
          <w:lang w:val="ro-RO"/>
        </w:rPr>
        <w:t>Avizul pentru reţele existente nr. 631/25.07.2019</w:t>
      </w:r>
      <w:r w:rsidRPr="00DA6435">
        <w:rPr>
          <w:rFonts w:ascii="Times New Roman" w:hAnsi="Times New Roman" w:cs="Times New Roman"/>
          <w:color w:val="auto"/>
          <w:sz w:val="23"/>
          <w:szCs w:val="23"/>
          <w:lang w:val="ro-RO"/>
        </w:rPr>
        <w:t xml:space="preserve"> şi conform Planului de Acţiune asumat.</w:t>
      </w:r>
    </w:p>
    <w:p w:rsidR="000B7DC1" w:rsidRPr="00DA6435" w:rsidRDefault="000B7DC1" w:rsidP="000B7DC1">
      <w:pPr>
        <w:widowControl w:val="0"/>
        <w:spacing w:line="240" w:lineRule="auto"/>
        <w:ind w:firstLine="720"/>
        <w:jc w:val="both"/>
        <w:rPr>
          <w:rFonts w:ascii="Times New Roman" w:hAnsi="Times New Roman" w:cs="Times New Roman"/>
          <w:color w:val="auto"/>
          <w:sz w:val="23"/>
          <w:szCs w:val="23"/>
          <w:lang w:val="ro-RO"/>
        </w:rPr>
      </w:pPr>
    </w:p>
    <w:p w:rsidR="006D5DC6" w:rsidRDefault="006D5DC6">
      <w:pPr>
        <w:suppressAutoHyphens w:val="0"/>
        <w:rPr>
          <w:rFonts w:ascii="Times New Roman" w:hAnsi="Times New Roman" w:cs="Times New Roman"/>
          <w:b/>
          <w:color w:val="auto"/>
          <w:sz w:val="22"/>
        </w:rPr>
      </w:pPr>
      <w:r>
        <w:rPr>
          <w:rFonts w:ascii="Times New Roman" w:hAnsi="Times New Roman" w:cs="Times New Roman"/>
          <w:b/>
          <w:color w:val="auto"/>
          <w:sz w:val="22"/>
        </w:rPr>
        <w:br w:type="page"/>
      </w:r>
    </w:p>
    <w:p w:rsidR="00753A4C" w:rsidRDefault="00753A4C" w:rsidP="00E67F7B">
      <w:pPr>
        <w:spacing w:line="240" w:lineRule="auto"/>
        <w:ind w:firstLine="720"/>
        <w:jc w:val="both"/>
        <w:rPr>
          <w:rFonts w:ascii="Times New Roman" w:hAnsi="Times New Roman" w:cs="Times New Roman"/>
          <w:b/>
        </w:rPr>
      </w:pPr>
      <w:r>
        <w:rPr>
          <w:rFonts w:ascii="Times New Roman" w:hAnsi="Times New Roman" w:cs="Times New Roman"/>
          <w:b/>
          <w:color w:val="auto"/>
          <w:sz w:val="22"/>
        </w:rPr>
        <w:lastRenderedPageBreak/>
        <w:t>Indicii propuşi prin documentaţie şi conform Avizului Arhitectului Şef sunt următorii:</w:t>
      </w:r>
    </w:p>
    <w:p w:rsidR="00E67F7B" w:rsidRPr="00E67F7B" w:rsidRDefault="00753A4C" w:rsidP="00E67F7B">
      <w:pPr>
        <w:numPr>
          <w:ilvl w:val="0"/>
          <w:numId w:val="8"/>
        </w:numPr>
        <w:spacing w:line="240" w:lineRule="auto"/>
        <w:ind w:left="710" w:hanging="360"/>
        <w:jc w:val="both"/>
        <w:rPr>
          <w:rFonts w:ascii="Times New Roman" w:hAnsi="Times New Roman" w:cs="Times New Roman"/>
        </w:rPr>
      </w:pPr>
      <w:r>
        <w:rPr>
          <w:rFonts w:ascii="Times New Roman" w:hAnsi="Times New Roman" w:cs="Times New Roman"/>
          <w:color w:val="auto"/>
          <w:sz w:val="22"/>
        </w:rPr>
        <w:tab/>
      </w:r>
      <w:r>
        <w:rPr>
          <w:rFonts w:ascii="Times New Roman" w:hAnsi="Times New Roman" w:cs="Times New Roman"/>
          <w:b/>
          <w:color w:val="auto"/>
          <w:sz w:val="22"/>
        </w:rPr>
        <w:t>Funcţiuni predominante: zonă activități economice, producție și depozitare;</w:t>
      </w:r>
      <w:r w:rsidR="00E67F7B" w:rsidRPr="00E67F7B">
        <w:rPr>
          <w:rFonts w:ascii="Times New Roman" w:hAnsi="Times New Roman" w:cs="Times New Roman"/>
          <w:b/>
          <w:color w:val="auto"/>
          <w:sz w:val="22"/>
        </w:rPr>
        <w:t xml:space="preserve"> </w:t>
      </w:r>
    </w:p>
    <w:p w:rsidR="00E67F7B" w:rsidRDefault="00E67F7B" w:rsidP="00E67F7B">
      <w:pPr>
        <w:numPr>
          <w:ilvl w:val="0"/>
          <w:numId w:val="8"/>
        </w:numPr>
        <w:spacing w:line="240" w:lineRule="auto"/>
        <w:ind w:left="710" w:hanging="360"/>
        <w:jc w:val="both"/>
        <w:rPr>
          <w:rFonts w:ascii="Times New Roman" w:hAnsi="Times New Roman" w:cs="Times New Roman"/>
        </w:rPr>
      </w:pPr>
      <w:r>
        <w:rPr>
          <w:rFonts w:ascii="Times New Roman" w:hAnsi="Times New Roman" w:cs="Times New Roman"/>
          <w:b/>
          <w:color w:val="auto"/>
          <w:sz w:val="22"/>
        </w:rPr>
        <w:t>Regim de construire: maxim (S)+P+4E+Er;</w:t>
      </w:r>
      <w:r>
        <w:rPr>
          <w:rFonts w:ascii="Times New Roman" w:hAnsi="Times New Roman" w:cs="Times New Roman"/>
          <w:color w:val="auto"/>
          <w:sz w:val="22"/>
        </w:rPr>
        <w:t xml:space="preserve"> </w:t>
      </w:r>
    </w:p>
    <w:p w:rsidR="00753A4C" w:rsidRDefault="00753A4C" w:rsidP="00E67F7B">
      <w:pPr>
        <w:numPr>
          <w:ilvl w:val="0"/>
          <w:numId w:val="8"/>
        </w:numPr>
        <w:spacing w:line="240" w:lineRule="auto"/>
        <w:ind w:left="710" w:hanging="360"/>
        <w:jc w:val="both"/>
        <w:rPr>
          <w:rFonts w:ascii="Times New Roman" w:hAnsi="Times New Roman" w:cs="Times New Roman"/>
        </w:rPr>
      </w:pPr>
      <w:r>
        <w:rPr>
          <w:rFonts w:ascii="Times New Roman" w:hAnsi="Times New Roman" w:cs="Times New Roman"/>
          <w:b/>
          <w:color w:val="auto"/>
          <w:sz w:val="22"/>
        </w:rPr>
        <w:tab/>
        <w:t>Procent de ocupare al terenului maxim: POT</w:t>
      </w:r>
      <w:r>
        <w:rPr>
          <w:rFonts w:ascii="Times New Roman" w:hAnsi="Times New Roman" w:cs="Times New Roman"/>
          <w:b/>
          <w:color w:val="auto"/>
          <w:sz w:val="22"/>
          <w:vertAlign w:val="subscript"/>
        </w:rPr>
        <w:t xml:space="preserve">max </w:t>
      </w:r>
      <w:r>
        <w:rPr>
          <w:rFonts w:ascii="Times New Roman" w:hAnsi="Times New Roman" w:cs="Times New Roman"/>
          <w:b/>
          <w:color w:val="auto"/>
          <w:sz w:val="22"/>
        </w:rPr>
        <w:t>=60%;</w:t>
      </w:r>
    </w:p>
    <w:p w:rsidR="00753A4C" w:rsidRDefault="00753A4C" w:rsidP="00E67F7B">
      <w:pPr>
        <w:numPr>
          <w:ilvl w:val="0"/>
          <w:numId w:val="8"/>
        </w:numPr>
        <w:spacing w:line="240" w:lineRule="auto"/>
        <w:ind w:left="710" w:hanging="360"/>
        <w:jc w:val="both"/>
        <w:rPr>
          <w:rFonts w:ascii="Times New Roman" w:hAnsi="Times New Roman" w:cs="Times New Roman"/>
          <w:b/>
        </w:rPr>
      </w:pPr>
      <w:r>
        <w:rPr>
          <w:rFonts w:ascii="Times New Roman" w:hAnsi="Times New Roman" w:cs="Times New Roman"/>
          <w:b/>
          <w:color w:val="auto"/>
          <w:sz w:val="22"/>
        </w:rPr>
        <w:t>Coeficient de utilizare al terenului maxim:</w:t>
      </w:r>
      <w:r>
        <w:rPr>
          <w:rFonts w:ascii="Times New Roman" w:hAnsi="Times New Roman" w:cs="Times New Roman"/>
          <w:color w:val="auto"/>
          <w:sz w:val="22"/>
        </w:rPr>
        <w:t xml:space="preserve"> </w:t>
      </w:r>
      <w:r>
        <w:rPr>
          <w:rFonts w:ascii="Times New Roman" w:hAnsi="Times New Roman" w:cs="Times New Roman"/>
          <w:b/>
          <w:color w:val="auto"/>
          <w:sz w:val="22"/>
        </w:rPr>
        <w:t>CUT</w:t>
      </w:r>
      <w:r>
        <w:rPr>
          <w:rFonts w:ascii="Times New Roman" w:hAnsi="Times New Roman" w:cs="Times New Roman"/>
          <w:b/>
          <w:color w:val="auto"/>
          <w:sz w:val="22"/>
          <w:vertAlign w:val="subscript"/>
        </w:rPr>
        <w:t>max</w:t>
      </w:r>
      <w:r>
        <w:rPr>
          <w:rFonts w:ascii="Times New Roman" w:hAnsi="Times New Roman" w:cs="Times New Roman"/>
          <w:b/>
          <w:color w:val="auto"/>
          <w:sz w:val="22"/>
        </w:rPr>
        <w:t>=1.2;</w:t>
      </w:r>
    </w:p>
    <w:p w:rsidR="00753A4C" w:rsidRDefault="00753A4C" w:rsidP="00E67F7B">
      <w:pPr>
        <w:numPr>
          <w:ilvl w:val="0"/>
          <w:numId w:val="8"/>
        </w:numPr>
        <w:spacing w:line="240" w:lineRule="auto"/>
        <w:ind w:left="710" w:hanging="360"/>
        <w:jc w:val="both"/>
        <w:rPr>
          <w:rFonts w:ascii="Times New Roman" w:hAnsi="Times New Roman" w:cs="Times New Roman"/>
          <w:b/>
        </w:rPr>
      </w:pPr>
      <w:r>
        <w:rPr>
          <w:rFonts w:ascii="Times New Roman" w:hAnsi="Times New Roman" w:cs="Times New Roman"/>
          <w:color w:val="auto"/>
          <w:sz w:val="22"/>
        </w:rPr>
        <w:tab/>
      </w:r>
      <w:r>
        <w:rPr>
          <w:rFonts w:ascii="Times New Roman" w:hAnsi="Times New Roman" w:cs="Times New Roman"/>
          <w:b/>
          <w:color w:val="auto"/>
          <w:sz w:val="22"/>
        </w:rPr>
        <w:t>H</w:t>
      </w:r>
      <w:r>
        <w:rPr>
          <w:rFonts w:ascii="Times New Roman" w:hAnsi="Times New Roman" w:cs="Times New Roman"/>
          <w:b/>
          <w:color w:val="auto"/>
          <w:sz w:val="22"/>
          <w:vertAlign w:val="subscript"/>
        </w:rPr>
        <w:t xml:space="preserve">max cornișă = </w:t>
      </w:r>
      <w:r>
        <w:rPr>
          <w:rFonts w:ascii="Times New Roman" w:hAnsi="Times New Roman" w:cs="Times New Roman"/>
          <w:b/>
          <w:color w:val="auto"/>
          <w:sz w:val="22"/>
        </w:rPr>
        <w:t>21.00 metri;</w:t>
      </w:r>
    </w:p>
    <w:p w:rsidR="00753A4C" w:rsidRDefault="00753A4C" w:rsidP="00E67F7B">
      <w:pPr>
        <w:numPr>
          <w:ilvl w:val="0"/>
          <w:numId w:val="8"/>
        </w:numPr>
        <w:spacing w:line="240" w:lineRule="auto"/>
        <w:ind w:left="710" w:hanging="360"/>
        <w:jc w:val="both"/>
        <w:rPr>
          <w:rFonts w:ascii="Times New Roman" w:hAnsi="Times New Roman" w:cs="Times New Roman"/>
          <w:b/>
        </w:rPr>
      </w:pPr>
      <w:r>
        <w:rPr>
          <w:rFonts w:ascii="Times New Roman" w:hAnsi="Times New Roman" w:cs="Times New Roman"/>
          <w:b/>
          <w:color w:val="auto"/>
          <w:sz w:val="22"/>
        </w:rPr>
        <w:t>H</w:t>
      </w:r>
      <w:r>
        <w:rPr>
          <w:rFonts w:ascii="Times New Roman" w:hAnsi="Times New Roman" w:cs="Times New Roman"/>
          <w:b/>
          <w:color w:val="auto"/>
          <w:sz w:val="22"/>
          <w:vertAlign w:val="subscript"/>
        </w:rPr>
        <w:t xml:space="preserve">max totală = </w:t>
      </w:r>
      <w:r>
        <w:rPr>
          <w:rFonts w:ascii="Times New Roman" w:hAnsi="Times New Roman" w:cs="Times New Roman"/>
          <w:b/>
          <w:color w:val="auto"/>
          <w:sz w:val="22"/>
        </w:rPr>
        <w:t>25.00 metri;</w:t>
      </w:r>
    </w:p>
    <w:p w:rsidR="00753A4C" w:rsidRDefault="00753A4C" w:rsidP="00111F1C">
      <w:pPr>
        <w:suppressAutoHyphens w:val="0"/>
        <w:spacing w:line="240" w:lineRule="auto"/>
        <w:jc w:val="both"/>
        <w:rPr>
          <w:rFonts w:ascii="Times New Roman" w:hAnsi="Times New Roman" w:cs="Times New Roman"/>
          <w:b/>
        </w:rPr>
      </w:pPr>
      <w:r>
        <w:rPr>
          <w:rFonts w:ascii="Times New Roman" w:hAnsi="Times New Roman" w:cs="Times New Roman"/>
          <w:b/>
          <w:color w:val="auto"/>
          <w:sz w:val="22"/>
        </w:rPr>
        <w:t>Retrageri față de limitele de proprietate: minim h/2 din înălțimea clădirii, dar nu mai puțin de 10.00 m;</w:t>
      </w:r>
    </w:p>
    <w:p w:rsidR="00753A4C" w:rsidRDefault="00753A4C" w:rsidP="00111F1C">
      <w:pPr>
        <w:suppressAutoHyphens w:val="0"/>
        <w:spacing w:line="240" w:lineRule="auto"/>
        <w:jc w:val="both"/>
        <w:rPr>
          <w:rFonts w:ascii="Times New Roman" w:hAnsi="Times New Roman" w:cs="Times New Roman"/>
          <w:b/>
        </w:rPr>
      </w:pPr>
      <w:proofErr w:type="gramStart"/>
      <w:r>
        <w:rPr>
          <w:rFonts w:ascii="Times New Roman" w:hAnsi="Times New Roman" w:cs="Times New Roman"/>
          <w:b/>
          <w:color w:val="auto"/>
          <w:sz w:val="22"/>
        </w:rPr>
        <w:t>Retrageri față de CF 218 Calea Ferată Timișoara Nord - Arad: conform Avizului CFR S.A. nr.</w:t>
      </w:r>
      <w:proofErr w:type="gramEnd"/>
      <w:r>
        <w:rPr>
          <w:rFonts w:ascii="Times New Roman" w:hAnsi="Times New Roman" w:cs="Times New Roman"/>
          <w:b/>
          <w:color w:val="auto"/>
          <w:sz w:val="22"/>
        </w:rPr>
        <w:t xml:space="preserve"> 6/5/1026/29.05.2019;</w:t>
      </w:r>
    </w:p>
    <w:p w:rsidR="00753A4C" w:rsidRPr="000C4FC5" w:rsidRDefault="00753A4C" w:rsidP="00111F1C">
      <w:pPr>
        <w:spacing w:line="240" w:lineRule="auto"/>
        <w:jc w:val="both"/>
        <w:rPr>
          <w:rFonts w:ascii="Times New Roman" w:hAnsi="Times New Roman" w:cs="Times New Roman"/>
        </w:rPr>
      </w:pPr>
      <w:r>
        <w:rPr>
          <w:rFonts w:ascii="Times New Roman" w:hAnsi="Times New Roman" w:cs="Times New Roman"/>
          <w:color w:val="auto"/>
          <w:sz w:val="22"/>
        </w:rPr>
        <w:tab/>
      </w:r>
    </w:p>
    <w:p w:rsidR="00753A4C" w:rsidRDefault="00753A4C" w:rsidP="00111F1C">
      <w:pPr>
        <w:spacing w:line="240" w:lineRule="auto"/>
        <w:jc w:val="both"/>
        <w:rPr>
          <w:rFonts w:ascii="Times New Roman" w:hAnsi="Times New Roman" w:cs="Times New Roman"/>
          <w:color w:val="auto"/>
          <w:sz w:val="23"/>
          <w:szCs w:val="23"/>
          <w:lang w:val="ro-RO" w:bidi="th-TH"/>
        </w:rPr>
      </w:pPr>
      <w:r w:rsidRPr="00111F1C">
        <w:rPr>
          <w:rFonts w:ascii="Times New Roman" w:hAnsi="Times New Roman" w:cs="Times New Roman"/>
          <w:color w:val="auto"/>
          <w:sz w:val="22"/>
        </w:rPr>
        <w:tab/>
      </w:r>
      <w:r w:rsidR="000C4FC5" w:rsidRPr="000C4FC5">
        <w:rPr>
          <w:rFonts w:ascii="Times New Roman" w:hAnsi="Times New Roman" w:cs="Times New Roman"/>
          <w:color w:val="auto"/>
          <w:sz w:val="23"/>
          <w:szCs w:val="23"/>
          <w:lang w:val="ro-RO" w:bidi="th-TH"/>
        </w:rPr>
        <w:t xml:space="preserve">Suprafaţă minimă de spaţii verzi amenajate propuse va fi de minim 20% din suprafaţa </w:t>
      </w:r>
      <w:r w:rsidRPr="000C4FC5">
        <w:rPr>
          <w:rFonts w:ascii="Times New Roman" w:hAnsi="Times New Roman" w:cs="Times New Roman"/>
          <w:color w:val="auto"/>
          <w:sz w:val="23"/>
          <w:szCs w:val="23"/>
          <w:lang w:val="ro-RO" w:bidi="th-TH"/>
        </w:rPr>
        <w:t xml:space="preserve">terenului conform </w:t>
      </w:r>
      <w:r w:rsidRPr="000C4FC5">
        <w:rPr>
          <w:rFonts w:ascii="Times New Roman" w:hAnsi="Times New Roman" w:cs="Times New Roman"/>
          <w:b/>
          <w:color w:val="auto"/>
          <w:sz w:val="23"/>
          <w:szCs w:val="23"/>
          <w:lang w:val="ro-RO" w:bidi="th-TH"/>
        </w:rPr>
        <w:t>Deciziei de Încadrare nr.</w:t>
      </w:r>
      <w:r w:rsidR="00111F1C" w:rsidRPr="000C4FC5">
        <w:rPr>
          <w:rFonts w:ascii="Times New Roman" w:hAnsi="Times New Roman" w:cs="Times New Roman"/>
          <w:b/>
          <w:color w:val="auto"/>
          <w:sz w:val="23"/>
          <w:szCs w:val="23"/>
          <w:lang w:val="ro-RO" w:bidi="th-TH"/>
        </w:rPr>
        <w:t xml:space="preserve"> </w:t>
      </w:r>
      <w:r w:rsidRPr="000C4FC5">
        <w:rPr>
          <w:rFonts w:ascii="Times New Roman" w:hAnsi="Times New Roman" w:cs="Times New Roman"/>
          <w:b/>
          <w:color w:val="auto"/>
          <w:sz w:val="23"/>
          <w:szCs w:val="23"/>
          <w:lang w:val="ro-RO" w:bidi="th-TH"/>
        </w:rPr>
        <w:t>51/20.05.2019 a Agenţiei pentru Protecţia Mediului Timiş</w:t>
      </w:r>
      <w:r w:rsidRPr="000C4FC5">
        <w:rPr>
          <w:rFonts w:ascii="Times New Roman" w:hAnsi="Times New Roman" w:cs="Times New Roman"/>
          <w:color w:val="auto"/>
          <w:sz w:val="23"/>
          <w:szCs w:val="23"/>
          <w:lang w:val="ro-RO" w:bidi="th-TH"/>
        </w:rPr>
        <w:t xml:space="preserve">, </w:t>
      </w:r>
      <w:r w:rsidR="000C4FC5" w:rsidRPr="000C4FC5">
        <w:rPr>
          <w:rFonts w:ascii="Times New Roman" w:hAnsi="Times New Roman" w:cs="Times New Roman"/>
          <w:color w:val="auto"/>
          <w:sz w:val="23"/>
          <w:szCs w:val="23"/>
          <w:lang w:val="ro-RO" w:bidi="th-TH"/>
        </w:rPr>
        <w:t xml:space="preserve">suprafaţă care va fi amenajată şi întreţinută şi conform documentaţiei de PUZ supusă analizării, </w:t>
      </w:r>
      <w:r w:rsidRPr="000C4FC5">
        <w:rPr>
          <w:rFonts w:ascii="Times New Roman" w:hAnsi="Times New Roman" w:cs="Times New Roman"/>
          <w:color w:val="auto"/>
          <w:sz w:val="23"/>
          <w:szCs w:val="23"/>
          <w:lang w:val="ro-RO" w:bidi="th-TH"/>
        </w:rPr>
        <w:t>care ramâne valabilă pe perioada punerii in aplicare a planului, in conditiile in care nu intervin modificari ale datelor care au stat la baza emiterii acesteia (conform Deciziei de Încadrare APM Timis nr.51/20.05.2019);</w:t>
      </w:r>
    </w:p>
    <w:p w:rsidR="00D02FB7" w:rsidRPr="00D02FB7" w:rsidRDefault="00D02FB7" w:rsidP="00D02FB7">
      <w:pPr>
        <w:spacing w:line="240" w:lineRule="auto"/>
        <w:ind w:firstLine="720"/>
        <w:jc w:val="both"/>
        <w:rPr>
          <w:rFonts w:ascii="Times New Roman" w:hAnsi="Times New Roman" w:cs="Times New Roman"/>
          <w:color w:val="auto"/>
          <w:sz w:val="23"/>
          <w:szCs w:val="23"/>
          <w:lang w:val="ro-RO" w:bidi="th-TH"/>
        </w:rPr>
      </w:pPr>
      <w:r w:rsidRPr="00D02FB7">
        <w:rPr>
          <w:rFonts w:ascii="Times New Roman" w:hAnsi="Times New Roman" w:cs="Times New Roman"/>
          <w:color w:val="auto"/>
          <w:sz w:val="23"/>
          <w:szCs w:val="23"/>
          <w:lang w:val="ro-RO" w:bidi="th-TH"/>
        </w:rPr>
        <w:t>Se vor respecta prevederile HCL 62/28.02.2012 privind aprobarea "Strategiei dezvoltării spaţiilor verzi a Municipiului Timişoara 2010-2020 şi Anexa 1 - Cadastrul Verde"</w:t>
      </w:r>
    </w:p>
    <w:p w:rsidR="00D02FB7" w:rsidRDefault="00753A4C" w:rsidP="00111F1C">
      <w:pPr>
        <w:spacing w:line="240" w:lineRule="auto"/>
        <w:jc w:val="both"/>
        <w:rPr>
          <w:rFonts w:ascii="Times New Roman" w:hAnsi="Times New Roman" w:cs="Times New Roman"/>
          <w:color w:val="auto"/>
          <w:sz w:val="22"/>
        </w:rPr>
      </w:pPr>
      <w:r w:rsidRPr="00111F1C">
        <w:rPr>
          <w:rFonts w:ascii="Times New Roman" w:hAnsi="Times New Roman" w:cs="Times New Roman"/>
          <w:color w:val="auto"/>
          <w:sz w:val="22"/>
        </w:rPr>
        <w:tab/>
      </w:r>
      <w:r w:rsidR="00D02FB7" w:rsidRPr="00111F1C">
        <w:rPr>
          <w:rFonts w:ascii="Times New Roman" w:hAnsi="Times New Roman" w:cs="Times New Roman"/>
          <w:color w:val="auto"/>
          <w:sz w:val="22"/>
        </w:rPr>
        <w:t xml:space="preserve">În cazul în care parcelele sunt parţial grevate de o servitute de utilitate publică, POT şi CUT se vor calcula la suprafaţa efectivă rămasă în proprietate </w:t>
      </w:r>
      <w:r w:rsidR="00D02FB7" w:rsidRPr="000C4FC5">
        <w:rPr>
          <w:rFonts w:ascii="Times New Roman" w:hAnsi="Times New Roman" w:cs="Times New Roman"/>
          <w:color w:val="auto"/>
          <w:sz w:val="22"/>
        </w:rPr>
        <w:t>privată, iar autorizaţia de construire se va putea emite doar după ce terenurile afectate de drumuri vor deveni domeniu public;</w:t>
      </w:r>
    </w:p>
    <w:p w:rsidR="00111F1C" w:rsidRPr="00111F1C" w:rsidRDefault="00111F1C" w:rsidP="00D02FB7">
      <w:pPr>
        <w:spacing w:line="240" w:lineRule="auto"/>
        <w:ind w:firstLine="720"/>
        <w:jc w:val="both"/>
        <w:rPr>
          <w:rFonts w:ascii="Times New Roman" w:hAnsi="Times New Roman" w:cs="Times New Roman"/>
          <w:color w:val="auto"/>
          <w:sz w:val="22"/>
        </w:rPr>
      </w:pPr>
      <w:r w:rsidRPr="00111F1C">
        <w:rPr>
          <w:rFonts w:ascii="Times New Roman" w:hAnsi="Times New Roman" w:cs="Times New Roman"/>
          <w:color w:val="auto"/>
          <w:sz w:val="22"/>
        </w:rPr>
        <w:t>Se vor lua în considerare pentru elaborarea PUZ, propunerile proiectului faza S.F. "Amenajare strada Calea Torontalului (4,63 km) sector intersecție cu strada Grigore Alexandrescu - limita UAT Timișoara" beneficiar Municipiul Timișoara.</w:t>
      </w:r>
    </w:p>
    <w:p w:rsidR="00111F1C" w:rsidRPr="00111F1C" w:rsidRDefault="00111F1C" w:rsidP="00111F1C">
      <w:pPr>
        <w:spacing w:line="240" w:lineRule="auto"/>
        <w:ind w:firstLine="720"/>
        <w:jc w:val="both"/>
        <w:rPr>
          <w:rFonts w:ascii="Times New Roman" w:hAnsi="Times New Roman" w:cs="Times New Roman"/>
          <w:color w:val="auto"/>
          <w:sz w:val="22"/>
        </w:rPr>
      </w:pPr>
      <w:r w:rsidRPr="00111F1C">
        <w:rPr>
          <w:rFonts w:ascii="Times New Roman" w:hAnsi="Times New Roman" w:cs="Times New Roman"/>
          <w:color w:val="auto"/>
          <w:sz w:val="22"/>
        </w:rPr>
        <w:t xml:space="preserve">Circulaţii şi accese: accesele auto şi pietonale se vor realiza în conformitate cu Avizul Comisiei de Circulație nr. </w:t>
      </w:r>
      <w:r w:rsidRPr="00D02FB7">
        <w:rPr>
          <w:rFonts w:ascii="Times New Roman" w:hAnsi="Times New Roman" w:cs="Times New Roman"/>
          <w:b/>
          <w:color w:val="auto"/>
          <w:sz w:val="22"/>
        </w:rPr>
        <w:t>DT2019-001843/07.02.2019</w:t>
      </w:r>
      <w:r w:rsidR="00D02FB7">
        <w:rPr>
          <w:rFonts w:ascii="Times New Roman" w:hAnsi="Times New Roman" w:cs="Times New Roman"/>
          <w:color w:val="auto"/>
          <w:sz w:val="22"/>
        </w:rPr>
        <w:t>,</w:t>
      </w:r>
      <w:r w:rsidRPr="00111F1C">
        <w:rPr>
          <w:rFonts w:ascii="Times New Roman" w:hAnsi="Times New Roman" w:cs="Times New Roman"/>
          <w:color w:val="auto"/>
          <w:sz w:val="22"/>
        </w:rPr>
        <w:t xml:space="preserve"> necesarul de parcaje </w:t>
      </w:r>
      <w:proofErr w:type="gramStart"/>
      <w:r w:rsidRPr="00111F1C">
        <w:rPr>
          <w:rFonts w:ascii="Times New Roman" w:hAnsi="Times New Roman" w:cs="Times New Roman"/>
          <w:color w:val="auto"/>
          <w:sz w:val="22"/>
        </w:rPr>
        <w:t>va</w:t>
      </w:r>
      <w:proofErr w:type="gramEnd"/>
      <w:r w:rsidRPr="00111F1C">
        <w:rPr>
          <w:rFonts w:ascii="Times New Roman" w:hAnsi="Times New Roman" w:cs="Times New Roman"/>
          <w:color w:val="auto"/>
          <w:sz w:val="22"/>
        </w:rPr>
        <w:t xml:space="preserve"> fi asigurat în conformitate cu Art. 33 </w:t>
      </w:r>
      <w:proofErr w:type="gramStart"/>
      <w:r w:rsidRPr="00111F1C">
        <w:rPr>
          <w:rFonts w:ascii="Times New Roman" w:hAnsi="Times New Roman" w:cs="Times New Roman"/>
          <w:color w:val="auto"/>
          <w:sz w:val="22"/>
        </w:rPr>
        <w:t>şi</w:t>
      </w:r>
      <w:proofErr w:type="gramEnd"/>
      <w:r w:rsidRPr="00111F1C">
        <w:rPr>
          <w:rFonts w:ascii="Times New Roman" w:hAnsi="Times New Roman" w:cs="Times New Roman"/>
          <w:color w:val="auto"/>
          <w:sz w:val="22"/>
        </w:rPr>
        <w:t xml:space="preserve"> Anexa 5 din R.G.U.; </w:t>
      </w:r>
    </w:p>
    <w:p w:rsidR="00111F1C" w:rsidRPr="00111F1C" w:rsidRDefault="00111F1C" w:rsidP="00111F1C">
      <w:pPr>
        <w:spacing w:line="240" w:lineRule="auto"/>
        <w:ind w:firstLine="720"/>
        <w:jc w:val="both"/>
        <w:rPr>
          <w:rFonts w:ascii="Times New Roman" w:hAnsi="Times New Roman" w:cs="Times New Roman"/>
          <w:color w:val="auto"/>
          <w:sz w:val="22"/>
        </w:rPr>
      </w:pPr>
      <w:r w:rsidRPr="00111F1C">
        <w:rPr>
          <w:rFonts w:ascii="Times New Roman" w:hAnsi="Times New Roman" w:cs="Times New Roman"/>
          <w:color w:val="auto"/>
          <w:sz w:val="22"/>
        </w:rPr>
        <w:t>Servituţi: se vor respecta servituţile trecute în „Propunerile preliminare ce vor fi supuse spre avizare - Etapa a 3-</w:t>
      </w:r>
      <w:proofErr w:type="gramStart"/>
      <w:r w:rsidRPr="00111F1C">
        <w:rPr>
          <w:rFonts w:ascii="Times New Roman" w:hAnsi="Times New Roman" w:cs="Times New Roman"/>
          <w:color w:val="auto"/>
          <w:sz w:val="22"/>
        </w:rPr>
        <w:t>a</w:t>
      </w:r>
      <w:proofErr w:type="gramEnd"/>
      <w:r w:rsidRPr="00111F1C">
        <w:rPr>
          <w:rFonts w:ascii="Times New Roman" w:hAnsi="Times New Roman" w:cs="Times New Roman"/>
          <w:color w:val="auto"/>
          <w:sz w:val="22"/>
        </w:rPr>
        <w:t xml:space="preserve"> elaborare P.U.G. Timişoara”, aprobate prin H.C.L. nr. 428/30.07.2013; </w:t>
      </w:r>
    </w:p>
    <w:p w:rsidR="00111F1C" w:rsidRPr="002D1BBC" w:rsidRDefault="00111F1C" w:rsidP="00111F1C">
      <w:pPr>
        <w:spacing w:line="240" w:lineRule="auto"/>
        <w:jc w:val="both"/>
        <w:rPr>
          <w:rFonts w:ascii="Times New Roman" w:hAnsi="Times New Roman" w:cs="Times New Roman"/>
          <w:b/>
          <w:color w:val="auto"/>
          <w:sz w:val="22"/>
        </w:rPr>
      </w:pPr>
      <w:r w:rsidRPr="00111F1C">
        <w:rPr>
          <w:rFonts w:ascii="Times New Roman" w:hAnsi="Times New Roman" w:cs="Times New Roman"/>
          <w:color w:val="auto"/>
          <w:sz w:val="22"/>
        </w:rPr>
        <w:tab/>
        <w:t xml:space="preserve">Echipare tehnico-edilitară pentru investiţia propusă: se vor asigura toate utilităţile necesare funcţionării acesteia, respectându-se condiţiile impuse prin </w:t>
      </w:r>
      <w:r w:rsidRPr="002D1BBC">
        <w:rPr>
          <w:rFonts w:ascii="Times New Roman" w:hAnsi="Times New Roman" w:cs="Times New Roman"/>
          <w:b/>
          <w:color w:val="auto"/>
          <w:sz w:val="22"/>
        </w:rPr>
        <w:t>Avizele pentru reţele existente nr. 631/25.07.2019.</w:t>
      </w:r>
    </w:p>
    <w:p w:rsidR="00753A4C" w:rsidRPr="002D1BBC" w:rsidRDefault="00753A4C" w:rsidP="00E67F7B">
      <w:pPr>
        <w:spacing w:line="240" w:lineRule="auto"/>
        <w:jc w:val="both"/>
        <w:rPr>
          <w:rFonts w:ascii="Times New Roman" w:hAnsi="Times New Roman" w:cs="Times New Roman"/>
          <w:b/>
        </w:rPr>
      </w:pPr>
    </w:p>
    <w:p w:rsidR="00753A4C" w:rsidRDefault="00753A4C" w:rsidP="00E67F7B">
      <w:pPr>
        <w:spacing w:line="240" w:lineRule="auto"/>
        <w:ind w:firstLine="720"/>
        <w:jc w:val="both"/>
        <w:rPr>
          <w:rFonts w:ascii="Times New Roman" w:hAnsi="Times New Roman" w:cs="Times New Roman"/>
          <w:b/>
        </w:rPr>
      </w:pPr>
      <w:r>
        <w:rPr>
          <w:rFonts w:ascii="Times New Roman" w:hAnsi="Times New Roman" w:cs="Times New Roman"/>
          <w:b/>
          <w:color w:val="auto"/>
          <w:sz w:val="22"/>
        </w:rPr>
        <w:t>La eliberarea Autorizaţiei de Construire se vor respecta toate condiţiile impuse prin avizele eliberate de deţinătorii de reţele şi utilităţi publice precum şi ale altor instituţii avizatoare, care se vor realiza pe cheltuiala beneficiarilor.</w:t>
      </w:r>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color w:val="auto"/>
          <w:sz w:val="22"/>
        </w:rPr>
        <w:t xml:space="preserve">Documentaţia de urbanism </w:t>
      </w:r>
      <w:proofErr w:type="gramStart"/>
      <w:r>
        <w:rPr>
          <w:rFonts w:ascii="Times New Roman" w:hAnsi="Times New Roman" w:cs="Times New Roman"/>
          <w:color w:val="auto"/>
          <w:sz w:val="22"/>
        </w:rPr>
        <w:t>este</w:t>
      </w:r>
      <w:proofErr w:type="gramEnd"/>
      <w:r>
        <w:rPr>
          <w:rFonts w:ascii="Times New Roman" w:hAnsi="Times New Roman" w:cs="Times New Roman"/>
          <w:color w:val="auto"/>
          <w:sz w:val="22"/>
        </w:rPr>
        <w:t xml:space="preserve"> însoţită de avizele şi acordurile conform Ghidului privind metodologia de elaborare şi conţinutul cadru al P.U.Z. aprobat prin Ordinul nr. 176/N/2000 al M.L.P.A.T. </w:t>
      </w:r>
      <w:proofErr w:type="gramStart"/>
      <w:r>
        <w:rPr>
          <w:rFonts w:ascii="Times New Roman" w:hAnsi="Times New Roman" w:cs="Times New Roman"/>
          <w:color w:val="auto"/>
          <w:sz w:val="22"/>
        </w:rPr>
        <w:t>( M.T.C.T</w:t>
      </w:r>
      <w:proofErr w:type="gramEnd"/>
      <w:r>
        <w:rPr>
          <w:rFonts w:ascii="Times New Roman" w:hAnsi="Times New Roman" w:cs="Times New Roman"/>
          <w:color w:val="auto"/>
          <w:sz w:val="22"/>
        </w:rPr>
        <w:t>.).</w:t>
      </w:r>
    </w:p>
    <w:p w:rsidR="00D02FB7" w:rsidRPr="00DA6435" w:rsidRDefault="00D02FB7" w:rsidP="00D02FB7">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Autorizaţia de Construire se va putea elibera doar după realizarea în prealabil a operaţiunilor reglementate prin documentaţia de urbanism cu privire la obligativitatea asigurării acceselor din </w:t>
      </w:r>
      <w:r w:rsidRPr="00DA6435">
        <w:rPr>
          <w:rFonts w:ascii="Times New Roman" w:hAnsi="Times New Roman" w:cs="Times New Roman"/>
          <w:color w:val="auto"/>
          <w:sz w:val="23"/>
          <w:szCs w:val="23"/>
          <w:lang w:val="ro-RO"/>
        </w:rPr>
        <w:lastRenderedPageBreak/>
        <w:t xml:space="preserve">domeniul public conform acestui PUZ, </w:t>
      </w:r>
      <w:r w:rsidRPr="00DA6435">
        <w:rPr>
          <w:rFonts w:ascii="Times New Roman" w:hAnsi="Times New Roman" w:cs="Times New Roman"/>
          <w:color w:val="auto"/>
          <w:sz w:val="23"/>
          <w:szCs w:val="23"/>
          <w:lang w:val="ro-RO" w:bidi="th-TH"/>
        </w:rPr>
        <w:t xml:space="preserve">după trecerea în domeniul public a terenului necesar realizării drumului </w:t>
      </w:r>
      <w:r w:rsidRPr="00DA6435">
        <w:rPr>
          <w:rFonts w:ascii="Times New Roman" w:hAnsi="Times New Roman" w:cs="Times New Roman"/>
          <w:color w:val="auto"/>
          <w:sz w:val="23"/>
          <w:szCs w:val="23"/>
          <w:lang w:val="ro-RO"/>
        </w:rPr>
        <w:t>şi asigurarea tuturor utilităţilor necesare investiţiei în conformitate cu Planul de acţiune asumat.</w:t>
      </w:r>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color w:val="auto"/>
          <w:sz w:val="22"/>
        </w:rPr>
        <w:t xml:space="preserve">Semnarea documentaţiei de amenajare a teritoriului sau de urbanism atrage responsabilitatea fiecărei persoane din colectivul de specialişti care </w:t>
      </w:r>
      <w:proofErr w:type="gramStart"/>
      <w:r>
        <w:rPr>
          <w:rFonts w:ascii="Times New Roman" w:hAnsi="Times New Roman" w:cs="Times New Roman"/>
          <w:color w:val="auto"/>
          <w:sz w:val="22"/>
        </w:rPr>
        <w:t>a</w:t>
      </w:r>
      <w:proofErr w:type="gramEnd"/>
      <w:r>
        <w:rPr>
          <w:rFonts w:ascii="Times New Roman" w:hAnsi="Times New Roman" w:cs="Times New Roman"/>
          <w:color w:val="auto"/>
          <w:sz w:val="22"/>
        </w:rPr>
        <w:t xml:space="preserve"> elaborat documentaţia, pentru veridicitatea şi corectitudinea din punct de vedere tehnic a acesteia, în conformitate cu art. </w:t>
      </w:r>
      <w:proofErr w:type="gramStart"/>
      <w:r>
        <w:rPr>
          <w:rFonts w:ascii="Times New Roman" w:hAnsi="Times New Roman" w:cs="Times New Roman"/>
          <w:color w:val="auto"/>
          <w:sz w:val="22"/>
        </w:rPr>
        <w:t>38, alin.</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1^1) din Legea nr.</w:t>
      </w:r>
      <w:proofErr w:type="gramEnd"/>
      <w:r>
        <w:rPr>
          <w:rFonts w:ascii="Times New Roman" w:hAnsi="Times New Roman" w:cs="Times New Roman"/>
          <w:color w:val="auto"/>
          <w:sz w:val="22"/>
        </w:rPr>
        <w:t xml:space="preserve"> </w:t>
      </w:r>
      <w:proofErr w:type="gramStart"/>
      <w:r>
        <w:rPr>
          <w:rFonts w:ascii="Times New Roman" w:hAnsi="Times New Roman" w:cs="Times New Roman"/>
          <w:color w:val="auto"/>
          <w:sz w:val="22"/>
        </w:rPr>
        <w:t>350/2001 privind amenajarea teritoriului şi urbanismul, cu modificările şi completările ulterioare.</w:t>
      </w:r>
      <w:proofErr w:type="gramEnd"/>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color w:val="auto"/>
          <w:sz w:val="22"/>
        </w:rPr>
        <w:t xml:space="preserve">După aprobarea prin hotărârea consiliului local a documentatiei PUZ si RLU aferent, aceasta </w:t>
      </w:r>
      <w:proofErr w:type="gramStart"/>
      <w:r>
        <w:rPr>
          <w:rFonts w:ascii="Times New Roman" w:hAnsi="Times New Roman" w:cs="Times New Roman"/>
          <w:color w:val="auto"/>
          <w:sz w:val="22"/>
        </w:rPr>
        <w:t>va</w:t>
      </w:r>
      <w:proofErr w:type="gramEnd"/>
      <w:r>
        <w:rPr>
          <w:rFonts w:ascii="Times New Roman" w:hAnsi="Times New Roman" w:cs="Times New Roman"/>
          <w:color w:val="auto"/>
          <w:sz w:val="22"/>
        </w:rPr>
        <w:t xml:space="preserve"> fi transmisa către oficiul de cadastru şi publicitate imobiliară, în vederea actualizării din oficiu a destinaţiei imobilelor înregistrate în sistemul integrat de cadastru şi carte funciară.</w:t>
      </w:r>
    </w:p>
    <w:p w:rsidR="00753A4C" w:rsidRDefault="00753A4C" w:rsidP="00E67F7B">
      <w:pPr>
        <w:spacing w:line="240" w:lineRule="auto"/>
        <w:ind w:firstLine="720"/>
        <w:jc w:val="both"/>
        <w:rPr>
          <w:rFonts w:ascii="Times New Roman" w:hAnsi="Times New Roman" w:cs="Times New Roman"/>
        </w:rPr>
      </w:pPr>
      <w:r>
        <w:rPr>
          <w:rFonts w:ascii="Times New Roman" w:hAnsi="Times New Roman" w:cs="Times New Roman"/>
          <w:color w:val="auto"/>
          <w:sz w:val="22"/>
        </w:rPr>
        <w:t xml:space="preserve">Plan Urbanistic Zonal </w:t>
      </w:r>
      <w:r>
        <w:rPr>
          <w:rFonts w:ascii="Times New Roman" w:hAnsi="Times New Roman" w:cs="Times New Roman"/>
          <w:b/>
          <w:color w:val="auto"/>
          <w:sz w:val="22"/>
        </w:rPr>
        <w:t>”Reconfigurare zonă activități economice - producție și depozitare”, Calea Torontalului, în intravilan Timişoara</w:t>
      </w:r>
      <w:r>
        <w:rPr>
          <w:rFonts w:ascii="Times New Roman" w:hAnsi="Times New Roman" w:cs="Times New Roman"/>
          <w:color w:val="auto"/>
          <w:sz w:val="22"/>
        </w:rPr>
        <w:t>, se va integra în Planul Urbanistic General al Municipiului Timişoara şi va avea valabilitate de 3 ani, perioadă în care pot fi demarate investiţiile prevăzute în documentaţie.</w:t>
      </w:r>
    </w:p>
    <w:p w:rsidR="00753A4C" w:rsidRPr="00674565" w:rsidRDefault="00753A4C" w:rsidP="00E67F7B">
      <w:pPr>
        <w:spacing w:line="240" w:lineRule="auto"/>
        <w:ind w:right="43" w:firstLine="720"/>
        <w:jc w:val="both"/>
        <w:rPr>
          <w:rFonts w:ascii="Times New Roman" w:hAnsi="Times New Roman" w:cs="Times New Roman"/>
          <w:b/>
          <w:sz w:val="12"/>
          <w:szCs w:val="12"/>
        </w:rPr>
      </w:pPr>
    </w:p>
    <w:p w:rsidR="00753A4C" w:rsidRPr="00674565" w:rsidRDefault="00753A4C" w:rsidP="00E67F7B">
      <w:pPr>
        <w:spacing w:line="240" w:lineRule="auto"/>
        <w:jc w:val="center"/>
        <w:rPr>
          <w:rFonts w:ascii="Times New Roman" w:hAnsi="Times New Roman" w:cs="Times New Roman"/>
          <w:b/>
          <w:sz w:val="22"/>
          <w:szCs w:val="22"/>
        </w:rPr>
      </w:pPr>
      <w:r w:rsidRPr="00674565">
        <w:rPr>
          <w:rFonts w:ascii="Times New Roman" w:hAnsi="Times New Roman" w:cs="Times New Roman"/>
          <w:b/>
          <w:color w:val="auto"/>
          <w:sz w:val="22"/>
          <w:szCs w:val="22"/>
        </w:rPr>
        <w:t>PROPUNEM:</w:t>
      </w:r>
    </w:p>
    <w:p w:rsidR="00674565" w:rsidRPr="00674565" w:rsidRDefault="00674565" w:rsidP="00674565">
      <w:pPr>
        <w:spacing w:line="240" w:lineRule="auto"/>
        <w:jc w:val="center"/>
        <w:rPr>
          <w:rFonts w:ascii="Times New Roman" w:hAnsi="Times New Roman" w:cs="Times New Roman"/>
          <w:b/>
          <w:sz w:val="12"/>
          <w:szCs w:val="12"/>
        </w:rPr>
      </w:pPr>
    </w:p>
    <w:p w:rsidR="00753A4C" w:rsidRPr="00674565" w:rsidRDefault="00753A4C" w:rsidP="00E67F7B">
      <w:pPr>
        <w:spacing w:line="240" w:lineRule="auto"/>
        <w:ind w:firstLine="720"/>
        <w:jc w:val="both"/>
        <w:rPr>
          <w:rFonts w:ascii="Times New Roman" w:hAnsi="Times New Roman" w:cs="Times New Roman"/>
          <w:b/>
          <w:sz w:val="22"/>
          <w:szCs w:val="22"/>
        </w:rPr>
      </w:pPr>
      <w:r w:rsidRPr="00674565">
        <w:rPr>
          <w:rFonts w:ascii="Times New Roman" w:hAnsi="Times New Roman" w:cs="Times New Roman"/>
          <w:b/>
          <w:color w:val="auto"/>
          <w:sz w:val="22"/>
          <w:szCs w:val="22"/>
        </w:rPr>
        <w:t>1.</w:t>
      </w:r>
      <w:r w:rsidR="002D1BBC" w:rsidRPr="00674565">
        <w:rPr>
          <w:rFonts w:ascii="Times New Roman" w:hAnsi="Times New Roman" w:cs="Times New Roman"/>
          <w:b/>
          <w:color w:val="auto"/>
          <w:sz w:val="22"/>
          <w:szCs w:val="22"/>
        </w:rPr>
        <w:t xml:space="preserve"> </w:t>
      </w:r>
      <w:r w:rsidR="002D1BBC" w:rsidRPr="00674565">
        <w:rPr>
          <w:rFonts w:ascii="Times New Roman" w:hAnsi="Times New Roman" w:cs="Times New Roman"/>
          <w:b/>
          <w:color w:val="auto"/>
          <w:sz w:val="22"/>
          <w:szCs w:val="22"/>
          <w:lang w:val="ro-RO"/>
        </w:rPr>
        <w:t xml:space="preserve">Avizarea si aprobarea </w:t>
      </w:r>
      <w:r w:rsidRPr="00674565">
        <w:rPr>
          <w:rFonts w:ascii="Times New Roman" w:hAnsi="Times New Roman" w:cs="Times New Roman"/>
          <w:color w:val="auto"/>
          <w:sz w:val="22"/>
          <w:szCs w:val="22"/>
        </w:rPr>
        <w:t xml:space="preserve">Planului Urbanistic </w:t>
      </w:r>
      <w:proofErr w:type="gramStart"/>
      <w:r w:rsidRPr="00674565">
        <w:rPr>
          <w:rFonts w:ascii="Times New Roman" w:hAnsi="Times New Roman" w:cs="Times New Roman"/>
          <w:color w:val="auto"/>
          <w:sz w:val="22"/>
          <w:szCs w:val="22"/>
        </w:rPr>
        <w:t>Zonal</w:t>
      </w:r>
      <w:r w:rsidRPr="00674565">
        <w:rPr>
          <w:rFonts w:ascii="Times New Roman" w:hAnsi="Times New Roman" w:cs="Times New Roman"/>
          <w:b/>
          <w:color w:val="auto"/>
          <w:sz w:val="22"/>
          <w:szCs w:val="22"/>
        </w:rPr>
        <w:t xml:space="preserve"> ”</w:t>
      </w:r>
      <w:proofErr w:type="gramEnd"/>
      <w:r w:rsidRPr="00674565">
        <w:rPr>
          <w:rFonts w:ascii="Times New Roman" w:hAnsi="Times New Roman" w:cs="Times New Roman"/>
          <w:b/>
          <w:color w:val="auto"/>
          <w:sz w:val="22"/>
          <w:szCs w:val="22"/>
        </w:rPr>
        <w:t xml:space="preserve">Reconfigurare zonă activități economice - producție și depozitare”, Calea Torontalului, în intravilan Timişoara, având ca beneficiar pe S.C. DS SMITH PACKAGING ROMANIA S.R.L., </w:t>
      </w:r>
      <w:r w:rsidRPr="00674565">
        <w:rPr>
          <w:rFonts w:ascii="Times New Roman" w:hAnsi="Times New Roman" w:cs="Times New Roman"/>
          <w:color w:val="auto"/>
          <w:sz w:val="22"/>
          <w:szCs w:val="22"/>
        </w:rPr>
        <w:t>întocmit conform proiectului</w:t>
      </w:r>
      <w:r w:rsidRPr="00674565">
        <w:rPr>
          <w:rFonts w:ascii="Times New Roman" w:hAnsi="Times New Roman" w:cs="Times New Roman"/>
          <w:b/>
          <w:color w:val="auto"/>
          <w:sz w:val="22"/>
          <w:szCs w:val="22"/>
        </w:rPr>
        <w:t xml:space="preserve"> nr.</w:t>
      </w:r>
      <w:r w:rsidR="002D1BBC" w:rsidRPr="00674565">
        <w:rPr>
          <w:rFonts w:ascii="Times New Roman" w:hAnsi="Times New Roman" w:cs="Times New Roman"/>
          <w:b/>
          <w:color w:val="auto"/>
          <w:sz w:val="22"/>
          <w:szCs w:val="22"/>
        </w:rPr>
        <w:t xml:space="preserve"> </w:t>
      </w:r>
      <w:r w:rsidRPr="00674565">
        <w:rPr>
          <w:rFonts w:ascii="Times New Roman" w:hAnsi="Times New Roman" w:cs="Times New Roman"/>
          <w:b/>
          <w:color w:val="auto"/>
          <w:sz w:val="22"/>
          <w:szCs w:val="22"/>
        </w:rPr>
        <w:t xml:space="preserve">P92/2018, realizat de SC POLIFORM SRL, </w:t>
      </w:r>
      <w:proofErr w:type="gramStart"/>
      <w:r w:rsidRPr="00674565">
        <w:rPr>
          <w:rFonts w:ascii="Times New Roman" w:hAnsi="Times New Roman" w:cs="Times New Roman"/>
          <w:color w:val="auto"/>
          <w:sz w:val="22"/>
          <w:szCs w:val="22"/>
        </w:rPr>
        <w:t>care face</w:t>
      </w:r>
      <w:proofErr w:type="gramEnd"/>
      <w:r w:rsidRPr="00674565">
        <w:rPr>
          <w:rFonts w:ascii="Times New Roman" w:hAnsi="Times New Roman" w:cs="Times New Roman"/>
          <w:color w:val="auto"/>
          <w:sz w:val="22"/>
          <w:szCs w:val="22"/>
        </w:rPr>
        <w:t xml:space="preserve"> parte integrantă din prezenta hotărâre</w:t>
      </w:r>
      <w:r w:rsidRPr="00674565">
        <w:rPr>
          <w:rFonts w:ascii="Times New Roman" w:hAnsi="Times New Roman" w:cs="Times New Roman"/>
          <w:b/>
          <w:color w:val="auto"/>
          <w:sz w:val="22"/>
          <w:szCs w:val="22"/>
        </w:rPr>
        <w:t>;</w:t>
      </w:r>
    </w:p>
    <w:p w:rsidR="00753A4C" w:rsidRPr="00674565" w:rsidRDefault="00753A4C" w:rsidP="00E67F7B">
      <w:pPr>
        <w:spacing w:line="240" w:lineRule="auto"/>
        <w:ind w:left="1770"/>
        <w:jc w:val="both"/>
        <w:rPr>
          <w:rFonts w:ascii="Times New Roman" w:hAnsi="Times New Roman" w:cs="Times New Roman"/>
          <w:sz w:val="12"/>
          <w:szCs w:val="12"/>
        </w:rPr>
      </w:pP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2.</w:t>
      </w:r>
      <w:r w:rsidRPr="00674565">
        <w:rPr>
          <w:rFonts w:ascii="Times New Roman" w:hAnsi="Times New Roman" w:cs="Times New Roman"/>
          <w:color w:val="auto"/>
          <w:sz w:val="22"/>
          <w:szCs w:val="22"/>
        </w:rPr>
        <w:t xml:space="preserve"> </w:t>
      </w:r>
      <w:r w:rsidRPr="00674565">
        <w:rPr>
          <w:rFonts w:ascii="Times New Roman" w:hAnsi="Times New Roman" w:cs="Times New Roman"/>
          <w:b/>
          <w:color w:val="auto"/>
          <w:sz w:val="22"/>
          <w:szCs w:val="22"/>
        </w:rPr>
        <w:t>Se stabilesc condiţiile de construire:</w:t>
      </w:r>
    </w:p>
    <w:p w:rsidR="002D1BBC" w:rsidRPr="00674565" w:rsidRDefault="002D1BBC" w:rsidP="002D1BBC">
      <w:pPr>
        <w:numPr>
          <w:ilvl w:val="0"/>
          <w:numId w:val="8"/>
        </w:numPr>
        <w:spacing w:line="240" w:lineRule="auto"/>
        <w:ind w:left="710" w:hanging="360"/>
        <w:jc w:val="both"/>
        <w:rPr>
          <w:rFonts w:ascii="Times New Roman" w:hAnsi="Times New Roman" w:cs="Times New Roman"/>
          <w:sz w:val="22"/>
          <w:szCs w:val="22"/>
        </w:rPr>
      </w:pPr>
      <w:r w:rsidRPr="00674565">
        <w:rPr>
          <w:rFonts w:ascii="Times New Roman" w:hAnsi="Times New Roman" w:cs="Times New Roman"/>
          <w:color w:val="auto"/>
          <w:sz w:val="22"/>
          <w:szCs w:val="22"/>
        </w:rPr>
        <w:tab/>
      </w:r>
      <w:r w:rsidRPr="00674565">
        <w:rPr>
          <w:rFonts w:ascii="Times New Roman" w:hAnsi="Times New Roman" w:cs="Times New Roman"/>
          <w:b/>
          <w:color w:val="auto"/>
          <w:sz w:val="22"/>
          <w:szCs w:val="22"/>
        </w:rPr>
        <w:t xml:space="preserve">Funcţiuni predominante: zonă activități economice, producție și depozitare; </w:t>
      </w:r>
    </w:p>
    <w:p w:rsidR="002D1BBC" w:rsidRPr="00674565" w:rsidRDefault="002D1BBC" w:rsidP="002D1BBC">
      <w:pPr>
        <w:numPr>
          <w:ilvl w:val="0"/>
          <w:numId w:val="8"/>
        </w:numPr>
        <w:spacing w:line="240" w:lineRule="auto"/>
        <w:ind w:left="710" w:hanging="360"/>
        <w:jc w:val="both"/>
        <w:rPr>
          <w:rFonts w:ascii="Times New Roman" w:hAnsi="Times New Roman" w:cs="Times New Roman"/>
          <w:sz w:val="22"/>
          <w:szCs w:val="22"/>
        </w:rPr>
      </w:pPr>
      <w:r w:rsidRPr="00674565">
        <w:rPr>
          <w:rFonts w:ascii="Times New Roman" w:hAnsi="Times New Roman" w:cs="Times New Roman"/>
          <w:b/>
          <w:color w:val="auto"/>
          <w:sz w:val="22"/>
          <w:szCs w:val="22"/>
        </w:rPr>
        <w:t>Regim de construire: maxim (S)+P+4E+Er;</w:t>
      </w:r>
      <w:r w:rsidRPr="00674565">
        <w:rPr>
          <w:rFonts w:ascii="Times New Roman" w:hAnsi="Times New Roman" w:cs="Times New Roman"/>
          <w:color w:val="auto"/>
          <w:sz w:val="22"/>
          <w:szCs w:val="22"/>
        </w:rPr>
        <w:t xml:space="preserve"> </w:t>
      </w:r>
    </w:p>
    <w:p w:rsidR="002D1BBC" w:rsidRPr="00674565" w:rsidRDefault="002D1BBC" w:rsidP="002D1BBC">
      <w:pPr>
        <w:numPr>
          <w:ilvl w:val="0"/>
          <w:numId w:val="8"/>
        </w:numPr>
        <w:spacing w:line="240" w:lineRule="auto"/>
        <w:ind w:left="710" w:hanging="360"/>
        <w:jc w:val="both"/>
        <w:rPr>
          <w:rFonts w:ascii="Times New Roman" w:hAnsi="Times New Roman" w:cs="Times New Roman"/>
          <w:sz w:val="22"/>
          <w:szCs w:val="22"/>
        </w:rPr>
      </w:pPr>
      <w:r w:rsidRPr="00674565">
        <w:rPr>
          <w:rFonts w:ascii="Times New Roman" w:hAnsi="Times New Roman" w:cs="Times New Roman"/>
          <w:b/>
          <w:color w:val="auto"/>
          <w:sz w:val="22"/>
          <w:szCs w:val="22"/>
        </w:rPr>
        <w:tab/>
        <w:t>Procent de ocupare al terenului maxim: POT</w:t>
      </w:r>
      <w:r w:rsidRPr="00674565">
        <w:rPr>
          <w:rFonts w:ascii="Times New Roman" w:hAnsi="Times New Roman" w:cs="Times New Roman"/>
          <w:b/>
          <w:color w:val="auto"/>
          <w:sz w:val="22"/>
          <w:szCs w:val="22"/>
          <w:vertAlign w:val="subscript"/>
        </w:rPr>
        <w:t xml:space="preserve">max </w:t>
      </w:r>
      <w:r w:rsidRPr="00674565">
        <w:rPr>
          <w:rFonts w:ascii="Times New Roman" w:hAnsi="Times New Roman" w:cs="Times New Roman"/>
          <w:b/>
          <w:color w:val="auto"/>
          <w:sz w:val="22"/>
          <w:szCs w:val="22"/>
        </w:rPr>
        <w:t>=60%;</w:t>
      </w:r>
    </w:p>
    <w:p w:rsidR="002D1BBC" w:rsidRPr="00674565" w:rsidRDefault="002D1BBC" w:rsidP="002D1BBC">
      <w:pPr>
        <w:numPr>
          <w:ilvl w:val="0"/>
          <w:numId w:val="8"/>
        </w:numPr>
        <w:spacing w:line="240" w:lineRule="auto"/>
        <w:ind w:left="710" w:hanging="360"/>
        <w:jc w:val="both"/>
        <w:rPr>
          <w:rFonts w:ascii="Times New Roman" w:hAnsi="Times New Roman" w:cs="Times New Roman"/>
          <w:b/>
          <w:sz w:val="22"/>
          <w:szCs w:val="22"/>
        </w:rPr>
      </w:pPr>
      <w:r w:rsidRPr="00674565">
        <w:rPr>
          <w:rFonts w:ascii="Times New Roman" w:hAnsi="Times New Roman" w:cs="Times New Roman"/>
          <w:b/>
          <w:color w:val="auto"/>
          <w:sz w:val="22"/>
          <w:szCs w:val="22"/>
        </w:rPr>
        <w:t>Coeficient de utilizare al terenului maxim:</w:t>
      </w:r>
      <w:r w:rsidRPr="00674565">
        <w:rPr>
          <w:rFonts w:ascii="Times New Roman" w:hAnsi="Times New Roman" w:cs="Times New Roman"/>
          <w:color w:val="auto"/>
          <w:sz w:val="22"/>
          <w:szCs w:val="22"/>
        </w:rPr>
        <w:t xml:space="preserve"> </w:t>
      </w:r>
      <w:r w:rsidRPr="00674565">
        <w:rPr>
          <w:rFonts w:ascii="Times New Roman" w:hAnsi="Times New Roman" w:cs="Times New Roman"/>
          <w:b/>
          <w:color w:val="auto"/>
          <w:sz w:val="22"/>
          <w:szCs w:val="22"/>
        </w:rPr>
        <w:t>CUT</w:t>
      </w:r>
      <w:r w:rsidRPr="00674565">
        <w:rPr>
          <w:rFonts w:ascii="Times New Roman" w:hAnsi="Times New Roman" w:cs="Times New Roman"/>
          <w:b/>
          <w:color w:val="auto"/>
          <w:sz w:val="22"/>
          <w:szCs w:val="22"/>
          <w:vertAlign w:val="subscript"/>
        </w:rPr>
        <w:t>max</w:t>
      </w:r>
      <w:r w:rsidRPr="00674565">
        <w:rPr>
          <w:rFonts w:ascii="Times New Roman" w:hAnsi="Times New Roman" w:cs="Times New Roman"/>
          <w:b/>
          <w:color w:val="auto"/>
          <w:sz w:val="22"/>
          <w:szCs w:val="22"/>
        </w:rPr>
        <w:t>=1.2;</w:t>
      </w:r>
    </w:p>
    <w:p w:rsidR="002D1BBC" w:rsidRPr="00674565" w:rsidRDefault="002D1BBC" w:rsidP="002D1BBC">
      <w:pPr>
        <w:numPr>
          <w:ilvl w:val="0"/>
          <w:numId w:val="8"/>
        </w:numPr>
        <w:spacing w:line="240" w:lineRule="auto"/>
        <w:ind w:left="710" w:hanging="360"/>
        <w:jc w:val="both"/>
        <w:rPr>
          <w:rFonts w:ascii="Times New Roman" w:hAnsi="Times New Roman" w:cs="Times New Roman"/>
          <w:b/>
          <w:sz w:val="22"/>
          <w:szCs w:val="22"/>
        </w:rPr>
      </w:pPr>
      <w:r w:rsidRPr="00674565">
        <w:rPr>
          <w:rFonts w:ascii="Times New Roman" w:hAnsi="Times New Roman" w:cs="Times New Roman"/>
          <w:color w:val="auto"/>
          <w:sz w:val="22"/>
          <w:szCs w:val="22"/>
        </w:rPr>
        <w:tab/>
      </w:r>
      <w:r w:rsidRPr="00674565">
        <w:rPr>
          <w:rFonts w:ascii="Times New Roman" w:hAnsi="Times New Roman" w:cs="Times New Roman"/>
          <w:b/>
          <w:color w:val="auto"/>
          <w:sz w:val="22"/>
          <w:szCs w:val="22"/>
        </w:rPr>
        <w:t>H</w:t>
      </w:r>
      <w:r w:rsidRPr="00674565">
        <w:rPr>
          <w:rFonts w:ascii="Times New Roman" w:hAnsi="Times New Roman" w:cs="Times New Roman"/>
          <w:b/>
          <w:color w:val="auto"/>
          <w:sz w:val="22"/>
          <w:szCs w:val="22"/>
          <w:vertAlign w:val="subscript"/>
        </w:rPr>
        <w:t xml:space="preserve">max cornișă = </w:t>
      </w:r>
      <w:r w:rsidRPr="00674565">
        <w:rPr>
          <w:rFonts w:ascii="Times New Roman" w:hAnsi="Times New Roman" w:cs="Times New Roman"/>
          <w:b/>
          <w:color w:val="auto"/>
          <w:sz w:val="22"/>
          <w:szCs w:val="22"/>
        </w:rPr>
        <w:t>21.00 metri;</w:t>
      </w:r>
    </w:p>
    <w:p w:rsidR="002D1BBC" w:rsidRPr="00674565" w:rsidRDefault="002D1BBC" w:rsidP="002D1BBC">
      <w:pPr>
        <w:numPr>
          <w:ilvl w:val="0"/>
          <w:numId w:val="8"/>
        </w:numPr>
        <w:spacing w:line="240" w:lineRule="auto"/>
        <w:ind w:left="710" w:hanging="360"/>
        <w:jc w:val="both"/>
        <w:rPr>
          <w:rFonts w:ascii="Times New Roman" w:hAnsi="Times New Roman" w:cs="Times New Roman"/>
          <w:b/>
          <w:sz w:val="22"/>
          <w:szCs w:val="22"/>
        </w:rPr>
      </w:pPr>
      <w:r w:rsidRPr="00674565">
        <w:rPr>
          <w:rFonts w:ascii="Times New Roman" w:hAnsi="Times New Roman" w:cs="Times New Roman"/>
          <w:b/>
          <w:color w:val="auto"/>
          <w:sz w:val="22"/>
          <w:szCs w:val="22"/>
        </w:rPr>
        <w:t>H</w:t>
      </w:r>
      <w:r w:rsidRPr="00674565">
        <w:rPr>
          <w:rFonts w:ascii="Times New Roman" w:hAnsi="Times New Roman" w:cs="Times New Roman"/>
          <w:b/>
          <w:color w:val="auto"/>
          <w:sz w:val="22"/>
          <w:szCs w:val="22"/>
          <w:vertAlign w:val="subscript"/>
        </w:rPr>
        <w:t xml:space="preserve">max totală = </w:t>
      </w:r>
      <w:r w:rsidRPr="00674565">
        <w:rPr>
          <w:rFonts w:ascii="Times New Roman" w:hAnsi="Times New Roman" w:cs="Times New Roman"/>
          <w:b/>
          <w:color w:val="auto"/>
          <w:sz w:val="22"/>
          <w:szCs w:val="22"/>
        </w:rPr>
        <w:t>25.00 metri;</w:t>
      </w:r>
    </w:p>
    <w:p w:rsidR="002D1BBC" w:rsidRPr="00674565" w:rsidRDefault="002D1BBC" w:rsidP="002D1BBC">
      <w:pPr>
        <w:suppressAutoHyphens w:val="0"/>
        <w:spacing w:line="240" w:lineRule="auto"/>
        <w:jc w:val="both"/>
        <w:rPr>
          <w:rFonts w:ascii="Times New Roman" w:hAnsi="Times New Roman" w:cs="Times New Roman"/>
          <w:b/>
          <w:sz w:val="22"/>
          <w:szCs w:val="22"/>
        </w:rPr>
      </w:pPr>
      <w:r w:rsidRPr="00674565">
        <w:rPr>
          <w:rFonts w:ascii="Times New Roman" w:hAnsi="Times New Roman" w:cs="Times New Roman"/>
          <w:b/>
          <w:color w:val="auto"/>
          <w:sz w:val="22"/>
          <w:szCs w:val="22"/>
        </w:rPr>
        <w:t>Retrageri față de limitele de proprietate: minim h/2 din înălțimea clădirii, dar nu mai puțin de 10.00 m;</w:t>
      </w:r>
    </w:p>
    <w:p w:rsidR="002D1BBC" w:rsidRPr="00674565" w:rsidRDefault="002D1BBC" w:rsidP="002D1BBC">
      <w:pPr>
        <w:suppressAutoHyphens w:val="0"/>
        <w:spacing w:line="240" w:lineRule="auto"/>
        <w:jc w:val="both"/>
        <w:rPr>
          <w:rFonts w:ascii="Times New Roman" w:hAnsi="Times New Roman" w:cs="Times New Roman"/>
          <w:b/>
          <w:sz w:val="22"/>
          <w:szCs w:val="22"/>
        </w:rPr>
      </w:pPr>
      <w:proofErr w:type="gramStart"/>
      <w:r w:rsidRPr="00674565">
        <w:rPr>
          <w:rFonts w:ascii="Times New Roman" w:hAnsi="Times New Roman" w:cs="Times New Roman"/>
          <w:b/>
          <w:color w:val="auto"/>
          <w:sz w:val="22"/>
          <w:szCs w:val="22"/>
        </w:rPr>
        <w:t>Retrageri față de CF 218 Calea Ferată Timișoara Nord - Arad: conform Avizului CFR S.A. nr.</w:t>
      </w:r>
      <w:proofErr w:type="gramEnd"/>
      <w:r w:rsidRPr="00674565">
        <w:rPr>
          <w:rFonts w:ascii="Times New Roman" w:hAnsi="Times New Roman" w:cs="Times New Roman"/>
          <w:b/>
          <w:color w:val="auto"/>
          <w:sz w:val="22"/>
          <w:szCs w:val="22"/>
        </w:rPr>
        <w:t xml:space="preserve"> 6/5/1026/29.05.2019;</w:t>
      </w:r>
    </w:p>
    <w:p w:rsidR="002D1BBC" w:rsidRPr="00674565" w:rsidRDefault="002D1BBC" w:rsidP="002D1BBC">
      <w:pPr>
        <w:spacing w:line="240" w:lineRule="auto"/>
        <w:jc w:val="both"/>
        <w:rPr>
          <w:rFonts w:ascii="Times New Roman" w:hAnsi="Times New Roman" w:cs="Times New Roman"/>
          <w:color w:val="auto"/>
          <w:sz w:val="22"/>
          <w:szCs w:val="22"/>
          <w:lang w:val="ro-RO" w:bidi="th-TH"/>
        </w:rPr>
      </w:pPr>
      <w:r w:rsidRPr="00674565">
        <w:rPr>
          <w:rFonts w:ascii="Times New Roman" w:hAnsi="Times New Roman" w:cs="Times New Roman"/>
          <w:color w:val="auto"/>
          <w:sz w:val="22"/>
          <w:szCs w:val="22"/>
        </w:rPr>
        <w:tab/>
      </w:r>
      <w:r w:rsidRPr="00674565">
        <w:rPr>
          <w:rFonts w:ascii="Times New Roman" w:hAnsi="Times New Roman" w:cs="Times New Roman"/>
          <w:color w:val="auto"/>
          <w:sz w:val="22"/>
          <w:szCs w:val="22"/>
        </w:rPr>
        <w:tab/>
      </w:r>
      <w:r w:rsidRPr="00674565">
        <w:rPr>
          <w:rFonts w:ascii="Times New Roman" w:hAnsi="Times New Roman" w:cs="Times New Roman"/>
          <w:color w:val="auto"/>
          <w:sz w:val="22"/>
          <w:szCs w:val="22"/>
          <w:lang w:val="ro-RO" w:bidi="th-TH"/>
        </w:rPr>
        <w:t xml:space="preserve">Suprafaţă minimă de spaţii verzi amenajate propuse va fi de minim 20% din suprafaţa terenului conform </w:t>
      </w:r>
      <w:r w:rsidRPr="00674565">
        <w:rPr>
          <w:rFonts w:ascii="Times New Roman" w:hAnsi="Times New Roman" w:cs="Times New Roman"/>
          <w:b/>
          <w:color w:val="auto"/>
          <w:sz w:val="22"/>
          <w:szCs w:val="22"/>
          <w:lang w:val="ro-RO" w:bidi="th-TH"/>
        </w:rPr>
        <w:t>Deciziei de Încadrare nr. 51/20.05.2019 a Agenţiei pentru Protecţia Mediului Timiş</w:t>
      </w:r>
      <w:r w:rsidRPr="00674565">
        <w:rPr>
          <w:rFonts w:ascii="Times New Roman" w:hAnsi="Times New Roman" w:cs="Times New Roman"/>
          <w:color w:val="auto"/>
          <w:sz w:val="22"/>
          <w:szCs w:val="22"/>
          <w:lang w:val="ro-RO" w:bidi="th-TH"/>
        </w:rPr>
        <w:t>, suprafaţă care va fi amenajată şi întreţinută şi conform documentaţiei de PUZ supusă analizării, care ramâne valabilă pe perioada punerii in aplicare a planului, in conditiile in care nu intervin modificari ale datelor care au stat la baza emiterii acesteia (conform Deciziei de Încadrare APM Timis nr.51/20.05.2019);</w:t>
      </w:r>
    </w:p>
    <w:p w:rsidR="002D1BBC" w:rsidRPr="00674565" w:rsidRDefault="002D1BBC" w:rsidP="002D1BBC">
      <w:pPr>
        <w:spacing w:line="240" w:lineRule="auto"/>
        <w:ind w:firstLine="720"/>
        <w:jc w:val="both"/>
        <w:rPr>
          <w:rFonts w:ascii="Times New Roman" w:hAnsi="Times New Roman" w:cs="Times New Roman"/>
          <w:color w:val="auto"/>
          <w:sz w:val="22"/>
          <w:szCs w:val="22"/>
          <w:lang w:val="ro-RO" w:bidi="th-TH"/>
        </w:rPr>
      </w:pPr>
      <w:r w:rsidRPr="00674565">
        <w:rPr>
          <w:rFonts w:ascii="Times New Roman" w:hAnsi="Times New Roman" w:cs="Times New Roman"/>
          <w:color w:val="auto"/>
          <w:sz w:val="22"/>
          <w:szCs w:val="22"/>
          <w:lang w:val="ro-RO" w:bidi="th-TH"/>
        </w:rPr>
        <w:t>Se vor respecta prevederile HCL 62/28.02.2012 privind aprobarea "Strategiei dezvoltării spaţiilor verzi a Municipiului Timişoara 2010-2020 şi Anexa 1 - Cadastrul Verde"</w:t>
      </w:r>
    </w:p>
    <w:p w:rsidR="002D1BBC" w:rsidRPr="00674565" w:rsidRDefault="002D1BBC" w:rsidP="002D1BBC">
      <w:pPr>
        <w:spacing w:line="240" w:lineRule="auto"/>
        <w:jc w:val="both"/>
        <w:rPr>
          <w:rFonts w:ascii="Times New Roman" w:hAnsi="Times New Roman" w:cs="Times New Roman"/>
          <w:color w:val="auto"/>
          <w:sz w:val="22"/>
          <w:szCs w:val="22"/>
        </w:rPr>
      </w:pPr>
      <w:r w:rsidRPr="00674565">
        <w:rPr>
          <w:rFonts w:ascii="Times New Roman" w:hAnsi="Times New Roman" w:cs="Times New Roman"/>
          <w:color w:val="auto"/>
          <w:sz w:val="22"/>
          <w:szCs w:val="22"/>
        </w:rPr>
        <w:tab/>
        <w:t>În cazul în care parcelele sunt parţial grevate de o servitute de utilitate publică, POT şi CUT se vor calcula la suprafaţa efectivă rămasă în proprietate privată, iar autorizaţia de construire se va putea emite doar după ce terenurile afectate de drumuri vor deveni domeniu public;</w:t>
      </w:r>
    </w:p>
    <w:p w:rsidR="002D1BBC" w:rsidRPr="00674565" w:rsidRDefault="002D1BBC" w:rsidP="002D1BBC">
      <w:pPr>
        <w:spacing w:line="240" w:lineRule="auto"/>
        <w:ind w:firstLine="720"/>
        <w:jc w:val="both"/>
        <w:rPr>
          <w:rFonts w:ascii="Times New Roman" w:hAnsi="Times New Roman" w:cs="Times New Roman"/>
          <w:color w:val="auto"/>
          <w:sz w:val="22"/>
          <w:szCs w:val="22"/>
        </w:rPr>
      </w:pPr>
      <w:r w:rsidRPr="00674565">
        <w:rPr>
          <w:rFonts w:ascii="Times New Roman" w:hAnsi="Times New Roman" w:cs="Times New Roman"/>
          <w:color w:val="auto"/>
          <w:sz w:val="22"/>
          <w:szCs w:val="22"/>
        </w:rPr>
        <w:lastRenderedPageBreak/>
        <w:t>Se vor lua în considerare pentru elaborarea PUZ, propunerile proiectului faza S.F. "Amenajare strada Calea Torontalului (4,63 km) sector intersecție cu strada Grigore Alexandrescu - limita UAT Timișoara" beneficiar Municipiul Timișoara.</w:t>
      </w:r>
    </w:p>
    <w:p w:rsidR="002D1BBC" w:rsidRPr="00674565" w:rsidRDefault="002D1BBC" w:rsidP="002D1BBC">
      <w:pPr>
        <w:spacing w:line="240" w:lineRule="auto"/>
        <w:ind w:firstLine="720"/>
        <w:jc w:val="both"/>
        <w:rPr>
          <w:rFonts w:ascii="Times New Roman" w:hAnsi="Times New Roman" w:cs="Times New Roman"/>
          <w:color w:val="auto"/>
          <w:sz w:val="22"/>
          <w:szCs w:val="22"/>
        </w:rPr>
      </w:pPr>
      <w:r w:rsidRPr="00674565">
        <w:rPr>
          <w:rFonts w:ascii="Times New Roman" w:hAnsi="Times New Roman" w:cs="Times New Roman"/>
          <w:color w:val="auto"/>
          <w:sz w:val="22"/>
          <w:szCs w:val="22"/>
        </w:rPr>
        <w:t xml:space="preserve">Circulaţii şi accese: accesele auto şi pietonale se vor realiza în conformitate cu Avizul Comisiei de Circulație nr. </w:t>
      </w:r>
      <w:r w:rsidRPr="00674565">
        <w:rPr>
          <w:rFonts w:ascii="Times New Roman" w:hAnsi="Times New Roman" w:cs="Times New Roman"/>
          <w:b/>
          <w:color w:val="auto"/>
          <w:sz w:val="22"/>
          <w:szCs w:val="22"/>
        </w:rPr>
        <w:t>DT2019-001843/07.02.2019</w:t>
      </w:r>
      <w:r w:rsidRPr="00674565">
        <w:rPr>
          <w:rFonts w:ascii="Times New Roman" w:hAnsi="Times New Roman" w:cs="Times New Roman"/>
          <w:color w:val="auto"/>
          <w:sz w:val="22"/>
          <w:szCs w:val="22"/>
        </w:rPr>
        <w:t xml:space="preserve">, necesarul de parcaje </w:t>
      </w:r>
      <w:proofErr w:type="gramStart"/>
      <w:r w:rsidRPr="00674565">
        <w:rPr>
          <w:rFonts w:ascii="Times New Roman" w:hAnsi="Times New Roman" w:cs="Times New Roman"/>
          <w:color w:val="auto"/>
          <w:sz w:val="22"/>
          <w:szCs w:val="22"/>
        </w:rPr>
        <w:t>va</w:t>
      </w:r>
      <w:proofErr w:type="gramEnd"/>
      <w:r w:rsidRPr="00674565">
        <w:rPr>
          <w:rFonts w:ascii="Times New Roman" w:hAnsi="Times New Roman" w:cs="Times New Roman"/>
          <w:color w:val="auto"/>
          <w:sz w:val="22"/>
          <w:szCs w:val="22"/>
        </w:rPr>
        <w:t xml:space="preserve"> fi asigurat în conformitate cu Art. 33 </w:t>
      </w:r>
      <w:proofErr w:type="gramStart"/>
      <w:r w:rsidRPr="00674565">
        <w:rPr>
          <w:rFonts w:ascii="Times New Roman" w:hAnsi="Times New Roman" w:cs="Times New Roman"/>
          <w:color w:val="auto"/>
          <w:sz w:val="22"/>
          <w:szCs w:val="22"/>
        </w:rPr>
        <w:t>şi</w:t>
      </w:r>
      <w:proofErr w:type="gramEnd"/>
      <w:r w:rsidRPr="00674565">
        <w:rPr>
          <w:rFonts w:ascii="Times New Roman" w:hAnsi="Times New Roman" w:cs="Times New Roman"/>
          <w:color w:val="auto"/>
          <w:sz w:val="22"/>
          <w:szCs w:val="22"/>
        </w:rPr>
        <w:t xml:space="preserve"> Anexa 5 din R.G.U.; </w:t>
      </w:r>
    </w:p>
    <w:p w:rsidR="002D1BBC" w:rsidRPr="00674565" w:rsidRDefault="002D1BBC" w:rsidP="002D1BBC">
      <w:pPr>
        <w:spacing w:line="240" w:lineRule="auto"/>
        <w:ind w:firstLine="720"/>
        <w:jc w:val="both"/>
        <w:rPr>
          <w:rFonts w:ascii="Times New Roman" w:hAnsi="Times New Roman" w:cs="Times New Roman"/>
          <w:color w:val="auto"/>
          <w:sz w:val="22"/>
          <w:szCs w:val="22"/>
        </w:rPr>
      </w:pPr>
      <w:r w:rsidRPr="00674565">
        <w:rPr>
          <w:rFonts w:ascii="Times New Roman" w:hAnsi="Times New Roman" w:cs="Times New Roman"/>
          <w:color w:val="auto"/>
          <w:sz w:val="22"/>
          <w:szCs w:val="22"/>
        </w:rPr>
        <w:t>Servituţi: se vor respecta servituţile trecute în „Propunerile preliminare ce vor fi supuse spre avizare - Etapa a 3-</w:t>
      </w:r>
      <w:proofErr w:type="gramStart"/>
      <w:r w:rsidRPr="00674565">
        <w:rPr>
          <w:rFonts w:ascii="Times New Roman" w:hAnsi="Times New Roman" w:cs="Times New Roman"/>
          <w:color w:val="auto"/>
          <w:sz w:val="22"/>
          <w:szCs w:val="22"/>
        </w:rPr>
        <w:t>a</w:t>
      </w:r>
      <w:proofErr w:type="gramEnd"/>
      <w:r w:rsidRPr="00674565">
        <w:rPr>
          <w:rFonts w:ascii="Times New Roman" w:hAnsi="Times New Roman" w:cs="Times New Roman"/>
          <w:color w:val="auto"/>
          <w:sz w:val="22"/>
          <w:szCs w:val="22"/>
        </w:rPr>
        <w:t xml:space="preserve"> elaborare P.U.G. Timişoara”, aprobate prin H.C.L. nr. 428/30.07.2013; </w:t>
      </w:r>
    </w:p>
    <w:p w:rsidR="002D1BBC" w:rsidRPr="00674565" w:rsidRDefault="002D1BBC" w:rsidP="002D1BBC">
      <w:pPr>
        <w:spacing w:line="240" w:lineRule="auto"/>
        <w:jc w:val="both"/>
        <w:rPr>
          <w:rFonts w:ascii="Times New Roman" w:hAnsi="Times New Roman" w:cs="Times New Roman"/>
          <w:b/>
          <w:color w:val="auto"/>
          <w:sz w:val="22"/>
          <w:szCs w:val="22"/>
        </w:rPr>
      </w:pPr>
      <w:r w:rsidRPr="00674565">
        <w:rPr>
          <w:rFonts w:ascii="Times New Roman" w:hAnsi="Times New Roman" w:cs="Times New Roman"/>
          <w:color w:val="auto"/>
          <w:sz w:val="22"/>
          <w:szCs w:val="22"/>
        </w:rPr>
        <w:tab/>
        <w:t xml:space="preserve">Echipare tehnico-edilitară pentru investiţia propusă: se vor asigura toate utilităţile necesare funcţionării acesteia, respectându-se condiţiile impuse prin </w:t>
      </w:r>
      <w:r w:rsidRPr="00674565">
        <w:rPr>
          <w:rFonts w:ascii="Times New Roman" w:hAnsi="Times New Roman" w:cs="Times New Roman"/>
          <w:b/>
          <w:color w:val="auto"/>
          <w:sz w:val="22"/>
          <w:szCs w:val="22"/>
        </w:rPr>
        <w:t>Avizele pentru reţele existente nr. 631/25.07.2019.</w:t>
      </w:r>
    </w:p>
    <w:p w:rsidR="00753A4C" w:rsidRPr="00674565" w:rsidRDefault="00753A4C" w:rsidP="002D1BBC">
      <w:pPr>
        <w:spacing w:line="240" w:lineRule="auto"/>
        <w:jc w:val="both"/>
        <w:rPr>
          <w:rFonts w:ascii="Times New Roman" w:hAnsi="Times New Roman" w:cs="Times New Roman"/>
          <w:sz w:val="12"/>
          <w:szCs w:val="12"/>
        </w:rPr>
      </w:pPr>
      <w:r w:rsidRPr="00674565">
        <w:rPr>
          <w:rFonts w:ascii="Times New Roman" w:hAnsi="Times New Roman" w:cs="Times New Roman"/>
          <w:color w:val="auto"/>
          <w:sz w:val="12"/>
          <w:szCs w:val="12"/>
        </w:rPr>
        <w:tab/>
      </w:r>
    </w:p>
    <w:p w:rsidR="00753A4C" w:rsidRPr="00674565" w:rsidRDefault="00753A4C" w:rsidP="00E67F7B">
      <w:pPr>
        <w:spacing w:line="240" w:lineRule="auto"/>
        <w:ind w:firstLine="720"/>
        <w:jc w:val="both"/>
        <w:rPr>
          <w:rFonts w:ascii="Times New Roman" w:hAnsi="Times New Roman" w:cs="Times New Roman"/>
          <w:b/>
          <w:sz w:val="22"/>
          <w:szCs w:val="22"/>
        </w:rPr>
      </w:pPr>
      <w:r w:rsidRPr="00674565">
        <w:rPr>
          <w:rFonts w:ascii="Times New Roman" w:hAnsi="Times New Roman" w:cs="Times New Roman"/>
          <w:b/>
          <w:color w:val="auto"/>
          <w:sz w:val="22"/>
          <w:szCs w:val="22"/>
        </w:rPr>
        <w:t>3</w:t>
      </w:r>
      <w:r w:rsidRPr="00674565">
        <w:rPr>
          <w:rFonts w:ascii="Times New Roman" w:hAnsi="Times New Roman" w:cs="Times New Roman"/>
          <w:color w:val="auto"/>
          <w:sz w:val="22"/>
          <w:szCs w:val="22"/>
        </w:rPr>
        <w:t xml:space="preserve">. </w:t>
      </w:r>
      <w:r w:rsidRPr="00674565">
        <w:rPr>
          <w:rFonts w:ascii="Times New Roman" w:hAnsi="Times New Roman" w:cs="Times New Roman"/>
          <w:b/>
          <w:color w:val="auto"/>
          <w:sz w:val="22"/>
          <w:szCs w:val="22"/>
        </w:rPr>
        <w:t>Prezentul Plan Urbanistic Zonal ”Reconfigurare zonă activități economice - producție și depozitare”, Calea Torontalului, în intravilan Timişoara, se va integra în Planul Urbanistic General al Municipiului Timişoara şi va avea valabilitate de 3 ani, perioadă în care pot fi demarate investiţiile prevăzute în documentaţie.</w:t>
      </w: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Terenul reglementat în suprafaţă de 55</w:t>
      </w:r>
      <w:r w:rsidR="002D1BBC" w:rsidRPr="00674565">
        <w:rPr>
          <w:rFonts w:ascii="Times New Roman" w:hAnsi="Times New Roman" w:cs="Times New Roman"/>
          <w:b/>
          <w:color w:val="auto"/>
          <w:sz w:val="22"/>
          <w:szCs w:val="22"/>
        </w:rPr>
        <w:t>.</w:t>
      </w:r>
      <w:r w:rsidRPr="00674565">
        <w:rPr>
          <w:rFonts w:ascii="Times New Roman" w:hAnsi="Times New Roman" w:cs="Times New Roman"/>
          <w:b/>
          <w:color w:val="auto"/>
          <w:sz w:val="22"/>
          <w:szCs w:val="22"/>
        </w:rPr>
        <w:t xml:space="preserve">063mp </w:t>
      </w:r>
      <w:proofErr w:type="gramStart"/>
      <w:r w:rsidRPr="00674565">
        <w:rPr>
          <w:rFonts w:ascii="Times New Roman" w:hAnsi="Times New Roman" w:cs="Times New Roman"/>
          <w:color w:val="auto"/>
          <w:sz w:val="22"/>
          <w:szCs w:val="22"/>
        </w:rPr>
        <w:t>este</w:t>
      </w:r>
      <w:proofErr w:type="gramEnd"/>
      <w:r w:rsidRPr="00674565">
        <w:rPr>
          <w:rFonts w:ascii="Times New Roman" w:hAnsi="Times New Roman" w:cs="Times New Roman"/>
          <w:color w:val="auto"/>
          <w:sz w:val="22"/>
          <w:szCs w:val="22"/>
        </w:rPr>
        <w:t xml:space="preserve"> înscris în </w:t>
      </w:r>
      <w:r w:rsidR="002D1BBC" w:rsidRPr="00674565">
        <w:rPr>
          <w:rFonts w:ascii="Times New Roman" w:hAnsi="Times New Roman" w:cs="Times New Roman"/>
          <w:color w:val="auto"/>
          <w:sz w:val="22"/>
          <w:szCs w:val="22"/>
        </w:rPr>
        <w:t>CF 404783 (CF 130707, top CC190/1/2) cad 404783, CF 439115, cad 439115</w:t>
      </w:r>
      <w:r w:rsidRPr="00674565">
        <w:rPr>
          <w:rFonts w:ascii="Times New Roman" w:hAnsi="Times New Roman" w:cs="Times New Roman"/>
          <w:color w:val="auto"/>
          <w:sz w:val="22"/>
          <w:szCs w:val="22"/>
        </w:rPr>
        <w:t xml:space="preserve">, proprietar </w:t>
      </w:r>
      <w:r w:rsidRPr="00674565">
        <w:rPr>
          <w:rFonts w:ascii="Times New Roman" w:hAnsi="Times New Roman" w:cs="Times New Roman"/>
          <w:b/>
          <w:color w:val="auto"/>
          <w:sz w:val="22"/>
          <w:szCs w:val="22"/>
        </w:rPr>
        <w:t>S.C. DS SMITH PACKAGING ROMANIA S.R.L.</w:t>
      </w:r>
    </w:p>
    <w:p w:rsidR="00753A4C" w:rsidRPr="00674565" w:rsidRDefault="00753A4C" w:rsidP="00E67F7B">
      <w:pPr>
        <w:spacing w:line="240" w:lineRule="auto"/>
        <w:ind w:firstLine="720"/>
        <w:jc w:val="both"/>
        <w:rPr>
          <w:rFonts w:ascii="Times New Roman" w:hAnsi="Times New Roman" w:cs="Times New Roman"/>
          <w:b/>
          <w:sz w:val="12"/>
          <w:szCs w:val="12"/>
        </w:rPr>
      </w:pP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4.</w:t>
      </w:r>
      <w:r w:rsidRPr="00674565">
        <w:rPr>
          <w:rFonts w:ascii="Times New Roman" w:hAnsi="Times New Roman" w:cs="Times New Roman"/>
          <w:color w:val="auto"/>
          <w:sz w:val="22"/>
          <w:szCs w:val="22"/>
        </w:rPr>
        <w:t xml:space="preserve"> Autorizaţiile de construire se vor emite doar după realizarea în prealabil </w:t>
      </w:r>
      <w:proofErr w:type="gramStart"/>
      <w:r w:rsidRPr="00674565">
        <w:rPr>
          <w:rFonts w:ascii="Times New Roman" w:hAnsi="Times New Roman" w:cs="Times New Roman"/>
          <w:color w:val="auto"/>
          <w:sz w:val="22"/>
          <w:szCs w:val="22"/>
        </w:rPr>
        <w:t>a</w:t>
      </w:r>
      <w:proofErr w:type="gramEnd"/>
      <w:r w:rsidRPr="00674565">
        <w:rPr>
          <w:rFonts w:ascii="Times New Roman" w:hAnsi="Times New Roman" w:cs="Times New Roman"/>
          <w:color w:val="auto"/>
          <w:sz w:val="22"/>
          <w:szCs w:val="22"/>
        </w:rPr>
        <w:t xml:space="preserve"> operaţiunilor reglementate prin documentaţia de urbanism cu privire la obligativitatea asigurării acceselor din domeniul public conform Proiectului nr. </w:t>
      </w:r>
      <w:proofErr w:type="gramStart"/>
      <w:r w:rsidRPr="00674565">
        <w:rPr>
          <w:rFonts w:ascii="Times New Roman" w:hAnsi="Times New Roman" w:cs="Times New Roman"/>
          <w:color w:val="auto"/>
          <w:sz w:val="22"/>
          <w:szCs w:val="22"/>
        </w:rPr>
        <w:t>P92/2018, planşa nr.</w:t>
      </w:r>
      <w:proofErr w:type="gramEnd"/>
      <w:r w:rsidRPr="00674565">
        <w:rPr>
          <w:rFonts w:ascii="Times New Roman" w:hAnsi="Times New Roman" w:cs="Times New Roman"/>
          <w:color w:val="auto"/>
          <w:sz w:val="22"/>
          <w:szCs w:val="22"/>
        </w:rPr>
        <w:t xml:space="preserve"> P92-A05 - ,</w:t>
      </w:r>
      <w:proofErr w:type="gramStart"/>
      <w:r w:rsidRPr="00674565">
        <w:rPr>
          <w:rFonts w:ascii="Times New Roman" w:hAnsi="Times New Roman" w:cs="Times New Roman"/>
          <w:color w:val="auto"/>
          <w:sz w:val="22"/>
          <w:szCs w:val="22"/>
        </w:rPr>
        <w:t>,Circula</w:t>
      </w:r>
      <w:proofErr w:type="gramEnd"/>
      <w:r w:rsidRPr="00674565">
        <w:rPr>
          <w:rFonts w:ascii="Times New Roman" w:hAnsi="Times New Roman" w:cs="Times New Roman"/>
          <w:color w:val="auto"/>
          <w:sz w:val="22"/>
          <w:szCs w:val="22"/>
        </w:rPr>
        <w:t>ția terenurilor” şi asigurarea tuturor utilităţilor necesare investiţiei în conformitate cu Planul de acţiune asumat.</w:t>
      </w:r>
    </w:p>
    <w:p w:rsidR="00753A4C" w:rsidRPr="00674565" w:rsidRDefault="00753A4C" w:rsidP="00E67F7B">
      <w:pPr>
        <w:spacing w:line="240" w:lineRule="auto"/>
        <w:ind w:firstLine="720"/>
        <w:jc w:val="both"/>
        <w:rPr>
          <w:rFonts w:ascii="Times New Roman" w:hAnsi="Times New Roman" w:cs="Times New Roman"/>
          <w:sz w:val="12"/>
          <w:szCs w:val="12"/>
        </w:rPr>
      </w:pP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5</w:t>
      </w:r>
      <w:r w:rsidRPr="00674565">
        <w:rPr>
          <w:rFonts w:ascii="Times New Roman" w:hAnsi="Times New Roman" w:cs="Times New Roman"/>
          <w:color w:val="auto"/>
          <w:sz w:val="22"/>
          <w:szCs w:val="22"/>
        </w:rPr>
        <w:t xml:space="preserve">. După aprobare prin hotărârea consiliului local a documentaţiei PUZ şi RLU aferent, hotărârea însoţită de documentaţie va fi transmisa către oficiul de cadastru şi publicitate imobiliară, în vederea notării în cartea funciară a faptului că imobilul face obiectul respectivelor reglementări urbanistice, în conformitate cu art. </w:t>
      </w:r>
      <w:proofErr w:type="gramStart"/>
      <w:r w:rsidRPr="00674565">
        <w:rPr>
          <w:rFonts w:ascii="Times New Roman" w:hAnsi="Times New Roman" w:cs="Times New Roman"/>
          <w:color w:val="auto"/>
          <w:sz w:val="22"/>
          <w:szCs w:val="22"/>
        </w:rPr>
        <w:t>29, alin.</w:t>
      </w:r>
      <w:proofErr w:type="gramEnd"/>
      <w:r w:rsidRPr="00674565">
        <w:rPr>
          <w:rFonts w:ascii="Times New Roman" w:hAnsi="Times New Roman" w:cs="Times New Roman"/>
          <w:color w:val="auto"/>
          <w:sz w:val="22"/>
          <w:szCs w:val="22"/>
        </w:rPr>
        <w:t xml:space="preserve"> </w:t>
      </w:r>
      <w:proofErr w:type="gramStart"/>
      <w:r w:rsidRPr="00674565">
        <w:rPr>
          <w:rFonts w:ascii="Times New Roman" w:hAnsi="Times New Roman" w:cs="Times New Roman"/>
          <w:color w:val="auto"/>
          <w:sz w:val="22"/>
          <w:szCs w:val="22"/>
        </w:rPr>
        <w:t>2^1) din Legea nr.</w:t>
      </w:r>
      <w:proofErr w:type="gramEnd"/>
      <w:r w:rsidRPr="00674565">
        <w:rPr>
          <w:rFonts w:ascii="Times New Roman" w:hAnsi="Times New Roman" w:cs="Times New Roman"/>
          <w:color w:val="auto"/>
          <w:sz w:val="22"/>
          <w:szCs w:val="22"/>
        </w:rPr>
        <w:t xml:space="preserve"> </w:t>
      </w:r>
      <w:proofErr w:type="gramStart"/>
      <w:r w:rsidRPr="00674565">
        <w:rPr>
          <w:rFonts w:ascii="Times New Roman" w:hAnsi="Times New Roman" w:cs="Times New Roman"/>
          <w:color w:val="auto"/>
          <w:sz w:val="22"/>
          <w:szCs w:val="22"/>
        </w:rPr>
        <w:t>350/2001 privind amenajarea teritoriului şi urbanismul, cu modificările şi completările ulterioare.</w:t>
      </w:r>
      <w:proofErr w:type="gramEnd"/>
    </w:p>
    <w:p w:rsidR="00753A4C" w:rsidRPr="00674565" w:rsidRDefault="00753A4C" w:rsidP="00E67F7B">
      <w:pPr>
        <w:spacing w:line="240" w:lineRule="auto"/>
        <w:ind w:firstLine="720"/>
        <w:jc w:val="both"/>
        <w:rPr>
          <w:rFonts w:ascii="Times New Roman" w:hAnsi="Times New Roman" w:cs="Times New Roman"/>
          <w:sz w:val="12"/>
          <w:szCs w:val="12"/>
        </w:rPr>
      </w:pPr>
    </w:p>
    <w:p w:rsidR="00753A4C" w:rsidRPr="00674565" w:rsidRDefault="00753A4C" w:rsidP="00E67F7B">
      <w:pPr>
        <w:spacing w:line="240" w:lineRule="auto"/>
        <w:ind w:firstLine="720"/>
        <w:jc w:val="both"/>
        <w:rPr>
          <w:rFonts w:ascii="Times New Roman" w:hAnsi="Times New Roman" w:cs="Times New Roman"/>
          <w:sz w:val="22"/>
          <w:szCs w:val="22"/>
        </w:rPr>
      </w:pPr>
      <w:r w:rsidRPr="00674565">
        <w:rPr>
          <w:rFonts w:ascii="Times New Roman" w:hAnsi="Times New Roman" w:cs="Times New Roman"/>
          <w:b/>
          <w:color w:val="auto"/>
          <w:sz w:val="22"/>
          <w:szCs w:val="22"/>
        </w:rPr>
        <w:t>6.</w:t>
      </w:r>
      <w:r w:rsidRPr="00674565">
        <w:rPr>
          <w:rFonts w:ascii="Times New Roman" w:hAnsi="Times New Roman" w:cs="Times New Roman"/>
          <w:color w:val="auto"/>
          <w:sz w:val="22"/>
          <w:szCs w:val="22"/>
        </w:rPr>
        <w:t xml:space="preserve"> Reglementările privind autorizarea construcţiilor şi a amenajărilor vor fi aplicate în concordanţă cu prevederile prezentului Plan Urbanistic Zonal </w:t>
      </w:r>
      <w:r w:rsidRPr="00674565">
        <w:rPr>
          <w:rFonts w:ascii="Times New Roman" w:hAnsi="Times New Roman" w:cs="Times New Roman"/>
          <w:b/>
          <w:color w:val="auto"/>
          <w:sz w:val="22"/>
          <w:szCs w:val="22"/>
        </w:rPr>
        <w:t>”Reconfigurare zonă activități economice - producție și depozitare”, Calea Torontalului, în intravilan Timişoara</w:t>
      </w:r>
      <w:r w:rsidRPr="00674565">
        <w:rPr>
          <w:rFonts w:ascii="Times New Roman" w:hAnsi="Times New Roman" w:cs="Times New Roman"/>
          <w:color w:val="auto"/>
          <w:sz w:val="22"/>
          <w:szCs w:val="22"/>
        </w:rPr>
        <w:t>, a Regulamentului Local de Urbanism.</w:t>
      </w:r>
    </w:p>
    <w:p w:rsidR="00753A4C" w:rsidRPr="00674565" w:rsidRDefault="00753A4C" w:rsidP="00E67F7B">
      <w:pPr>
        <w:spacing w:line="240" w:lineRule="auto"/>
        <w:ind w:firstLine="720"/>
        <w:jc w:val="both"/>
        <w:rPr>
          <w:rFonts w:ascii="Times New Roman" w:hAnsi="Times New Roman" w:cs="Times New Roman"/>
          <w:sz w:val="12"/>
          <w:szCs w:val="12"/>
        </w:rPr>
      </w:pPr>
    </w:p>
    <w:p w:rsidR="000257F1" w:rsidRPr="00674565" w:rsidRDefault="000257F1" w:rsidP="000257F1">
      <w:pPr>
        <w:spacing w:line="240" w:lineRule="auto"/>
        <w:ind w:firstLine="720"/>
        <w:jc w:val="both"/>
        <w:rPr>
          <w:rFonts w:ascii="Times New Roman" w:hAnsi="Times New Roman" w:cs="Times New Roman"/>
          <w:b/>
          <w:color w:val="auto"/>
          <w:sz w:val="22"/>
          <w:szCs w:val="22"/>
          <w:lang w:val="ro-RO"/>
        </w:rPr>
      </w:pPr>
      <w:r w:rsidRPr="00674565">
        <w:rPr>
          <w:rFonts w:ascii="Times New Roman" w:hAnsi="Times New Roman" w:cs="Times New Roman"/>
          <w:color w:val="auto"/>
          <w:sz w:val="22"/>
          <w:szCs w:val="22"/>
          <w:lang w:val="ro-RO"/>
        </w:rPr>
        <w:t xml:space="preserve">Având în vedere prevederile legale expuse în prezentul raport, înaintăm Consiliului Local al </w:t>
      </w:r>
      <w:r w:rsidRPr="00674565">
        <w:rPr>
          <w:rFonts w:ascii="Times New Roman" w:hAnsi="Times New Roman" w:cs="Times New Roman"/>
          <w:bCs/>
          <w:color w:val="auto"/>
          <w:sz w:val="22"/>
          <w:szCs w:val="22"/>
          <w:lang w:val="ro-RO"/>
        </w:rPr>
        <w:t>municipiului Timişoara proiectul de hotărâre privind aprobarea</w:t>
      </w:r>
      <w:r w:rsidRPr="00674565">
        <w:rPr>
          <w:rFonts w:ascii="Times New Roman" w:hAnsi="Times New Roman" w:cs="Times New Roman"/>
          <w:b/>
          <w:bCs/>
          <w:color w:val="auto"/>
          <w:sz w:val="22"/>
          <w:szCs w:val="22"/>
          <w:lang w:val="ro-RO"/>
        </w:rPr>
        <w:t xml:space="preserve"> Planului Urbanistic Zonal </w:t>
      </w:r>
      <w:r w:rsidRPr="00674565">
        <w:rPr>
          <w:rFonts w:ascii="Times New Roman" w:hAnsi="Times New Roman" w:cs="Times New Roman"/>
          <w:b/>
          <w:color w:val="auto"/>
          <w:sz w:val="22"/>
          <w:szCs w:val="22"/>
        </w:rPr>
        <w:t>”Reconfigurare zonă activități economice - producție și depozitare”, Calea Torontalului, în intravilan Timişoara</w:t>
      </w:r>
      <w:r w:rsidRPr="00674565">
        <w:rPr>
          <w:rFonts w:ascii="Times New Roman" w:hAnsi="Times New Roman" w:cs="Times New Roman"/>
          <w:b/>
          <w:bCs/>
          <w:color w:val="auto"/>
          <w:sz w:val="22"/>
          <w:szCs w:val="22"/>
          <w:lang w:val="ro-RO"/>
        </w:rPr>
        <w:t xml:space="preserve">, </w:t>
      </w:r>
      <w:r w:rsidRPr="00674565">
        <w:rPr>
          <w:rFonts w:ascii="Times New Roman" w:hAnsi="Times New Roman" w:cs="Times New Roman"/>
          <w:bCs/>
          <w:color w:val="auto"/>
          <w:sz w:val="22"/>
          <w:szCs w:val="22"/>
          <w:lang w:val="ro-RO"/>
        </w:rPr>
        <w:t xml:space="preserve">elaborat de </w:t>
      </w:r>
      <w:r w:rsidRPr="00674565">
        <w:rPr>
          <w:rFonts w:ascii="Times New Roman" w:hAnsi="Times New Roman" w:cs="Times New Roman"/>
          <w:b/>
          <w:bCs/>
          <w:color w:val="auto"/>
          <w:sz w:val="22"/>
          <w:szCs w:val="22"/>
          <w:lang w:val="ro-RO"/>
        </w:rPr>
        <w:t>pr</w:t>
      </w:r>
      <w:r w:rsidRPr="00674565">
        <w:rPr>
          <w:rFonts w:ascii="Times New Roman" w:hAnsi="Times New Roman" w:cs="Times New Roman"/>
          <w:b/>
          <w:color w:val="auto"/>
          <w:sz w:val="22"/>
          <w:szCs w:val="22"/>
          <w:lang w:val="ro-RO"/>
        </w:rPr>
        <w:t>oiectantul</w:t>
      </w:r>
      <w:r w:rsidRPr="00674565">
        <w:rPr>
          <w:rFonts w:ascii="Times New Roman" w:hAnsi="Times New Roman" w:cs="Times New Roman"/>
          <w:b/>
          <w:bCs/>
          <w:color w:val="auto"/>
          <w:sz w:val="22"/>
          <w:szCs w:val="22"/>
          <w:lang w:val="ro-RO"/>
        </w:rPr>
        <w:t xml:space="preserve"> </w:t>
      </w:r>
      <w:r w:rsidRPr="00674565">
        <w:rPr>
          <w:rFonts w:ascii="Times New Roman" w:hAnsi="Times New Roman" w:cs="Times New Roman"/>
          <w:b/>
          <w:color w:val="auto"/>
          <w:sz w:val="22"/>
          <w:szCs w:val="22"/>
        </w:rPr>
        <w:t>SC POLIFORM SRL</w:t>
      </w:r>
      <w:r w:rsidRPr="00674565">
        <w:rPr>
          <w:rFonts w:ascii="Times New Roman" w:hAnsi="Times New Roman" w:cs="Times New Roman"/>
          <w:b/>
          <w:bCs/>
          <w:color w:val="auto"/>
          <w:sz w:val="22"/>
          <w:szCs w:val="22"/>
          <w:lang w:val="ro-RO"/>
        </w:rPr>
        <w:t>,</w:t>
      </w:r>
      <w:r w:rsidRPr="00674565">
        <w:rPr>
          <w:rFonts w:ascii="Times New Roman" w:hAnsi="Times New Roman" w:cs="Times New Roman"/>
          <w:b/>
          <w:color w:val="auto"/>
          <w:sz w:val="22"/>
          <w:szCs w:val="22"/>
          <w:lang w:val="ro-RO"/>
        </w:rPr>
        <w:t xml:space="preserve"> proiect nr. </w:t>
      </w:r>
      <w:proofErr w:type="gramStart"/>
      <w:r w:rsidRPr="00674565">
        <w:rPr>
          <w:rFonts w:ascii="Times New Roman" w:hAnsi="Times New Roman" w:cs="Times New Roman"/>
          <w:b/>
          <w:color w:val="auto"/>
          <w:sz w:val="22"/>
          <w:szCs w:val="22"/>
        </w:rPr>
        <w:t>P92/2018</w:t>
      </w:r>
      <w:r w:rsidRPr="00674565">
        <w:rPr>
          <w:rFonts w:ascii="Times New Roman" w:hAnsi="Times New Roman" w:cs="Times New Roman"/>
          <w:b/>
          <w:color w:val="auto"/>
          <w:sz w:val="22"/>
          <w:szCs w:val="22"/>
          <w:lang w:val="ro-RO"/>
        </w:rPr>
        <w:t>,</w:t>
      </w:r>
      <w:r w:rsidRPr="00674565">
        <w:rPr>
          <w:rFonts w:ascii="Times New Roman" w:hAnsi="Times New Roman" w:cs="Times New Roman"/>
          <w:b/>
          <w:bCs/>
          <w:color w:val="auto"/>
          <w:sz w:val="22"/>
          <w:szCs w:val="22"/>
          <w:shd w:val="clear" w:color="auto" w:fill="FFFFFF"/>
          <w:lang w:val="ro-RO"/>
        </w:rPr>
        <w:t xml:space="preserve"> la cererea </w:t>
      </w:r>
      <w:r w:rsidRPr="00674565">
        <w:rPr>
          <w:rFonts w:ascii="Times New Roman" w:hAnsi="Times New Roman" w:cs="Times New Roman"/>
          <w:b/>
          <w:color w:val="auto"/>
          <w:sz w:val="22"/>
          <w:szCs w:val="22"/>
          <w:lang w:val="ro-RO"/>
        </w:rPr>
        <w:t>beneficiarului</w:t>
      </w:r>
      <w:r w:rsidRPr="00674565">
        <w:rPr>
          <w:rFonts w:ascii="Times New Roman" w:hAnsi="Times New Roman" w:cs="Times New Roman"/>
          <w:b/>
          <w:color w:val="auto"/>
          <w:sz w:val="22"/>
          <w:szCs w:val="22"/>
          <w:lang w:val="ro-RO" w:bidi="th-TH"/>
        </w:rPr>
        <w:t xml:space="preserve"> </w:t>
      </w:r>
      <w:r w:rsidRPr="00674565">
        <w:rPr>
          <w:rFonts w:ascii="Times New Roman" w:hAnsi="Times New Roman" w:cs="Times New Roman"/>
          <w:b/>
          <w:color w:val="auto"/>
          <w:sz w:val="22"/>
          <w:szCs w:val="22"/>
        </w:rPr>
        <w:t>S.C. DS SMITH PACKAGING ROMANIA S.R.L</w:t>
      </w:r>
      <w:r w:rsidRPr="00674565">
        <w:rPr>
          <w:rFonts w:ascii="Times New Roman" w:hAnsi="Times New Roman" w:cs="Times New Roman"/>
          <w:b/>
          <w:color w:val="auto"/>
          <w:sz w:val="22"/>
          <w:szCs w:val="22"/>
          <w:lang w:val="ro-RO"/>
        </w:rPr>
        <w:t xml:space="preserve"> pentru a fi supus analizării şi aprobării în plenul consiliului local.</w:t>
      </w:r>
      <w:proofErr w:type="gramEnd"/>
    </w:p>
    <w:p w:rsidR="009A0E87" w:rsidRDefault="009A0E87" w:rsidP="00432D83">
      <w:pPr>
        <w:spacing w:line="240" w:lineRule="auto"/>
        <w:ind w:firstLine="720"/>
        <w:jc w:val="both"/>
        <w:rPr>
          <w:rFonts w:ascii="Times New Roman" w:hAnsi="Times New Roman" w:cs="Times New Roman"/>
          <w:b/>
          <w:color w:val="auto"/>
          <w:sz w:val="22"/>
          <w:szCs w:val="22"/>
          <w:lang w:val="ro-RO"/>
        </w:rPr>
      </w:pPr>
    </w:p>
    <w:p w:rsidR="00674565" w:rsidRPr="00894D9B" w:rsidRDefault="00B920C5" w:rsidP="00674565">
      <w:pPr>
        <w:spacing w:line="240" w:lineRule="auto"/>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ARHITECT SEF</w:t>
      </w:r>
      <w:r w:rsidR="00674565" w:rsidRPr="00674565">
        <w:rPr>
          <w:rFonts w:ascii="Times New Roman" w:hAnsi="Times New Roman" w:cs="Times New Roman"/>
          <w:color w:val="auto"/>
          <w:sz w:val="22"/>
          <w:szCs w:val="22"/>
          <w:lang w:val="ro-RO"/>
        </w:rPr>
        <w:t xml:space="preserve"> </w:t>
      </w:r>
      <w:r w:rsidR="00674565">
        <w:rPr>
          <w:rFonts w:ascii="Times New Roman" w:hAnsi="Times New Roman" w:cs="Times New Roman"/>
          <w:color w:val="auto"/>
          <w:sz w:val="22"/>
          <w:szCs w:val="22"/>
          <w:lang w:val="ro-RO"/>
        </w:rPr>
        <w:t xml:space="preserve">                                                                                      </w:t>
      </w:r>
    </w:p>
    <w:p w:rsidR="00674565" w:rsidRDefault="00B920C5" w:rsidP="00674565">
      <w:pPr>
        <w:spacing w:line="240" w:lineRule="auto"/>
        <w:jc w:val="center"/>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Emilian Sorin CIURARIU</w:t>
      </w:r>
      <w:r w:rsidR="00674565">
        <w:rPr>
          <w:rFonts w:ascii="Times New Roman" w:hAnsi="Times New Roman" w:cs="Times New Roman"/>
          <w:color w:val="auto"/>
          <w:sz w:val="22"/>
          <w:szCs w:val="22"/>
          <w:lang w:val="ro-RO"/>
        </w:rPr>
        <w:t xml:space="preserve">                                                                                            </w:t>
      </w:r>
      <w:r w:rsidR="00674565" w:rsidRPr="00674565">
        <w:rPr>
          <w:rFonts w:ascii="Times New Roman" w:hAnsi="Times New Roman" w:cs="Times New Roman"/>
          <w:color w:val="auto"/>
          <w:sz w:val="22"/>
          <w:szCs w:val="22"/>
          <w:lang w:val="ro-RO"/>
        </w:rPr>
        <w:t xml:space="preserve"> </w:t>
      </w:r>
      <w:r w:rsidR="00674565" w:rsidRPr="00894D9B">
        <w:rPr>
          <w:rFonts w:ascii="Times New Roman" w:hAnsi="Times New Roman" w:cs="Times New Roman"/>
          <w:color w:val="auto"/>
          <w:sz w:val="22"/>
          <w:szCs w:val="22"/>
          <w:lang w:val="ro-RO"/>
        </w:rPr>
        <w:t xml:space="preserve">CONSILIER </w:t>
      </w:r>
    </w:p>
    <w:p w:rsidR="00674565" w:rsidRPr="00894D9B" w:rsidRDefault="00674565" w:rsidP="00D87DAB">
      <w:pPr>
        <w:spacing w:line="240" w:lineRule="auto"/>
        <w:ind w:left="7200"/>
        <w:jc w:val="both"/>
        <w:rPr>
          <w:rFonts w:ascii="Times New Roman" w:hAnsi="Times New Roman" w:cs="Times New Roman"/>
          <w:color w:val="auto"/>
          <w:sz w:val="22"/>
          <w:szCs w:val="22"/>
          <w:lang w:val="ro-RO"/>
        </w:rPr>
      </w:pPr>
      <w:r>
        <w:rPr>
          <w:rFonts w:ascii="Times New Roman" w:hAnsi="Times New Roman" w:cs="Times New Roman"/>
          <w:color w:val="auto"/>
          <w:sz w:val="22"/>
          <w:szCs w:val="22"/>
          <w:lang w:val="ro-RO"/>
        </w:rPr>
        <w:t xml:space="preserve">     </w:t>
      </w:r>
      <w:r w:rsidRPr="00894D9B">
        <w:rPr>
          <w:rFonts w:ascii="Times New Roman" w:hAnsi="Times New Roman" w:cs="Times New Roman"/>
          <w:color w:val="auto"/>
          <w:sz w:val="22"/>
          <w:szCs w:val="22"/>
          <w:lang w:val="ro-RO"/>
        </w:rPr>
        <w:t>Monica MITROFAN</w:t>
      </w:r>
    </w:p>
    <w:sectPr w:rsidR="00674565" w:rsidRPr="00894D9B" w:rsidSect="00674565">
      <w:headerReference w:type="default" r:id="rId7"/>
      <w:footerReference w:type="default" r:id="rId8"/>
      <w:pgSz w:w="12240" w:h="15840" w:code="1"/>
      <w:pgMar w:top="851" w:right="1134" w:bottom="993" w:left="1701"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43B" w:rsidRDefault="00D5143B" w:rsidP="00236D9A">
      <w:pPr>
        <w:spacing w:line="240" w:lineRule="auto"/>
      </w:pPr>
      <w:r>
        <w:separator/>
      </w:r>
    </w:p>
  </w:endnote>
  <w:endnote w:type="continuationSeparator" w:id="0">
    <w:p w:rsidR="00D5143B" w:rsidRDefault="00D5143B"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43B" w:rsidRDefault="00D5143B">
    <w:pPr>
      <w:ind w:firstLine="709"/>
      <w:jc w:val="right"/>
      <w:rPr>
        <w:sz w:val="16"/>
        <w:szCs w:val="16"/>
        <w:lang w:val="ro-RO"/>
      </w:rPr>
    </w:pPr>
    <w:r w:rsidRPr="007A1E95">
      <w:rPr>
        <w:noProof/>
        <w:sz w:val="16"/>
        <w:szCs w:val="16"/>
        <w:lang w:eastAsia="en-US"/>
      </w:rPr>
      <w:drawing>
        <wp:anchor distT="0" distB="0" distL="114300" distR="114300" simplePos="0" relativeHeight="251663360" behindDoc="0" locked="0" layoutInCell="1" allowOverlap="1">
          <wp:simplePos x="0" y="0"/>
          <wp:positionH relativeFrom="column">
            <wp:posOffset>1986915</wp:posOffset>
          </wp:positionH>
          <wp:positionV relativeFrom="paragraph">
            <wp:posOffset>-167640</wp:posOffset>
          </wp:positionV>
          <wp:extent cx="2028825" cy="57150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028825" cy="571500"/>
                  </a:xfrm>
                  <a:prstGeom prst="rect">
                    <a:avLst/>
                  </a:prstGeom>
                  <a:noFill/>
                  <a:ln w="9525">
                    <a:noFill/>
                    <a:miter lim="800000"/>
                    <a:headEnd/>
                    <a:tailEnd/>
                  </a:ln>
                </pic:spPr>
              </pic:pic>
            </a:graphicData>
          </a:graphic>
        </wp:anchor>
      </w:drawing>
    </w: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43B" w:rsidRDefault="00D5143B" w:rsidP="00236D9A">
      <w:pPr>
        <w:spacing w:line="240" w:lineRule="auto"/>
      </w:pPr>
      <w:r>
        <w:separator/>
      </w:r>
    </w:p>
  </w:footnote>
  <w:footnote w:type="continuationSeparator" w:id="0">
    <w:p w:rsidR="00D5143B" w:rsidRDefault="00D5143B"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3" w:type="pct"/>
      <w:tblInd w:w="-600" w:type="dxa"/>
      <w:tblBorders>
        <w:bottom w:val="single" w:sz="4" w:space="0" w:color="BFBFBF"/>
      </w:tblBorders>
      <w:tblCellMar>
        <w:left w:w="115" w:type="dxa"/>
        <w:right w:w="115" w:type="dxa"/>
      </w:tblCellMar>
      <w:tblLook w:val="00A0"/>
    </w:tblPr>
    <w:tblGrid>
      <w:gridCol w:w="1801"/>
      <w:gridCol w:w="8745"/>
    </w:tblGrid>
    <w:tr w:rsidR="00D5143B" w:rsidRPr="00421C3B" w:rsidTr="00C107CC">
      <w:trPr>
        <w:trHeight w:val="2121"/>
      </w:trPr>
      <w:tc>
        <w:tcPr>
          <w:tcW w:w="854" w:type="pct"/>
          <w:tcBorders>
            <w:bottom w:val="nil"/>
            <w:right w:val="single" w:sz="24" w:space="0" w:color="C0504D"/>
          </w:tcBorders>
        </w:tcPr>
        <w:p w:rsidR="00D5143B" w:rsidRPr="007B7F10" w:rsidRDefault="00FA6DD6" w:rsidP="00C107CC">
          <w:pPr>
            <w:ind w:right="451"/>
            <w:jc w:val="right"/>
            <w:rPr>
              <w:rFonts w:ascii="Calibri" w:hAnsi="Calibri"/>
              <w:b/>
              <w:color w:val="595959"/>
            </w:rPr>
          </w:pPr>
          <w:r w:rsidRPr="00FA6DD6">
            <w:rPr>
              <w:rFonts w:ascii="Times New Roman" w:hAnsi="Times New Roman"/>
              <w:noProof/>
              <w:color w:val="auto"/>
              <w:lang w:val="ro-RO" w:eastAsia="ro-RO"/>
            </w:rPr>
            <w:pict>
              <v:rect id="_x0000_s1025" style="position:absolute;left:0;text-align:left;margin-left:14.65pt;margin-top:-1.7pt;width:65.05pt;height:110.95pt;z-index:251658240;mso-position-horizontal-relative:page;mso-position-vertical-relative:page" wrapcoords="0 0 21600 0 21600 21600 0 21600 0 0" filled="f" stroked="f">
                <v:textbox style="mso-next-textbox:#_x0000_s1025">
                  <w:txbxContent>
                    <w:p w:rsidR="00D5143B" w:rsidRDefault="00D5143B" w:rsidP="007A1E95">
                      <w:pPr>
                        <w:rPr>
                          <w:noProof/>
                        </w:rPr>
                      </w:pPr>
                      <w:r w:rsidRPr="00287FDC">
                        <w:rPr>
                          <w:noProof/>
                          <w:lang w:eastAsia="en-US"/>
                        </w:rPr>
                        <w:drawing>
                          <wp:inline distT="0" distB="0" distL="0" distR="0">
                            <wp:extent cx="643255" cy="920099"/>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43255" cy="920099"/>
                                    </a:xfrm>
                                    <a:prstGeom prst="rect">
                                      <a:avLst/>
                                    </a:prstGeom>
                                    <a:noFill/>
                                    <a:ln w="9525">
                                      <a:noFill/>
                                      <a:miter lim="800000"/>
                                      <a:headEnd/>
                                      <a:tailEnd/>
                                    </a:ln>
                                  </pic:spPr>
                                </pic:pic>
                              </a:graphicData>
                            </a:graphic>
                          </wp:inline>
                        </w:drawing>
                      </w:r>
                    </w:p>
                  </w:txbxContent>
                </v:textbox>
                <w10:wrap type="tight" anchorx="page" anchory="page"/>
              </v:rect>
            </w:pict>
          </w:r>
        </w:p>
      </w:tc>
      <w:tc>
        <w:tcPr>
          <w:tcW w:w="4146" w:type="pct"/>
          <w:tcBorders>
            <w:left w:val="single" w:sz="24" w:space="0" w:color="C0504D"/>
            <w:bottom w:val="nil"/>
          </w:tcBorders>
        </w:tcPr>
        <w:p w:rsidR="00D5143B" w:rsidRDefault="00D5143B" w:rsidP="00C107CC">
          <w:pPr>
            <w:contextualSpacing/>
            <w:jc w:val="right"/>
            <w:rPr>
              <w:rFonts w:ascii="Calibri" w:hAnsi="Calibri"/>
              <w:b/>
              <w:bCs/>
              <w:spacing w:val="60"/>
              <w:sz w:val="16"/>
              <w:szCs w:val="16"/>
            </w:rPr>
          </w:pPr>
        </w:p>
        <w:p w:rsidR="00D5143B" w:rsidRDefault="00D5143B" w:rsidP="00C107CC">
          <w:pPr>
            <w:contextualSpacing/>
            <w:jc w:val="right"/>
            <w:rPr>
              <w:rFonts w:ascii="Calibri" w:hAnsi="Calibri"/>
              <w:bCs/>
              <w:spacing w:val="60"/>
              <w:sz w:val="12"/>
              <w:szCs w:val="12"/>
              <w:lang w:val="it-IT"/>
            </w:rPr>
          </w:pPr>
        </w:p>
        <w:p w:rsidR="00D5143B" w:rsidRPr="000514F2" w:rsidRDefault="00D5143B" w:rsidP="00C107CC">
          <w:r w:rsidRPr="000514F2">
            <w:t>ROM</w:t>
          </w:r>
          <w:r>
            <w:t>Â</w:t>
          </w:r>
          <w:r w:rsidRPr="000514F2">
            <w:t>NIA</w:t>
          </w:r>
        </w:p>
        <w:p w:rsidR="00D5143B" w:rsidRPr="000514F2" w:rsidRDefault="00D5143B" w:rsidP="00C107CC">
          <w:r w:rsidRPr="000514F2">
            <w:t>JUDE</w:t>
          </w:r>
          <w:r>
            <w:t>Ţ</w:t>
          </w:r>
          <w:r w:rsidRPr="000514F2">
            <w:t>UL TIMI</w:t>
          </w:r>
          <w:r>
            <w:t>Ş</w:t>
          </w:r>
        </w:p>
        <w:p w:rsidR="00D5143B" w:rsidRPr="000514F2" w:rsidRDefault="00D5143B" w:rsidP="00C107CC">
          <w:r w:rsidRPr="000514F2">
            <w:t>MUNICIPIUL TIMI</w:t>
          </w:r>
          <w:r>
            <w:t>Ş</w:t>
          </w:r>
          <w:r w:rsidRPr="000514F2">
            <w:t>OARA</w:t>
          </w:r>
        </w:p>
        <w:p w:rsidR="00D5143B" w:rsidRPr="00B16B2D" w:rsidRDefault="00D5143B" w:rsidP="00C107CC">
          <w:r w:rsidRPr="00B16B2D">
            <w:t>DIRECŢIA</w:t>
          </w:r>
          <w:r>
            <w:t xml:space="preserve"> URBANISM</w:t>
          </w:r>
          <w:r w:rsidRPr="00B16B2D">
            <w:t xml:space="preserve"> </w:t>
          </w:r>
        </w:p>
        <w:p w:rsidR="00D5143B" w:rsidRPr="00287FDC" w:rsidRDefault="00D5143B" w:rsidP="00C107CC">
          <w:pPr>
            <w:rPr>
              <w:rFonts w:ascii="Calibri" w:hAnsi="Calibri"/>
              <w:sz w:val="12"/>
              <w:szCs w:val="12"/>
              <w:lang w:val="it-IT"/>
            </w:rPr>
          </w:pPr>
        </w:p>
      </w:tc>
    </w:tr>
  </w:tbl>
  <w:p w:rsidR="00D5143B" w:rsidRPr="007A1E95" w:rsidRDefault="00D5143B" w:rsidP="007A1E95">
    <w:pPr>
      <w:pStyle w:val="Header"/>
      <w:rPr>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2"/>
      <w:numFmt w:val="bullet"/>
      <w:lvlText w:val="-"/>
      <w:lvlJc w:val="left"/>
      <w:pPr>
        <w:tabs>
          <w:tab w:val="num" w:pos="0"/>
        </w:tabs>
        <w:ind w:left="1440" w:hanging="360"/>
      </w:pPr>
      <w:rPr>
        <w:rFonts w:ascii="Times New Roman" w:hAnsi="Times New Roman" w:cs="Times New Roman"/>
        <w:sz w:val="22"/>
        <w:szCs w:val="22"/>
        <w:lang w:val="ro-RO"/>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1C6C16F0"/>
    <w:multiLevelType w:val="multilevel"/>
    <w:tmpl w:val="5CEEA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867622"/>
    <w:multiLevelType w:val="multilevel"/>
    <w:tmpl w:val="7CE03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E11DF4"/>
    <w:multiLevelType w:val="hybridMultilevel"/>
    <w:tmpl w:val="B27CD08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550D1F5B"/>
    <w:multiLevelType w:val="hybridMultilevel"/>
    <w:tmpl w:val="2DCEAB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2413051"/>
    <w:multiLevelType w:val="multilevel"/>
    <w:tmpl w:val="BFCA1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2B6338B"/>
    <w:multiLevelType w:val="hybridMultilevel"/>
    <w:tmpl w:val="7924C2EE"/>
    <w:lvl w:ilvl="0" w:tplc="340E8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3F867E9"/>
    <w:multiLevelType w:val="hybridMultilevel"/>
    <w:tmpl w:val="4B9289C0"/>
    <w:lvl w:ilvl="0" w:tplc="00000006">
      <w:start w:val="2"/>
      <w:numFmt w:val="bullet"/>
      <w:lvlText w:val="-"/>
      <w:lvlJc w:val="left"/>
      <w:pPr>
        <w:ind w:left="2160" w:hanging="360"/>
      </w:pPr>
      <w:rPr>
        <w:rFonts w:ascii="Times New Roman" w:hAnsi="Times New Roman" w:cs="Wingdings"/>
        <w:sz w:val="22"/>
        <w:szCs w:val="22"/>
        <w:lang w:val="ro-R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
    <w:nsid w:val="799A5EDC"/>
    <w:multiLevelType w:val="hybridMultilevel"/>
    <w:tmpl w:val="7144BBB2"/>
    <w:lvl w:ilvl="0" w:tplc="7452C9A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6"/>
  </w:num>
  <w:num w:numId="4">
    <w:abstractNumId w:val="8"/>
  </w:num>
  <w:num w:numId="5">
    <w:abstractNumId w:val="1"/>
  </w:num>
  <w:num w:numId="6">
    <w:abstractNumId w:val="3"/>
  </w:num>
  <w:num w:numId="7">
    <w:abstractNumId w:val="4"/>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000B7B"/>
    <w:rsid w:val="00002867"/>
    <w:rsid w:val="000069FE"/>
    <w:rsid w:val="00020055"/>
    <w:rsid w:val="000257F1"/>
    <w:rsid w:val="00030FDB"/>
    <w:rsid w:val="00043CF1"/>
    <w:rsid w:val="00053C07"/>
    <w:rsid w:val="00057347"/>
    <w:rsid w:val="0007207B"/>
    <w:rsid w:val="00081F72"/>
    <w:rsid w:val="000A1961"/>
    <w:rsid w:val="000A2E2D"/>
    <w:rsid w:val="000A51AC"/>
    <w:rsid w:val="000B7DC1"/>
    <w:rsid w:val="000C4FC5"/>
    <w:rsid w:val="000D413C"/>
    <w:rsid w:val="000E75F8"/>
    <w:rsid w:val="00111F1C"/>
    <w:rsid w:val="00115958"/>
    <w:rsid w:val="001275F7"/>
    <w:rsid w:val="001609DC"/>
    <w:rsid w:val="00162F46"/>
    <w:rsid w:val="00166DC9"/>
    <w:rsid w:val="00185F1E"/>
    <w:rsid w:val="0019651B"/>
    <w:rsid w:val="001A0123"/>
    <w:rsid w:val="001A1F33"/>
    <w:rsid w:val="001A51F9"/>
    <w:rsid w:val="001B1619"/>
    <w:rsid w:val="001B5FD2"/>
    <w:rsid w:val="001C1451"/>
    <w:rsid w:val="001E56BE"/>
    <w:rsid w:val="00236D9A"/>
    <w:rsid w:val="00251AF7"/>
    <w:rsid w:val="00253A4C"/>
    <w:rsid w:val="00257C5A"/>
    <w:rsid w:val="00283C0F"/>
    <w:rsid w:val="002A278C"/>
    <w:rsid w:val="002D1BBC"/>
    <w:rsid w:val="002D481F"/>
    <w:rsid w:val="002D6D73"/>
    <w:rsid w:val="002E5892"/>
    <w:rsid w:val="002F7BEF"/>
    <w:rsid w:val="00304125"/>
    <w:rsid w:val="00305CA3"/>
    <w:rsid w:val="00313210"/>
    <w:rsid w:val="003267D8"/>
    <w:rsid w:val="00346FD2"/>
    <w:rsid w:val="0035546A"/>
    <w:rsid w:val="0036022E"/>
    <w:rsid w:val="003640D5"/>
    <w:rsid w:val="0039188E"/>
    <w:rsid w:val="003A3C78"/>
    <w:rsid w:val="003D753B"/>
    <w:rsid w:val="003E2A1E"/>
    <w:rsid w:val="0040067B"/>
    <w:rsid w:val="00412415"/>
    <w:rsid w:val="0042720A"/>
    <w:rsid w:val="00432D83"/>
    <w:rsid w:val="00433288"/>
    <w:rsid w:val="004350CC"/>
    <w:rsid w:val="004522DE"/>
    <w:rsid w:val="004631B5"/>
    <w:rsid w:val="00483128"/>
    <w:rsid w:val="00484051"/>
    <w:rsid w:val="00484ADB"/>
    <w:rsid w:val="004934B7"/>
    <w:rsid w:val="00495710"/>
    <w:rsid w:val="004A0A63"/>
    <w:rsid w:val="004A69ED"/>
    <w:rsid w:val="004C7633"/>
    <w:rsid w:val="004D0D28"/>
    <w:rsid w:val="004F47D7"/>
    <w:rsid w:val="005350F5"/>
    <w:rsid w:val="00554CE3"/>
    <w:rsid w:val="00555726"/>
    <w:rsid w:val="005608FB"/>
    <w:rsid w:val="005664D2"/>
    <w:rsid w:val="00573CF9"/>
    <w:rsid w:val="00594AAA"/>
    <w:rsid w:val="00594E3C"/>
    <w:rsid w:val="005B05B5"/>
    <w:rsid w:val="005B1975"/>
    <w:rsid w:val="005B5B84"/>
    <w:rsid w:val="005C111A"/>
    <w:rsid w:val="005F5A74"/>
    <w:rsid w:val="00604070"/>
    <w:rsid w:val="00630E56"/>
    <w:rsid w:val="00631AE1"/>
    <w:rsid w:val="00634AC6"/>
    <w:rsid w:val="0065684D"/>
    <w:rsid w:val="00657446"/>
    <w:rsid w:val="0066292F"/>
    <w:rsid w:val="00674565"/>
    <w:rsid w:val="006818B1"/>
    <w:rsid w:val="00691392"/>
    <w:rsid w:val="006A36E1"/>
    <w:rsid w:val="006B2C88"/>
    <w:rsid w:val="006D5661"/>
    <w:rsid w:val="006D5DC6"/>
    <w:rsid w:val="00700221"/>
    <w:rsid w:val="007118A8"/>
    <w:rsid w:val="00712605"/>
    <w:rsid w:val="00712BCD"/>
    <w:rsid w:val="007178D9"/>
    <w:rsid w:val="00753A4C"/>
    <w:rsid w:val="00755563"/>
    <w:rsid w:val="00760C23"/>
    <w:rsid w:val="007657A1"/>
    <w:rsid w:val="00775610"/>
    <w:rsid w:val="007A0210"/>
    <w:rsid w:val="007A1B24"/>
    <w:rsid w:val="007A1E95"/>
    <w:rsid w:val="007C4828"/>
    <w:rsid w:val="007D35C4"/>
    <w:rsid w:val="007E1D8A"/>
    <w:rsid w:val="007E70F5"/>
    <w:rsid w:val="0082040B"/>
    <w:rsid w:val="008250C8"/>
    <w:rsid w:val="00825975"/>
    <w:rsid w:val="0087132B"/>
    <w:rsid w:val="00881364"/>
    <w:rsid w:val="008819D8"/>
    <w:rsid w:val="00894D9B"/>
    <w:rsid w:val="008B751A"/>
    <w:rsid w:val="008D62B7"/>
    <w:rsid w:val="008F039E"/>
    <w:rsid w:val="008F4E4A"/>
    <w:rsid w:val="00905BCA"/>
    <w:rsid w:val="00907CEC"/>
    <w:rsid w:val="00930559"/>
    <w:rsid w:val="009533EE"/>
    <w:rsid w:val="00956EB9"/>
    <w:rsid w:val="00971CD0"/>
    <w:rsid w:val="00972596"/>
    <w:rsid w:val="00977EA1"/>
    <w:rsid w:val="00984355"/>
    <w:rsid w:val="009A0912"/>
    <w:rsid w:val="009A0E87"/>
    <w:rsid w:val="009C5992"/>
    <w:rsid w:val="009C6489"/>
    <w:rsid w:val="009D182C"/>
    <w:rsid w:val="009D6545"/>
    <w:rsid w:val="009E639D"/>
    <w:rsid w:val="00A01A71"/>
    <w:rsid w:val="00A27C94"/>
    <w:rsid w:val="00A42B99"/>
    <w:rsid w:val="00A45915"/>
    <w:rsid w:val="00A67CC4"/>
    <w:rsid w:val="00A76B77"/>
    <w:rsid w:val="00A83C37"/>
    <w:rsid w:val="00A94211"/>
    <w:rsid w:val="00AA19BC"/>
    <w:rsid w:val="00AC6BD5"/>
    <w:rsid w:val="00AD424F"/>
    <w:rsid w:val="00AF084D"/>
    <w:rsid w:val="00AF780B"/>
    <w:rsid w:val="00B10063"/>
    <w:rsid w:val="00B24A11"/>
    <w:rsid w:val="00B34A41"/>
    <w:rsid w:val="00B364DD"/>
    <w:rsid w:val="00B76D0A"/>
    <w:rsid w:val="00B8676D"/>
    <w:rsid w:val="00B920C5"/>
    <w:rsid w:val="00B923A7"/>
    <w:rsid w:val="00B93E1B"/>
    <w:rsid w:val="00BA217A"/>
    <w:rsid w:val="00BA50D6"/>
    <w:rsid w:val="00BB1E30"/>
    <w:rsid w:val="00BB696C"/>
    <w:rsid w:val="00BC69B5"/>
    <w:rsid w:val="00BD59A9"/>
    <w:rsid w:val="00BD5A87"/>
    <w:rsid w:val="00BE470A"/>
    <w:rsid w:val="00BE7A1E"/>
    <w:rsid w:val="00BF22E2"/>
    <w:rsid w:val="00BF2CFD"/>
    <w:rsid w:val="00BF58C2"/>
    <w:rsid w:val="00C10567"/>
    <w:rsid w:val="00C107CC"/>
    <w:rsid w:val="00C17A9B"/>
    <w:rsid w:val="00C278A5"/>
    <w:rsid w:val="00C811DF"/>
    <w:rsid w:val="00C8343C"/>
    <w:rsid w:val="00CB0A3E"/>
    <w:rsid w:val="00CB275A"/>
    <w:rsid w:val="00CD4092"/>
    <w:rsid w:val="00CE0FC9"/>
    <w:rsid w:val="00CF7D5A"/>
    <w:rsid w:val="00D02FB7"/>
    <w:rsid w:val="00D23CB9"/>
    <w:rsid w:val="00D32446"/>
    <w:rsid w:val="00D5143B"/>
    <w:rsid w:val="00D52EEB"/>
    <w:rsid w:val="00D675CB"/>
    <w:rsid w:val="00D87DAB"/>
    <w:rsid w:val="00D94A02"/>
    <w:rsid w:val="00DA618F"/>
    <w:rsid w:val="00DD2D0D"/>
    <w:rsid w:val="00DD4F12"/>
    <w:rsid w:val="00DF16AC"/>
    <w:rsid w:val="00DF7888"/>
    <w:rsid w:val="00E15925"/>
    <w:rsid w:val="00E25E9A"/>
    <w:rsid w:val="00E5719A"/>
    <w:rsid w:val="00E67F7B"/>
    <w:rsid w:val="00E81101"/>
    <w:rsid w:val="00E916DA"/>
    <w:rsid w:val="00EB456A"/>
    <w:rsid w:val="00EB5398"/>
    <w:rsid w:val="00EC7C34"/>
    <w:rsid w:val="00ED0EBC"/>
    <w:rsid w:val="00F34608"/>
    <w:rsid w:val="00F433EA"/>
    <w:rsid w:val="00F52009"/>
    <w:rsid w:val="00F5251C"/>
    <w:rsid w:val="00F5399A"/>
    <w:rsid w:val="00F552A4"/>
    <w:rsid w:val="00FA6DD6"/>
    <w:rsid w:val="00FA75EA"/>
    <w:rsid w:val="00FA77AD"/>
    <w:rsid w:val="00FC393B"/>
    <w:rsid w:val="00FD5106"/>
    <w:rsid w:val="00FE4FD2"/>
    <w:rsid w:val="00FF3E06"/>
    <w:rsid w:val="00FF69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3128"/>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uiPriority w:val="99"/>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uiPriority w:val="99"/>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qFormat/>
    <w:rsid w:val="00236D9A"/>
    <w:pPr>
      <w:ind w:left="720"/>
    </w:pPr>
  </w:style>
  <w:style w:type="paragraph" w:styleId="NormalWeb">
    <w:name w:val="Normal (Web)"/>
    <w:basedOn w:val="Normal"/>
    <w:uiPriority w:val="99"/>
    <w:unhideWhenUsed/>
    <w:rsid w:val="007E1D8A"/>
    <w:pPr>
      <w:suppressAutoHyphens w:val="0"/>
      <w:spacing w:before="100" w:beforeAutospacing="1" w:after="100" w:afterAutospacing="1" w:line="240" w:lineRule="auto"/>
    </w:pPr>
    <w:rPr>
      <w:rFonts w:ascii="Times New Roman" w:hAnsi="Times New Roman" w:cs="Times New Roman"/>
      <w:color w:val="auto"/>
      <w:lang w:eastAsia="en-US"/>
    </w:rPr>
  </w:style>
</w:styles>
</file>

<file path=word/webSettings.xml><?xml version="1.0" encoding="utf-8"?>
<w:webSettings xmlns:r="http://schemas.openxmlformats.org/officeDocument/2006/relationships" xmlns:w="http://schemas.openxmlformats.org/wordprocessingml/2006/main">
  <w:divs>
    <w:div w:id="552621703">
      <w:bodyDiv w:val="1"/>
      <w:marLeft w:val="0"/>
      <w:marRight w:val="0"/>
      <w:marTop w:val="0"/>
      <w:marBottom w:val="0"/>
      <w:divBdr>
        <w:top w:val="none" w:sz="0" w:space="0" w:color="auto"/>
        <w:left w:val="none" w:sz="0" w:space="0" w:color="auto"/>
        <w:bottom w:val="none" w:sz="0" w:space="0" w:color="auto"/>
        <w:right w:val="none" w:sz="0" w:space="0" w:color="auto"/>
      </w:divBdr>
    </w:div>
    <w:div w:id="1572429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5</Pages>
  <Words>2413</Words>
  <Characters>13757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ROMANIA                                                                                      SE APROBA,</vt:lpstr>
    </vt:vector>
  </TitlesOfParts>
  <Company>Hewlett-Packard Company</Company>
  <LinksUpToDate>false</LinksUpToDate>
  <CharactersWithSpaces>16138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mmitrofan</cp:lastModifiedBy>
  <cp:revision>12</cp:revision>
  <cp:lastPrinted>2019-09-11T12:41:00Z</cp:lastPrinted>
  <dcterms:created xsi:type="dcterms:W3CDTF">2019-09-18T09:18:00Z</dcterms:created>
  <dcterms:modified xsi:type="dcterms:W3CDTF">2019-09-23T12:52:00Z</dcterms:modified>
</cp:coreProperties>
</file>