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8" w:rsidRPr="00051685" w:rsidRDefault="007238E8" w:rsidP="007238E8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7238E8" w:rsidRDefault="00E4051F" w:rsidP="007238E8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  <w:t xml:space="preserve">     </w:t>
      </w:r>
    </w:p>
    <w:p w:rsidR="007238E8" w:rsidRDefault="007238E8" w:rsidP="007238E8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681B6D">
        <w:rPr>
          <w:lang w:val="ro-RO"/>
        </w:rPr>
        <w:t>SC2020</w:t>
      </w:r>
      <w:r w:rsidR="00F10C30">
        <w:rPr>
          <w:lang w:val="ro-RO"/>
        </w:rPr>
        <w:t>-</w:t>
      </w:r>
      <w:r w:rsidR="006551DB">
        <w:rPr>
          <w:lang w:val="ro-RO"/>
        </w:rPr>
        <w:t xml:space="preserve"> 1</w:t>
      </w:r>
      <w:r w:rsidR="00944A52">
        <w:rPr>
          <w:lang w:val="ro-RO"/>
        </w:rPr>
        <w:t>9704</w:t>
      </w:r>
      <w:r w:rsidR="00031864">
        <w:rPr>
          <w:lang w:val="ro-RO"/>
        </w:rPr>
        <w:t xml:space="preserve"> </w:t>
      </w:r>
      <w:r w:rsidR="00F10C30">
        <w:rPr>
          <w:lang w:val="ro-RO"/>
        </w:rPr>
        <w:t>/</w:t>
      </w:r>
      <w:r w:rsidR="006551DB">
        <w:rPr>
          <w:lang w:val="ro-RO"/>
        </w:rPr>
        <w:t>27.08</w:t>
      </w:r>
      <w:r w:rsidR="00681B6D">
        <w:rPr>
          <w:lang w:val="ro-RO"/>
        </w:rPr>
        <w:t>.2020</w:t>
      </w: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7238E8" w:rsidRDefault="007238E8" w:rsidP="007238E8">
      <w:pPr>
        <w:jc w:val="center"/>
        <w:rPr>
          <w:b/>
          <w:lang w:val="ro-RO"/>
        </w:rPr>
      </w:pPr>
    </w:p>
    <w:p w:rsidR="001B4D14" w:rsidRPr="00347D01" w:rsidRDefault="00AE1A5B" w:rsidP="001B4D1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 w:rsidRPr="00345E2B">
        <w:rPr>
          <w:b/>
          <w:color w:val="000000"/>
          <w:spacing w:val="-2"/>
        </w:rPr>
        <w:t>privind</w:t>
      </w:r>
      <w:proofErr w:type="spellEnd"/>
      <w:r w:rsidRPr="00345E2B">
        <w:rPr>
          <w:b/>
          <w:color w:val="000000"/>
          <w:spacing w:val="-2"/>
        </w:rPr>
        <w:t xml:space="preserve">  </w:t>
      </w:r>
      <w:proofErr w:type="spellStart"/>
      <w:r w:rsidR="001B4D14" w:rsidRPr="00C94279">
        <w:rPr>
          <w:rFonts w:eastAsia="Calibri"/>
          <w:b/>
          <w:bCs/>
          <w:color w:val="000000"/>
        </w:rPr>
        <w:t>aprobarea</w:t>
      </w:r>
      <w:proofErr w:type="spellEnd"/>
      <w:proofErr w:type="gramEnd"/>
      <w:r w:rsidR="001B4D14" w:rsidRPr="00C94279">
        <w:rPr>
          <w:rFonts w:eastAsia="Calibri"/>
          <w:b/>
          <w:bCs/>
          <w:color w:val="000000"/>
        </w:rPr>
        <w:t xml:space="preserve"> </w:t>
      </w:r>
      <w:proofErr w:type="spellStart"/>
      <w:r w:rsidR="00033C8A">
        <w:rPr>
          <w:rFonts w:eastAsia="Calibri"/>
          <w:b/>
          <w:bCs/>
          <w:color w:val="000000"/>
        </w:rPr>
        <w:t>suplimentării</w:t>
      </w:r>
      <w:proofErr w:type="spellEnd"/>
      <w:r w:rsidR="00033C8A">
        <w:rPr>
          <w:rFonts w:eastAsia="Calibri"/>
          <w:b/>
          <w:bCs/>
          <w:color w:val="000000"/>
        </w:rPr>
        <w:t xml:space="preserve"> </w:t>
      </w:r>
      <w:proofErr w:type="spellStart"/>
      <w:r w:rsidR="001B4D14" w:rsidRPr="00347D01">
        <w:rPr>
          <w:rFonts w:eastAsia="Calibri"/>
          <w:b/>
          <w:bCs/>
          <w:color w:val="000000"/>
        </w:rPr>
        <w:t>Agendei</w:t>
      </w:r>
      <w:proofErr w:type="spellEnd"/>
      <w:r w:rsidR="001B4D14"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="001B4D14" w:rsidRPr="00347D01">
        <w:rPr>
          <w:rFonts w:eastAsia="Calibri"/>
          <w:b/>
          <w:bCs/>
          <w:color w:val="000000"/>
        </w:rPr>
        <w:t>manif</w:t>
      </w:r>
      <w:r w:rsidR="00681B6D">
        <w:rPr>
          <w:rFonts w:eastAsia="Calibri"/>
          <w:b/>
          <w:bCs/>
          <w:color w:val="000000"/>
        </w:rPr>
        <w:t>estărilor</w:t>
      </w:r>
      <w:proofErr w:type="spellEnd"/>
      <w:r w:rsidR="00681B6D">
        <w:rPr>
          <w:rFonts w:eastAsia="Calibri"/>
          <w:b/>
          <w:bCs/>
          <w:color w:val="000000"/>
        </w:rPr>
        <w:t xml:space="preserve"> </w:t>
      </w:r>
      <w:proofErr w:type="spellStart"/>
      <w:r w:rsidR="00681B6D">
        <w:rPr>
          <w:rFonts w:eastAsia="Calibri"/>
          <w:b/>
          <w:bCs/>
          <w:color w:val="000000"/>
        </w:rPr>
        <w:t>culturale</w:t>
      </w:r>
      <w:proofErr w:type="spellEnd"/>
      <w:r w:rsidR="00681B6D">
        <w:rPr>
          <w:rFonts w:eastAsia="Calibri"/>
          <w:b/>
          <w:bCs/>
          <w:color w:val="000000"/>
        </w:rPr>
        <w:t xml:space="preserve"> din </w:t>
      </w:r>
      <w:proofErr w:type="spellStart"/>
      <w:r w:rsidR="00681B6D">
        <w:rPr>
          <w:rFonts w:eastAsia="Calibri"/>
          <w:b/>
          <w:bCs/>
          <w:color w:val="000000"/>
        </w:rPr>
        <w:t>anul</w:t>
      </w:r>
      <w:proofErr w:type="spellEnd"/>
      <w:r w:rsidR="00681B6D">
        <w:rPr>
          <w:rFonts w:eastAsia="Calibri"/>
          <w:b/>
          <w:bCs/>
          <w:color w:val="000000"/>
        </w:rPr>
        <w:t xml:space="preserve"> 2020</w:t>
      </w:r>
    </w:p>
    <w:p w:rsidR="001B4D14" w:rsidRDefault="001B4D14" w:rsidP="001B4D1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347D01">
        <w:rPr>
          <w:rFonts w:eastAsia="Calibri"/>
          <w:b/>
          <w:bCs/>
          <w:color w:val="000000"/>
        </w:rPr>
        <w:t xml:space="preserve"> </w:t>
      </w:r>
      <w:proofErr w:type="gramStart"/>
      <w:r w:rsidRPr="00347D01">
        <w:rPr>
          <w:rFonts w:eastAsia="Calibri"/>
          <w:b/>
          <w:bCs/>
          <w:color w:val="000000"/>
        </w:rPr>
        <w:t>a</w:t>
      </w:r>
      <w:proofErr w:type="gram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Casei</w:t>
      </w:r>
      <w:proofErr w:type="spellEnd"/>
      <w:r w:rsidRPr="00347D01">
        <w:rPr>
          <w:rFonts w:eastAsia="Calibri"/>
          <w:b/>
          <w:bCs/>
          <w:color w:val="000000"/>
        </w:rPr>
        <w:t xml:space="preserve"> de </w:t>
      </w:r>
      <w:proofErr w:type="spellStart"/>
      <w:r w:rsidRPr="00347D01">
        <w:rPr>
          <w:rFonts w:eastAsia="Calibri"/>
          <w:b/>
          <w:bCs/>
          <w:color w:val="000000"/>
        </w:rPr>
        <w:t>Cultură</w:t>
      </w:r>
      <w:proofErr w:type="spellEnd"/>
      <w:r w:rsidRPr="00347D01">
        <w:rPr>
          <w:rFonts w:eastAsia="Calibri"/>
          <w:b/>
          <w:bCs/>
          <w:color w:val="000000"/>
        </w:rPr>
        <w:t xml:space="preserve"> a </w:t>
      </w:r>
      <w:proofErr w:type="spellStart"/>
      <w:r w:rsidRPr="00347D01">
        <w:rPr>
          <w:rFonts w:eastAsia="Calibri"/>
          <w:b/>
          <w:bCs/>
          <w:color w:val="000000"/>
        </w:rPr>
        <w:t>Municipiului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Timişoara</w:t>
      </w:r>
      <w:proofErr w:type="spellEnd"/>
      <w:r w:rsidR="00033C8A">
        <w:rPr>
          <w:rFonts w:eastAsia="Calibri"/>
          <w:b/>
          <w:bCs/>
          <w:color w:val="000000"/>
        </w:rPr>
        <w:t xml:space="preserve"> </w:t>
      </w:r>
      <w:proofErr w:type="spellStart"/>
      <w:r w:rsidR="00033C8A">
        <w:rPr>
          <w:rFonts w:eastAsia="Calibri"/>
          <w:b/>
          <w:bCs/>
          <w:color w:val="000000"/>
        </w:rPr>
        <w:t>aprobată</w:t>
      </w:r>
      <w:proofErr w:type="spellEnd"/>
      <w:r w:rsidR="00033C8A">
        <w:rPr>
          <w:rFonts w:eastAsia="Calibri"/>
          <w:b/>
          <w:bCs/>
          <w:color w:val="000000"/>
        </w:rPr>
        <w:t xml:space="preserve"> </w:t>
      </w:r>
      <w:proofErr w:type="spellStart"/>
      <w:r w:rsidR="00033C8A">
        <w:rPr>
          <w:rFonts w:eastAsia="Calibri"/>
          <w:b/>
          <w:bCs/>
          <w:color w:val="000000"/>
        </w:rPr>
        <w:t>prin</w:t>
      </w:r>
      <w:proofErr w:type="spellEnd"/>
      <w:r w:rsidR="00033C8A">
        <w:rPr>
          <w:rFonts w:eastAsia="Calibri"/>
          <w:b/>
          <w:bCs/>
          <w:color w:val="000000"/>
        </w:rPr>
        <w:t xml:space="preserve"> HCLMT nr. 212/04.06.2020</w:t>
      </w:r>
    </w:p>
    <w:p w:rsidR="00E4051F" w:rsidRDefault="00E4051F" w:rsidP="00E4051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p w:rsidR="00AE1A5B" w:rsidRDefault="00E4051F" w:rsidP="00E4051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Consiliul</w:t>
      </w:r>
      <w:proofErr w:type="spellEnd"/>
      <w:r>
        <w:rPr>
          <w:rFonts w:eastAsiaTheme="minorHAnsi"/>
          <w:b/>
          <w:bCs/>
          <w:color w:val="000000"/>
        </w:rPr>
        <w:t xml:space="preserve"> Local al </w:t>
      </w:r>
      <w:proofErr w:type="spellStart"/>
      <w:r>
        <w:rPr>
          <w:rFonts w:eastAsiaTheme="minorHAnsi"/>
          <w:b/>
          <w:bCs/>
          <w:color w:val="000000"/>
        </w:rPr>
        <w:t>Municipiului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Timişoara</w:t>
      </w:r>
      <w:proofErr w:type="spellEnd"/>
    </w:p>
    <w:p w:rsidR="007238E8" w:rsidRDefault="007238E8" w:rsidP="007238E8">
      <w:pPr>
        <w:jc w:val="center"/>
        <w:rPr>
          <w:b/>
          <w:lang w:val="ro-RO"/>
        </w:rPr>
      </w:pPr>
    </w:p>
    <w:p w:rsidR="00C53D82" w:rsidRDefault="00C53D82" w:rsidP="00C53D82">
      <w:pPr>
        <w:spacing w:line="360" w:lineRule="auto"/>
        <w:jc w:val="center"/>
        <w:rPr>
          <w:b/>
          <w:lang w:val="ro-RO"/>
        </w:rPr>
      </w:pPr>
    </w:p>
    <w:p w:rsidR="00F95D2C" w:rsidRPr="0017628E" w:rsidRDefault="007238E8" w:rsidP="003A075F">
      <w:pPr>
        <w:spacing w:line="276" w:lineRule="auto"/>
        <w:ind w:firstLine="720"/>
        <w:jc w:val="both"/>
        <w:rPr>
          <w:bCs/>
          <w:lang w:val="ro-RO"/>
        </w:rPr>
      </w:pPr>
      <w:r w:rsidRPr="0017628E">
        <w:rPr>
          <w:lang w:val="ro-RO"/>
        </w:rPr>
        <w:t xml:space="preserve">Având în vedere </w:t>
      </w:r>
      <w:r w:rsidR="00033C8A">
        <w:rPr>
          <w:lang w:val="ro-RO"/>
        </w:rPr>
        <w:t xml:space="preserve">Referatul de aprobare </w:t>
      </w:r>
      <w:r w:rsidRPr="0017628E">
        <w:rPr>
          <w:lang w:val="ro-RO"/>
        </w:rPr>
        <w:t xml:space="preserve"> nr</w:t>
      </w:r>
      <w:r w:rsidR="00681B6D">
        <w:rPr>
          <w:lang w:val="ro-RO"/>
        </w:rPr>
        <w:t xml:space="preserve"> </w:t>
      </w:r>
      <w:r w:rsidR="006551DB" w:rsidRPr="00284849">
        <w:rPr>
          <w:lang w:val="ro-RO"/>
        </w:rPr>
        <w:t>SC2020-19704/27.08.2020</w:t>
      </w:r>
      <w:r w:rsidR="006551DB" w:rsidRPr="003976D1">
        <w:rPr>
          <w:color w:val="000000"/>
        </w:rPr>
        <w:t xml:space="preserve"> </w:t>
      </w:r>
      <w:r w:rsidRPr="0017628E">
        <w:rPr>
          <w:lang w:val="ro-RO"/>
        </w:rPr>
        <w:t>a</w:t>
      </w:r>
      <w:r w:rsidR="00033C8A">
        <w:rPr>
          <w:lang w:val="ro-RO"/>
        </w:rPr>
        <w:t>l</w:t>
      </w:r>
      <w:r w:rsidRPr="0017628E">
        <w:rPr>
          <w:lang w:val="ro-RO"/>
        </w:rPr>
        <w:t xml:space="preserve"> Primarului Municipiului Timișoara și Proiectul de hotărâre privind </w:t>
      </w:r>
      <w:r w:rsidR="00F95D2C" w:rsidRPr="0017628E">
        <w:rPr>
          <w:bCs/>
          <w:lang w:val="ro-RO"/>
        </w:rPr>
        <w:t xml:space="preserve">aprobarea </w:t>
      </w:r>
      <w:r w:rsidR="00033C8A">
        <w:rPr>
          <w:bCs/>
          <w:lang w:val="ro-RO"/>
        </w:rPr>
        <w:t xml:space="preserve"> suplimentării </w:t>
      </w:r>
      <w:r w:rsidR="00F95D2C" w:rsidRPr="0017628E">
        <w:rPr>
          <w:bCs/>
          <w:lang w:val="ro-RO"/>
        </w:rPr>
        <w:t>Agendei manife</w:t>
      </w:r>
      <w:r w:rsidR="00681B6D">
        <w:rPr>
          <w:bCs/>
          <w:lang w:val="ro-RO"/>
        </w:rPr>
        <w:t>stărilor culturale din anul 2020</w:t>
      </w:r>
      <w:r w:rsidR="0017628E">
        <w:rPr>
          <w:bCs/>
          <w:lang w:val="ro-RO"/>
        </w:rPr>
        <w:t xml:space="preserve"> </w:t>
      </w:r>
      <w:r w:rsidR="00F95D2C" w:rsidRPr="0017628E">
        <w:rPr>
          <w:bCs/>
          <w:lang w:val="ro-RO"/>
        </w:rPr>
        <w:t>a Casei de Cultură a Municipiului Timişoara,</w:t>
      </w:r>
      <w:r w:rsidR="00033C8A">
        <w:rPr>
          <w:bCs/>
          <w:lang w:val="ro-RO"/>
        </w:rPr>
        <w:t xml:space="preserve"> astfel cum aceasta a fost aprobată prin Hotărârea Consiliului Local al municipiului Timișoara nr. 212/04.06.2020,</w:t>
      </w:r>
    </w:p>
    <w:p w:rsidR="007238E8" w:rsidRPr="0017628E" w:rsidRDefault="007238E8" w:rsidP="0017628E">
      <w:pPr>
        <w:spacing w:line="276" w:lineRule="auto"/>
        <w:ind w:firstLine="720"/>
        <w:jc w:val="both"/>
        <w:rPr>
          <w:lang w:val="ro-RO"/>
        </w:rPr>
      </w:pPr>
      <w:r w:rsidRPr="0017628E">
        <w:rPr>
          <w:lang w:val="ro-RO"/>
        </w:rPr>
        <w:t>Facem următoarele precizări:</w:t>
      </w:r>
    </w:p>
    <w:p w:rsidR="00C53D82" w:rsidRPr="0017628E" w:rsidRDefault="00C53D82" w:rsidP="0017628E">
      <w:pPr>
        <w:spacing w:line="276" w:lineRule="auto"/>
        <w:jc w:val="both"/>
        <w:rPr>
          <w:lang w:val="ro-RO"/>
        </w:rPr>
      </w:pPr>
    </w:p>
    <w:p w:rsidR="00676BFC" w:rsidRPr="00676BFC" w:rsidRDefault="00F95D2C" w:rsidP="00676BFC">
      <w:pPr>
        <w:pStyle w:val="ListParagraph"/>
        <w:ind w:left="0" w:firstLine="720"/>
        <w:jc w:val="both"/>
        <w:rPr>
          <w:rStyle w:val="Strong"/>
          <w:b w:val="0"/>
        </w:rPr>
      </w:pPr>
      <w:r w:rsidRPr="0017628E">
        <w:rPr>
          <w:rStyle w:val="Strong"/>
          <w:b w:val="0"/>
        </w:rPr>
        <w:t xml:space="preserve">Casa de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Municipiului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Timişoara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luat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fiinţă</w:t>
      </w:r>
      <w:proofErr w:type="spellEnd"/>
      <w:r w:rsidRPr="0017628E">
        <w:rPr>
          <w:rStyle w:val="Strong"/>
          <w:b w:val="0"/>
        </w:rPr>
        <w:t xml:space="preserve"> conform HCL 173 din 30.06 1998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este</w:t>
      </w:r>
      <w:proofErr w:type="spellEnd"/>
      <w:r w:rsidRPr="0017628E">
        <w:rPr>
          <w:rStyle w:val="Strong"/>
          <w:b w:val="0"/>
        </w:rPr>
        <w:t xml:space="preserve"> o </w:t>
      </w:r>
      <w:proofErr w:type="spellStart"/>
      <w:r w:rsidRPr="0017628E">
        <w:rPr>
          <w:rStyle w:val="Strong"/>
          <w:b w:val="0"/>
        </w:rPr>
        <w:t>institutie</w:t>
      </w:r>
      <w:proofErr w:type="spellEnd"/>
      <w:r w:rsidRPr="0017628E">
        <w:rPr>
          <w:rStyle w:val="Strong"/>
          <w:b w:val="0"/>
        </w:rPr>
        <w:t xml:space="preserve">  </w:t>
      </w:r>
      <w:proofErr w:type="spellStart"/>
      <w:r w:rsidRPr="0017628E">
        <w:rPr>
          <w:rStyle w:val="Strong"/>
          <w:b w:val="0"/>
        </w:rPr>
        <w:t>publică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, care </w:t>
      </w:r>
      <w:proofErr w:type="spellStart"/>
      <w:r w:rsidRPr="0017628E">
        <w:rPr>
          <w:rStyle w:val="Strong"/>
          <w:b w:val="0"/>
        </w:rPr>
        <w:t>funcţioneza</w:t>
      </w:r>
      <w:proofErr w:type="spellEnd"/>
      <w:r w:rsidRPr="0017628E">
        <w:rPr>
          <w:rStyle w:val="Strong"/>
          <w:b w:val="0"/>
        </w:rPr>
        <w:t xml:space="preserve"> sub </w:t>
      </w:r>
      <w:proofErr w:type="spellStart"/>
      <w:r w:rsidRPr="0017628E">
        <w:rPr>
          <w:rStyle w:val="Strong"/>
          <w:b w:val="0"/>
        </w:rPr>
        <w:t>autoritatea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Consiliului</w:t>
      </w:r>
      <w:proofErr w:type="spellEnd"/>
      <w:r w:rsidRPr="0017628E">
        <w:rPr>
          <w:rStyle w:val="Strong"/>
          <w:b w:val="0"/>
        </w:rPr>
        <w:t xml:space="preserve"> Local al </w:t>
      </w:r>
      <w:proofErr w:type="spellStart"/>
      <w:r w:rsidRPr="0017628E">
        <w:rPr>
          <w:rStyle w:val="Strong"/>
          <w:b w:val="0"/>
        </w:rPr>
        <w:t>Municipiului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Timişoara</w:t>
      </w:r>
      <w:proofErr w:type="spellEnd"/>
      <w:r w:rsidRPr="0017628E">
        <w:rPr>
          <w:rStyle w:val="Strong"/>
          <w:b w:val="0"/>
        </w:rPr>
        <w:t xml:space="preserve">, </w:t>
      </w:r>
      <w:proofErr w:type="spellStart"/>
      <w:r w:rsidRPr="0017628E">
        <w:rPr>
          <w:rStyle w:val="Strong"/>
          <w:b w:val="0"/>
        </w:rPr>
        <w:t>fiind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finanţată</w:t>
      </w:r>
      <w:proofErr w:type="spellEnd"/>
      <w:r w:rsidRPr="0017628E">
        <w:rPr>
          <w:rStyle w:val="Strong"/>
          <w:b w:val="0"/>
        </w:rPr>
        <w:t xml:space="preserve"> din </w:t>
      </w:r>
      <w:proofErr w:type="spellStart"/>
      <w:r w:rsidRPr="0017628E">
        <w:rPr>
          <w:rStyle w:val="Strong"/>
          <w:b w:val="0"/>
        </w:rPr>
        <w:t>venituri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proprii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din </w:t>
      </w:r>
      <w:proofErr w:type="spellStart"/>
      <w:r w:rsidRPr="0017628E">
        <w:rPr>
          <w:rStyle w:val="Strong"/>
          <w:b w:val="0"/>
        </w:rPr>
        <w:t>alocatii</w:t>
      </w:r>
      <w:proofErr w:type="spellEnd"/>
      <w:r w:rsidRPr="0017628E">
        <w:rPr>
          <w:rStyle w:val="Strong"/>
          <w:b w:val="0"/>
        </w:rPr>
        <w:t xml:space="preserve"> de la </w:t>
      </w:r>
      <w:proofErr w:type="spellStart"/>
      <w:r w:rsidRPr="0017628E">
        <w:rPr>
          <w:rStyle w:val="Strong"/>
          <w:b w:val="0"/>
        </w:rPr>
        <w:t>bugetul</w:t>
      </w:r>
      <w:proofErr w:type="spellEnd"/>
      <w:r w:rsidRPr="0017628E">
        <w:rPr>
          <w:rStyle w:val="Strong"/>
          <w:b w:val="0"/>
        </w:rPr>
        <w:t xml:space="preserve"> local, de la </w:t>
      </w:r>
      <w:proofErr w:type="spellStart"/>
      <w:r w:rsidRPr="0017628E">
        <w:rPr>
          <w:rStyle w:val="Strong"/>
          <w:b w:val="0"/>
        </w:rPr>
        <w:t>capitolul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. </w:t>
      </w:r>
      <w:proofErr w:type="gramStart"/>
      <w:r w:rsidRPr="0017628E">
        <w:rPr>
          <w:rStyle w:val="Strong"/>
          <w:b w:val="0"/>
        </w:rPr>
        <w:t xml:space="preserve">Agenda </w:t>
      </w:r>
      <w:proofErr w:type="spellStart"/>
      <w:r w:rsidRPr="0017628E">
        <w:rPr>
          <w:rStyle w:val="Strong"/>
          <w:b w:val="0"/>
        </w:rPr>
        <w:t>culturală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Casei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, care </w:t>
      </w:r>
      <w:proofErr w:type="spellStart"/>
      <w:r w:rsidRPr="0017628E">
        <w:rPr>
          <w:rStyle w:val="Strong"/>
          <w:b w:val="0"/>
        </w:rPr>
        <w:t>conţine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toate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evenimentele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importante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tradiţie</w:t>
      </w:r>
      <w:proofErr w:type="spellEnd"/>
      <w:r w:rsidRPr="0017628E">
        <w:rPr>
          <w:rStyle w:val="Strong"/>
          <w:b w:val="0"/>
        </w:rPr>
        <w:t xml:space="preserve"> ale </w:t>
      </w:r>
      <w:proofErr w:type="spellStart"/>
      <w:r w:rsidRPr="0017628E">
        <w:rPr>
          <w:rStyle w:val="Strong"/>
          <w:b w:val="0"/>
        </w:rPr>
        <w:t>oraşului</w:t>
      </w:r>
      <w:proofErr w:type="spellEnd"/>
      <w:r w:rsidRPr="0017628E">
        <w:rPr>
          <w:rStyle w:val="Strong"/>
          <w:b w:val="0"/>
        </w:rPr>
        <w:t xml:space="preserve">, se </w:t>
      </w:r>
      <w:proofErr w:type="spellStart"/>
      <w:r w:rsidRPr="0017628E">
        <w:rPr>
          <w:rStyle w:val="Strong"/>
          <w:b w:val="0"/>
        </w:rPr>
        <w:t>votează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anual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către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Consiliul</w:t>
      </w:r>
      <w:proofErr w:type="spellEnd"/>
      <w:r w:rsidRPr="0017628E">
        <w:rPr>
          <w:rStyle w:val="Strong"/>
          <w:b w:val="0"/>
        </w:rPr>
        <w:t xml:space="preserve"> Local al </w:t>
      </w:r>
      <w:proofErr w:type="spellStart"/>
      <w:r w:rsidRPr="0017628E">
        <w:rPr>
          <w:rStyle w:val="Strong"/>
          <w:b w:val="0"/>
        </w:rPr>
        <w:t>municipiului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Timişoara</w:t>
      </w:r>
      <w:proofErr w:type="spellEnd"/>
      <w:r w:rsidRPr="0017628E">
        <w:rPr>
          <w:rStyle w:val="Strong"/>
          <w:b w:val="0"/>
        </w:rPr>
        <w:t>.</w:t>
      </w:r>
      <w:proofErr w:type="gramEnd"/>
      <w:r w:rsidR="00676BFC">
        <w:rPr>
          <w:rStyle w:val="Strong"/>
          <w:b w:val="0"/>
        </w:rPr>
        <w:t xml:space="preserve"> </w:t>
      </w:r>
    </w:p>
    <w:p w:rsidR="00475A7B" w:rsidRDefault="002B21D6" w:rsidP="00033C8A">
      <w:pPr>
        <w:jc w:val="both"/>
      </w:pPr>
      <w:r w:rsidRPr="0017628E">
        <w:tab/>
      </w:r>
      <w:r w:rsidR="00475A7B">
        <w:t xml:space="preserve"> </w:t>
      </w:r>
    </w:p>
    <w:p w:rsidR="000317C8" w:rsidRPr="004972D5" w:rsidRDefault="00033C8A" w:rsidP="00033C8A">
      <w:pPr>
        <w:jc w:val="both"/>
      </w:pPr>
      <w:r>
        <w:tab/>
      </w:r>
      <w:proofErr w:type="spellStart"/>
      <w:proofErr w:type="gramStart"/>
      <w:r w:rsidR="000317C8" w:rsidRPr="004972D5">
        <w:t>P</w:t>
      </w:r>
      <w:r w:rsidRPr="004972D5">
        <w:t>rin</w:t>
      </w:r>
      <w:proofErr w:type="spellEnd"/>
      <w:r w:rsidRPr="004972D5">
        <w:t xml:space="preserve"> </w:t>
      </w:r>
      <w:proofErr w:type="spellStart"/>
      <w:r w:rsidRPr="004972D5">
        <w:t>hotărârea</w:t>
      </w:r>
      <w:proofErr w:type="spellEnd"/>
      <w:r w:rsidRPr="004972D5">
        <w:t xml:space="preserve"> </w:t>
      </w:r>
      <w:proofErr w:type="spellStart"/>
      <w:r w:rsidRPr="004972D5">
        <w:t>Consiliului</w:t>
      </w:r>
      <w:proofErr w:type="spellEnd"/>
      <w:r w:rsidRPr="004972D5">
        <w:t xml:space="preserve"> Local al </w:t>
      </w:r>
      <w:proofErr w:type="spellStart"/>
      <w:r w:rsidRPr="004972D5">
        <w:t>Municipiului</w:t>
      </w:r>
      <w:proofErr w:type="spellEnd"/>
      <w:r w:rsidRPr="004972D5">
        <w:t xml:space="preserve"> </w:t>
      </w:r>
      <w:proofErr w:type="spellStart"/>
      <w:r w:rsidRPr="004972D5">
        <w:t>Timișoara</w:t>
      </w:r>
      <w:proofErr w:type="spellEnd"/>
      <w:r w:rsidRPr="004972D5">
        <w:t xml:space="preserve"> nr.</w:t>
      </w:r>
      <w:proofErr w:type="gramEnd"/>
      <w:r w:rsidRPr="004972D5">
        <w:t xml:space="preserve"> 212/04.06.2020 </w:t>
      </w:r>
      <w:r w:rsidR="000317C8" w:rsidRPr="004972D5">
        <w:t xml:space="preserve">au </w:t>
      </w:r>
      <w:proofErr w:type="spellStart"/>
      <w:r w:rsidR="000317C8" w:rsidRPr="004972D5">
        <w:t>fost</w:t>
      </w:r>
      <w:proofErr w:type="spellEnd"/>
      <w:r w:rsidR="000317C8" w:rsidRPr="004972D5">
        <w:t xml:space="preserve"> </w:t>
      </w:r>
      <w:proofErr w:type="spellStart"/>
      <w:proofErr w:type="gramStart"/>
      <w:r w:rsidR="000317C8" w:rsidRPr="004972D5">
        <w:t>aprobate</w:t>
      </w:r>
      <w:proofErr w:type="spellEnd"/>
      <w:r w:rsidR="000317C8" w:rsidRPr="004972D5">
        <w:t xml:space="preserve">  </w:t>
      </w:r>
      <w:proofErr w:type="spellStart"/>
      <w:r w:rsidR="000317C8" w:rsidRPr="004972D5">
        <w:t>actiunile</w:t>
      </w:r>
      <w:proofErr w:type="spellEnd"/>
      <w:proofErr w:type="gramEnd"/>
      <w:r w:rsidR="000317C8" w:rsidRPr="004972D5">
        <w:t xml:space="preserve"> </w:t>
      </w:r>
      <w:proofErr w:type="spellStart"/>
      <w:r w:rsidR="000317C8" w:rsidRPr="004972D5">
        <w:t>devenite</w:t>
      </w:r>
      <w:proofErr w:type="spellEnd"/>
      <w:r w:rsidR="000317C8" w:rsidRPr="004972D5">
        <w:t xml:space="preserve"> </w:t>
      </w:r>
      <w:proofErr w:type="spellStart"/>
      <w:r w:rsidR="000317C8" w:rsidRPr="004972D5">
        <w:t>deja</w:t>
      </w:r>
      <w:proofErr w:type="spellEnd"/>
      <w:r w:rsidR="000317C8" w:rsidRPr="004972D5">
        <w:t xml:space="preserve"> </w:t>
      </w:r>
      <w:proofErr w:type="spellStart"/>
      <w:r w:rsidR="000317C8" w:rsidRPr="004972D5">
        <w:t>tradiţie</w:t>
      </w:r>
      <w:proofErr w:type="spellEnd"/>
      <w:r w:rsidR="000317C8" w:rsidRPr="004972D5">
        <w:t xml:space="preserve"> </w:t>
      </w:r>
      <w:proofErr w:type="spellStart"/>
      <w:r w:rsidR="000317C8" w:rsidRPr="004972D5">
        <w:t>în</w:t>
      </w:r>
      <w:proofErr w:type="spellEnd"/>
      <w:r w:rsidR="000317C8" w:rsidRPr="004972D5">
        <w:t xml:space="preserve"> </w:t>
      </w:r>
      <w:proofErr w:type="spellStart"/>
      <w:r w:rsidR="000317C8" w:rsidRPr="004972D5">
        <w:t>oraşul</w:t>
      </w:r>
      <w:proofErr w:type="spellEnd"/>
      <w:r w:rsidR="000317C8" w:rsidRPr="004972D5">
        <w:t xml:space="preserve"> </w:t>
      </w:r>
      <w:proofErr w:type="spellStart"/>
      <w:r w:rsidR="000317C8" w:rsidRPr="004972D5">
        <w:t>nostru</w:t>
      </w:r>
      <w:proofErr w:type="spellEnd"/>
      <w:r w:rsidR="000317C8" w:rsidRPr="004972D5">
        <w:t xml:space="preserve">, </w:t>
      </w:r>
      <w:proofErr w:type="spellStart"/>
      <w:r w:rsidR="000317C8" w:rsidRPr="004972D5">
        <w:t>dintre</w:t>
      </w:r>
      <w:proofErr w:type="spellEnd"/>
      <w:r w:rsidR="000317C8" w:rsidRPr="004972D5">
        <w:t xml:space="preserve"> care </w:t>
      </w:r>
      <w:proofErr w:type="spellStart"/>
      <w:r w:rsidR="000317C8" w:rsidRPr="004972D5">
        <w:t>enumerăm</w:t>
      </w:r>
      <w:proofErr w:type="spellEnd"/>
      <w:r w:rsidR="000317C8" w:rsidRPr="004972D5">
        <w:rPr>
          <w:i/>
        </w:rPr>
        <w:t xml:space="preserve">: </w:t>
      </w:r>
      <w:proofErr w:type="spellStart"/>
      <w:r w:rsidR="000317C8" w:rsidRPr="004972D5">
        <w:rPr>
          <w:i/>
        </w:rPr>
        <w:t>Festivalul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Bega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Bulevard</w:t>
      </w:r>
      <w:proofErr w:type="spellEnd"/>
      <w:r w:rsidR="000317C8" w:rsidRPr="004972D5">
        <w:rPr>
          <w:i/>
        </w:rPr>
        <w:t xml:space="preserve">, </w:t>
      </w:r>
      <w:proofErr w:type="spellStart"/>
      <w:r w:rsidR="000317C8" w:rsidRPr="004972D5">
        <w:rPr>
          <w:i/>
        </w:rPr>
        <w:t>Festivalul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Minorităţilor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şi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Gastronomiei</w:t>
      </w:r>
      <w:proofErr w:type="spellEnd"/>
      <w:r w:rsidR="000317C8" w:rsidRPr="004972D5">
        <w:rPr>
          <w:i/>
        </w:rPr>
        <w:t xml:space="preserve">, </w:t>
      </w:r>
      <w:proofErr w:type="spellStart"/>
      <w:r w:rsidR="000317C8" w:rsidRPr="004972D5">
        <w:rPr>
          <w:i/>
        </w:rPr>
        <w:t>Festivalul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Inimilor</w:t>
      </w:r>
      <w:proofErr w:type="spellEnd"/>
      <w:r w:rsidR="000317C8" w:rsidRPr="004972D5">
        <w:rPr>
          <w:i/>
        </w:rPr>
        <w:t xml:space="preserve">, 3 August - </w:t>
      </w:r>
      <w:proofErr w:type="spellStart"/>
      <w:r w:rsidR="000317C8" w:rsidRPr="004972D5">
        <w:rPr>
          <w:i/>
        </w:rPr>
        <w:t>Ziua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Timişoarei</w:t>
      </w:r>
      <w:proofErr w:type="spellEnd"/>
      <w:r w:rsidR="000317C8" w:rsidRPr="004972D5">
        <w:rPr>
          <w:i/>
        </w:rPr>
        <w:t xml:space="preserve">, </w:t>
      </w:r>
      <w:proofErr w:type="spellStart"/>
      <w:r w:rsidR="000317C8" w:rsidRPr="004972D5">
        <w:rPr>
          <w:i/>
        </w:rPr>
        <w:t>Festivalul</w:t>
      </w:r>
      <w:proofErr w:type="spellEnd"/>
      <w:r w:rsidR="000317C8" w:rsidRPr="004972D5">
        <w:rPr>
          <w:i/>
        </w:rPr>
        <w:t xml:space="preserve"> de </w:t>
      </w:r>
      <w:proofErr w:type="spellStart"/>
      <w:r w:rsidR="000317C8" w:rsidRPr="004972D5">
        <w:rPr>
          <w:i/>
        </w:rPr>
        <w:t>Operă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şi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Operetă</w:t>
      </w:r>
      <w:proofErr w:type="spellEnd"/>
      <w:r w:rsidR="000317C8" w:rsidRPr="004972D5">
        <w:t xml:space="preserve"> </w:t>
      </w:r>
      <w:r w:rsidR="000317C8" w:rsidRPr="004972D5">
        <w:rPr>
          <w:i/>
        </w:rPr>
        <w:t xml:space="preserve">din </w:t>
      </w:r>
      <w:proofErr w:type="spellStart"/>
      <w:r w:rsidR="000317C8" w:rsidRPr="004972D5">
        <w:rPr>
          <w:i/>
        </w:rPr>
        <w:t>Parcul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Rozelor</w:t>
      </w:r>
      <w:proofErr w:type="spellEnd"/>
      <w:r w:rsidR="000317C8" w:rsidRPr="004972D5">
        <w:t xml:space="preserve">, </w:t>
      </w:r>
      <w:r w:rsidR="000317C8" w:rsidRPr="004972D5">
        <w:rPr>
          <w:i/>
        </w:rPr>
        <w:t xml:space="preserve">Film </w:t>
      </w:r>
      <w:proofErr w:type="spellStart"/>
      <w:r w:rsidR="000317C8" w:rsidRPr="004972D5">
        <w:rPr>
          <w:i/>
        </w:rPr>
        <w:t>pentru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Timişoara</w:t>
      </w:r>
      <w:proofErr w:type="spellEnd"/>
      <w:r w:rsidR="000317C8" w:rsidRPr="004972D5">
        <w:rPr>
          <w:i/>
        </w:rPr>
        <w:t xml:space="preserve">, </w:t>
      </w:r>
      <w:proofErr w:type="spellStart"/>
      <w:r w:rsidR="000317C8" w:rsidRPr="004972D5">
        <w:rPr>
          <w:i/>
        </w:rPr>
        <w:t>Ruga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Timişoarei</w:t>
      </w:r>
      <w:proofErr w:type="spellEnd"/>
      <w:r w:rsidR="000317C8" w:rsidRPr="004972D5">
        <w:rPr>
          <w:i/>
        </w:rPr>
        <w:t xml:space="preserve">, </w:t>
      </w:r>
      <w:proofErr w:type="spellStart"/>
      <w:r w:rsidR="000317C8" w:rsidRPr="004972D5">
        <w:rPr>
          <w:i/>
        </w:rPr>
        <w:t>Festivalul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Baroc</w:t>
      </w:r>
      <w:proofErr w:type="spellEnd"/>
      <w:r w:rsidR="000317C8" w:rsidRPr="004972D5">
        <w:rPr>
          <w:i/>
        </w:rPr>
        <w:t xml:space="preserve">, </w:t>
      </w:r>
      <w:proofErr w:type="spellStart"/>
      <w:r w:rsidR="000317C8" w:rsidRPr="004972D5">
        <w:rPr>
          <w:i/>
        </w:rPr>
        <w:t>Târgul</w:t>
      </w:r>
      <w:proofErr w:type="spellEnd"/>
      <w:r w:rsidR="000317C8" w:rsidRPr="004972D5">
        <w:rPr>
          <w:i/>
        </w:rPr>
        <w:t xml:space="preserve"> de </w:t>
      </w:r>
      <w:proofErr w:type="spellStart"/>
      <w:r w:rsidR="000317C8" w:rsidRPr="004972D5">
        <w:rPr>
          <w:i/>
        </w:rPr>
        <w:t>Iarnă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şi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Sărbătorile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Crăciunului</w:t>
      </w:r>
      <w:proofErr w:type="spellEnd"/>
      <w:r w:rsidR="000317C8" w:rsidRPr="004972D5">
        <w:rPr>
          <w:i/>
        </w:rPr>
        <w:t xml:space="preserve">, Gala </w:t>
      </w:r>
      <w:proofErr w:type="spellStart"/>
      <w:r w:rsidR="000317C8" w:rsidRPr="004972D5">
        <w:rPr>
          <w:i/>
        </w:rPr>
        <w:t>Excelenţei</w:t>
      </w:r>
      <w:proofErr w:type="spellEnd"/>
      <w:r w:rsidR="000317C8" w:rsidRPr="004972D5">
        <w:rPr>
          <w:i/>
        </w:rPr>
        <w:t xml:space="preserve"> </w:t>
      </w:r>
      <w:proofErr w:type="spellStart"/>
      <w:r w:rsidR="000317C8" w:rsidRPr="004972D5">
        <w:rPr>
          <w:i/>
        </w:rPr>
        <w:t>Timişorene</w:t>
      </w:r>
      <w:proofErr w:type="spellEnd"/>
      <w:r w:rsidR="000317C8" w:rsidRPr="004972D5">
        <w:rPr>
          <w:i/>
        </w:rPr>
        <w:t xml:space="preserve">, </w:t>
      </w:r>
      <w:proofErr w:type="spellStart"/>
      <w:r w:rsidR="000317C8" w:rsidRPr="004972D5">
        <w:rPr>
          <w:i/>
        </w:rPr>
        <w:t>Revelion</w:t>
      </w:r>
      <w:proofErr w:type="spellEnd"/>
      <w:r w:rsidR="000317C8" w:rsidRPr="004972D5">
        <w:rPr>
          <w:i/>
        </w:rPr>
        <w:t xml:space="preserve"> 2020</w:t>
      </w:r>
      <w:r w:rsidR="000317C8" w:rsidRPr="004972D5">
        <w:t xml:space="preserve">, </w:t>
      </w:r>
      <w:proofErr w:type="spellStart"/>
      <w:r w:rsidR="000317C8" w:rsidRPr="004972D5">
        <w:t>dar</w:t>
      </w:r>
      <w:proofErr w:type="spellEnd"/>
      <w:r w:rsidR="000317C8" w:rsidRPr="004972D5">
        <w:t xml:space="preserve"> </w:t>
      </w:r>
      <w:proofErr w:type="spellStart"/>
      <w:r w:rsidR="000317C8" w:rsidRPr="004972D5">
        <w:t>şi</w:t>
      </w:r>
      <w:proofErr w:type="spellEnd"/>
      <w:r w:rsidR="000317C8" w:rsidRPr="004972D5">
        <w:t xml:space="preserve"> </w:t>
      </w:r>
      <w:proofErr w:type="spellStart"/>
      <w:r w:rsidR="000317C8" w:rsidRPr="004972D5">
        <w:t>alte</w:t>
      </w:r>
      <w:proofErr w:type="spellEnd"/>
      <w:r w:rsidR="000317C8" w:rsidRPr="004972D5">
        <w:t xml:space="preserve"> </w:t>
      </w:r>
      <w:proofErr w:type="spellStart"/>
      <w:r w:rsidR="000317C8" w:rsidRPr="004972D5">
        <w:t>acţiuni</w:t>
      </w:r>
      <w:proofErr w:type="spellEnd"/>
      <w:r w:rsidR="000317C8" w:rsidRPr="004972D5">
        <w:t xml:space="preserve"> </w:t>
      </w:r>
      <w:proofErr w:type="spellStart"/>
      <w:r w:rsidR="000317C8" w:rsidRPr="004972D5">
        <w:t>şi</w:t>
      </w:r>
      <w:proofErr w:type="spellEnd"/>
      <w:r w:rsidR="000317C8" w:rsidRPr="004972D5">
        <w:t xml:space="preserve"> </w:t>
      </w:r>
      <w:proofErr w:type="spellStart"/>
      <w:r w:rsidR="000317C8" w:rsidRPr="004972D5">
        <w:t>evenimente</w:t>
      </w:r>
      <w:proofErr w:type="spellEnd"/>
      <w:r w:rsidR="000317C8" w:rsidRPr="004972D5">
        <w:t xml:space="preserve"> </w:t>
      </w:r>
      <w:proofErr w:type="spellStart"/>
      <w:r w:rsidR="000317C8" w:rsidRPr="004972D5">
        <w:t>noi</w:t>
      </w:r>
      <w:proofErr w:type="spellEnd"/>
      <w:r w:rsidR="000317C8" w:rsidRPr="004972D5">
        <w:t>.</w:t>
      </w:r>
    </w:p>
    <w:p w:rsidR="004972D5" w:rsidRPr="004972D5" w:rsidRDefault="00BE17A2" w:rsidP="004972D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Întrucât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alertă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prelungită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împiedicând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derularea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acțiun</w:t>
      </w:r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precum</w:t>
      </w:r>
      <w:proofErr w:type="spellEnd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,,</w:t>
      </w:r>
      <w:proofErr w:type="spellStart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Festivalul</w:t>
      </w:r>
      <w:proofErr w:type="spellEnd"/>
      <w:proofErr w:type="gramEnd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Inimilor</w:t>
      </w:r>
      <w:proofErr w:type="spellEnd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”, ,,</w:t>
      </w:r>
      <w:proofErr w:type="spellStart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Ruga</w:t>
      </w:r>
      <w:proofErr w:type="spellEnd"/>
      <w:r w:rsidR="00CF744D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Timișoarei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au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redimensionate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cheltuielile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celelalte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evenimente</w:t>
      </w:r>
      <w:proofErr w:type="spellEnd"/>
      <w:r w:rsidR="00085036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5036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aprobate</w:t>
      </w:r>
      <w:proofErr w:type="spellEnd"/>
      <w:r w:rsidR="00085036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5036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085036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5036"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derulate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concordanță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numărul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spectatori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permis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lege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s-au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creat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economii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fondurile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alocate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aceste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condiții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avem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vedere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acțiuni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care se pot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derula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acest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moment cu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respectarea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cerințelor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lege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cazul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desfășurării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evenimentelor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culturale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durata</w:t>
      </w:r>
      <w:proofErr w:type="spellEnd"/>
      <w:proofErr w:type="gram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stării</w:t>
      </w:r>
      <w:proofErr w:type="spellEnd"/>
      <w:proofErr w:type="gram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alertă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B4D14" w:rsidRPr="004972D5" w:rsidRDefault="004972D5" w:rsidP="004972D5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Astfel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apreciază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necesară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asigurarea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continuității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unui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eveniment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tradiție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Festivalul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Concurs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Național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Romanțe,</w:t>
      </w:r>
      <w:proofErr w:type="gram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,Roze</w:t>
      </w:r>
      <w:proofErr w:type="spellEnd"/>
      <w:proofErr w:type="gram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Bega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”), 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susținerea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forme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promovare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Promovarea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Timișoarei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producții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cinematografice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precum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,,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Sprijinirea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vieții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academice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culturale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științifice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Municipiului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Timișoara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 ,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suplimentarea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sumei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aprobate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realizarea</w:t>
      </w:r>
      <w:proofErr w:type="spellEnd"/>
      <w:r w:rsidR="0032731A" w:rsidRPr="004972D5">
        <w:rPr>
          <w:rFonts w:ascii="Times New Roman" w:hAnsi="Times New Roman"/>
          <w:sz w:val="24"/>
          <w:szCs w:val="24"/>
        </w:rPr>
        <w:t xml:space="preserve"> </w:t>
      </w:r>
      <w:r w:rsidR="001363B7" w:rsidRPr="00497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3B7" w:rsidRPr="004972D5">
        <w:rPr>
          <w:rFonts w:ascii="Times New Roman" w:hAnsi="Times New Roman"/>
          <w:sz w:val="24"/>
          <w:szCs w:val="24"/>
        </w:rPr>
        <w:t>manifestări</w:t>
      </w:r>
      <w:r w:rsidRPr="004972D5">
        <w:rPr>
          <w:rFonts w:ascii="Times New Roman" w:hAnsi="Times New Roman"/>
          <w:sz w:val="24"/>
          <w:szCs w:val="24"/>
        </w:rPr>
        <w:t>lor</w:t>
      </w:r>
      <w:proofErr w:type="spellEnd"/>
      <w:r w:rsidR="006A32A9" w:rsidRPr="00497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32A9" w:rsidRPr="004972D5">
        <w:rPr>
          <w:rFonts w:ascii="Times New Roman" w:hAnsi="Times New Roman"/>
          <w:sz w:val="24"/>
          <w:szCs w:val="24"/>
        </w:rPr>
        <w:t>culturale</w:t>
      </w:r>
      <w:proofErr w:type="spellEnd"/>
      <w:r w:rsidR="0032731A" w:rsidRPr="00497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731A" w:rsidRPr="004972D5">
        <w:rPr>
          <w:rFonts w:ascii="Times New Roman" w:hAnsi="Times New Roman"/>
          <w:sz w:val="24"/>
          <w:szCs w:val="24"/>
        </w:rPr>
        <w:t>cuprinse</w:t>
      </w:r>
      <w:proofErr w:type="spellEnd"/>
      <w:r w:rsidR="0032731A" w:rsidRPr="00497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731A" w:rsidRPr="004972D5">
        <w:rPr>
          <w:rFonts w:ascii="Times New Roman" w:hAnsi="Times New Roman"/>
          <w:sz w:val="24"/>
          <w:szCs w:val="24"/>
        </w:rPr>
        <w:t>în</w:t>
      </w:r>
      <w:proofErr w:type="spellEnd"/>
      <w:r w:rsidR="0032731A" w:rsidRPr="00497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731A" w:rsidRPr="004972D5">
        <w:rPr>
          <w:rFonts w:ascii="Times New Roman" w:hAnsi="Times New Roman"/>
          <w:sz w:val="24"/>
          <w:szCs w:val="24"/>
        </w:rPr>
        <w:t>anexa</w:t>
      </w:r>
      <w:proofErr w:type="spellEnd"/>
      <w:r w:rsidR="005145DC" w:rsidRPr="004972D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5145DC" w:rsidRPr="004972D5">
        <w:rPr>
          <w:rFonts w:ascii="Times New Roman" w:hAnsi="Times New Roman"/>
          <w:sz w:val="24"/>
          <w:szCs w:val="24"/>
        </w:rPr>
        <w:t>prezenta</w:t>
      </w:r>
      <w:proofErr w:type="spellEnd"/>
      <w:r w:rsidR="005145DC" w:rsidRPr="004972D5">
        <w:rPr>
          <w:rFonts w:ascii="Times New Roman" w:hAnsi="Times New Roman"/>
          <w:sz w:val="24"/>
          <w:szCs w:val="24"/>
        </w:rPr>
        <w:t>.</w:t>
      </w:r>
      <w:r w:rsidR="004C6C6D" w:rsidRPr="004972D5">
        <w:rPr>
          <w:rFonts w:ascii="Times New Roman" w:hAnsi="Times New Roman"/>
          <w:sz w:val="24"/>
          <w:szCs w:val="24"/>
        </w:rPr>
        <w:t xml:space="preserve"> </w:t>
      </w:r>
    </w:p>
    <w:p w:rsidR="00F95D2C" w:rsidRPr="0017628E" w:rsidRDefault="00F95D2C" w:rsidP="0031167C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17628E">
        <w:t>Tinându</w:t>
      </w:r>
      <w:proofErr w:type="spellEnd"/>
      <w:r w:rsidRPr="0017628E">
        <w:t>-se cont de</w:t>
      </w:r>
      <w:r w:rsidR="004972D5">
        <w:t xml:space="preserve"> </w:t>
      </w:r>
      <w:proofErr w:type="spellStart"/>
      <w:r w:rsidR="004972D5">
        <w:t>prevederile</w:t>
      </w:r>
      <w:proofErr w:type="spellEnd"/>
      <w:r w:rsidRPr="0017628E">
        <w:t xml:space="preserve"> art.</w:t>
      </w:r>
      <w:proofErr w:type="gramEnd"/>
      <w:r w:rsidRPr="0017628E">
        <w:t xml:space="preserve"> </w:t>
      </w:r>
      <w:proofErr w:type="gramStart"/>
      <w:r w:rsidRPr="0017628E">
        <w:t xml:space="preserve">20 </w:t>
      </w:r>
      <w:proofErr w:type="spellStart"/>
      <w:r w:rsidRPr="0017628E">
        <w:t>şi</w:t>
      </w:r>
      <w:proofErr w:type="spellEnd"/>
      <w:r w:rsidRPr="0017628E">
        <w:rPr>
          <w:b/>
        </w:rPr>
        <w:t xml:space="preserve"> </w:t>
      </w:r>
      <w:r w:rsidRPr="0017628E">
        <w:t>art.</w:t>
      </w:r>
      <w:proofErr w:type="gramEnd"/>
      <w:r w:rsidRPr="0017628E">
        <w:t xml:space="preserve"> </w:t>
      </w:r>
      <w:proofErr w:type="gramStart"/>
      <w:r w:rsidRPr="0017628E">
        <w:t xml:space="preserve">21, </w:t>
      </w:r>
      <w:proofErr w:type="spellStart"/>
      <w:r w:rsidRPr="0017628E">
        <w:t>alin</w:t>
      </w:r>
      <w:proofErr w:type="spellEnd"/>
      <w:r w:rsidRPr="0017628E">
        <w:t>.</w:t>
      </w:r>
      <w:proofErr w:type="gramEnd"/>
      <w:r w:rsidRPr="0017628E">
        <w:t xml:space="preserve"> 1, lit. (a) </w:t>
      </w:r>
      <w:proofErr w:type="spellStart"/>
      <w:proofErr w:type="gramStart"/>
      <w:r w:rsidRPr="0017628E">
        <w:t>şi</w:t>
      </w:r>
      <w:proofErr w:type="spellEnd"/>
      <w:proofErr w:type="gramEnd"/>
      <w:r w:rsidRPr="0017628E">
        <w:t xml:space="preserve"> lit. (b) </w:t>
      </w:r>
      <w:proofErr w:type="gramStart"/>
      <w:r w:rsidRPr="0017628E">
        <w:t>din</w:t>
      </w:r>
      <w:proofErr w:type="gramEnd"/>
      <w:r w:rsidRPr="0017628E">
        <w:t xml:space="preserve"> </w:t>
      </w:r>
      <w:proofErr w:type="spellStart"/>
      <w:r w:rsidRPr="0017628E">
        <w:t>Ordonanţa</w:t>
      </w:r>
      <w:proofErr w:type="spellEnd"/>
      <w:r w:rsidRPr="0017628E">
        <w:t xml:space="preserve"> nr. 21/31.01.2007 </w:t>
      </w:r>
      <w:proofErr w:type="spellStart"/>
      <w:r w:rsidRPr="0017628E">
        <w:t>privind</w:t>
      </w:r>
      <w:proofErr w:type="spellEnd"/>
      <w:r w:rsidRPr="0017628E">
        <w:t xml:space="preserve"> </w:t>
      </w:r>
      <w:proofErr w:type="spellStart"/>
      <w:r w:rsidRPr="0017628E">
        <w:t>instituţiile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companiile</w:t>
      </w:r>
      <w:proofErr w:type="spellEnd"/>
      <w:r w:rsidRPr="0017628E">
        <w:t xml:space="preserve"> de </w:t>
      </w:r>
      <w:proofErr w:type="spellStart"/>
      <w:r w:rsidRPr="0017628E">
        <w:t>spectacole</w:t>
      </w:r>
      <w:proofErr w:type="spellEnd"/>
      <w:r w:rsidRPr="0017628E">
        <w:t xml:space="preserve"> </w:t>
      </w:r>
      <w:proofErr w:type="spellStart"/>
      <w:r w:rsidRPr="0017628E">
        <w:t>sau</w:t>
      </w:r>
      <w:proofErr w:type="spellEnd"/>
      <w:r w:rsidRPr="0017628E">
        <w:t xml:space="preserve"> </w:t>
      </w:r>
      <w:proofErr w:type="spellStart"/>
      <w:r w:rsidRPr="0017628E">
        <w:t>concerte</w:t>
      </w:r>
      <w:proofErr w:type="spellEnd"/>
      <w:r w:rsidRPr="0017628E">
        <w:t xml:space="preserve">, </w:t>
      </w:r>
      <w:proofErr w:type="spellStart"/>
      <w:r w:rsidRPr="0017628E">
        <w:t>precum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desfăşurarea</w:t>
      </w:r>
      <w:proofErr w:type="spellEnd"/>
      <w:r w:rsidRPr="0017628E">
        <w:t xml:space="preserve"> </w:t>
      </w:r>
      <w:proofErr w:type="spellStart"/>
      <w:r w:rsidRPr="0017628E">
        <w:t>activităţii</w:t>
      </w:r>
      <w:proofErr w:type="spellEnd"/>
      <w:r w:rsidRPr="0017628E">
        <w:t xml:space="preserve"> de </w:t>
      </w:r>
      <w:proofErr w:type="spellStart"/>
      <w:r w:rsidRPr="0017628E">
        <w:t>impresariat</w:t>
      </w:r>
      <w:proofErr w:type="spellEnd"/>
      <w:r w:rsidRPr="0017628E">
        <w:t xml:space="preserve"> artistic</w:t>
      </w:r>
      <w:r w:rsidRPr="0017628E">
        <w:rPr>
          <w:b/>
        </w:rPr>
        <w:t>,</w:t>
      </w:r>
      <w:r w:rsidRPr="0017628E">
        <w:t xml:space="preserve"> </w:t>
      </w:r>
      <w:proofErr w:type="spellStart"/>
      <w:r w:rsidRPr="0017628E">
        <w:t>potrivit</w:t>
      </w:r>
      <w:proofErr w:type="spellEnd"/>
      <w:r w:rsidRPr="0017628E">
        <w:t xml:space="preserve"> </w:t>
      </w:r>
      <w:proofErr w:type="spellStart"/>
      <w:r w:rsidRPr="0017628E">
        <w:t>căreia</w:t>
      </w:r>
      <w:proofErr w:type="spellEnd"/>
      <w:r w:rsidRPr="0017628E">
        <w:t xml:space="preserve">: </w:t>
      </w:r>
      <w:proofErr w:type="gramStart"/>
      <w:r w:rsidRPr="0017628E">
        <w:t>“</w:t>
      </w:r>
      <w:r w:rsidRPr="0017628E">
        <w:rPr>
          <w:color w:val="0000FF"/>
        </w:rPr>
        <w:t xml:space="preserve"> </w:t>
      </w:r>
      <w:r w:rsidRPr="0017628E">
        <w:t>(</w:t>
      </w:r>
      <w:proofErr w:type="gramEnd"/>
      <w:r w:rsidRPr="0017628E">
        <w:t xml:space="preserve">1) </w:t>
      </w:r>
      <w:proofErr w:type="spellStart"/>
      <w:r w:rsidRPr="0017628E">
        <w:t>Finanţarea</w:t>
      </w:r>
      <w:proofErr w:type="spellEnd"/>
      <w:r w:rsidRPr="0017628E">
        <w:t xml:space="preserve"> </w:t>
      </w:r>
      <w:proofErr w:type="spellStart"/>
      <w:r w:rsidRPr="0017628E">
        <w:t>cheltuielilor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funcţionării</w:t>
      </w:r>
      <w:proofErr w:type="spellEnd"/>
      <w:r w:rsidRPr="0017628E">
        <w:t xml:space="preserve"> </w:t>
      </w:r>
      <w:proofErr w:type="spellStart"/>
      <w:r w:rsidRPr="0017628E">
        <w:t>instituţiilor</w:t>
      </w:r>
      <w:proofErr w:type="spellEnd"/>
      <w:r w:rsidRPr="0017628E">
        <w:t xml:space="preserve"> de </w:t>
      </w:r>
      <w:proofErr w:type="spellStart"/>
      <w:r w:rsidRPr="0017628E">
        <w:t>spectacole</w:t>
      </w:r>
      <w:proofErr w:type="spellEnd"/>
      <w:r w:rsidRPr="0017628E">
        <w:t xml:space="preserve"> </w:t>
      </w:r>
      <w:proofErr w:type="spellStart"/>
      <w:r w:rsidRPr="0017628E">
        <w:t>sau</w:t>
      </w:r>
      <w:proofErr w:type="spellEnd"/>
      <w:r w:rsidRPr="0017628E">
        <w:t xml:space="preserve"> </w:t>
      </w:r>
      <w:proofErr w:type="spellStart"/>
      <w:r w:rsidRPr="0017628E">
        <w:t>concerte</w:t>
      </w:r>
      <w:proofErr w:type="spellEnd"/>
      <w:r w:rsidRPr="0017628E">
        <w:t xml:space="preserve"> se </w:t>
      </w:r>
      <w:proofErr w:type="spellStart"/>
      <w:r w:rsidRPr="0017628E">
        <w:t>realizează</w:t>
      </w:r>
      <w:proofErr w:type="spellEnd"/>
      <w:r w:rsidRPr="0017628E">
        <w:t xml:space="preserve"> </w:t>
      </w:r>
      <w:proofErr w:type="spellStart"/>
      <w:r w:rsidRPr="0017628E">
        <w:t>astfel</w:t>
      </w:r>
      <w:proofErr w:type="spellEnd"/>
      <w:r w:rsidRPr="0017628E">
        <w:t>:</w:t>
      </w:r>
    </w:p>
    <w:p w:rsidR="00F95D2C" w:rsidRPr="0017628E" w:rsidRDefault="00F95D2C" w:rsidP="0017628E">
      <w:pPr>
        <w:autoSpaceDE w:val="0"/>
        <w:autoSpaceDN w:val="0"/>
        <w:adjustRightInd w:val="0"/>
        <w:jc w:val="both"/>
      </w:pPr>
      <w:r w:rsidRPr="0017628E">
        <w:t xml:space="preserve">    a) </w:t>
      </w:r>
      <w:proofErr w:type="spellStart"/>
      <w:r w:rsidRPr="0017628E">
        <w:t>cheltuielile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realizării</w:t>
      </w:r>
      <w:proofErr w:type="spellEnd"/>
      <w:r w:rsidRPr="0017628E">
        <w:t xml:space="preserve"> </w:t>
      </w:r>
      <w:proofErr w:type="spellStart"/>
      <w:r w:rsidRPr="0017628E">
        <w:t>programului</w:t>
      </w:r>
      <w:proofErr w:type="spellEnd"/>
      <w:r w:rsidRPr="0017628E">
        <w:t xml:space="preserve"> minimal </w:t>
      </w:r>
      <w:proofErr w:type="spellStart"/>
      <w:r w:rsidRPr="0017628E">
        <w:t>anual</w:t>
      </w:r>
      <w:proofErr w:type="spellEnd"/>
      <w:r w:rsidRPr="0017628E">
        <w:t xml:space="preserve"> </w:t>
      </w:r>
      <w:proofErr w:type="spellStart"/>
      <w:r w:rsidRPr="0017628E">
        <w:t>prevăzut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contractul</w:t>
      </w:r>
      <w:proofErr w:type="spellEnd"/>
      <w:r w:rsidRPr="0017628E">
        <w:t xml:space="preserve"> de management se </w:t>
      </w:r>
      <w:proofErr w:type="spellStart"/>
      <w:r w:rsidRPr="0017628E">
        <w:t>acoperă</w:t>
      </w:r>
      <w:proofErr w:type="spellEnd"/>
      <w:r w:rsidRPr="0017628E">
        <w:t xml:space="preserve"> integral din </w:t>
      </w:r>
      <w:proofErr w:type="spellStart"/>
      <w:r w:rsidRPr="0017628E">
        <w:t>subvenţii</w:t>
      </w:r>
      <w:proofErr w:type="spellEnd"/>
      <w:r w:rsidRPr="0017628E">
        <w:t xml:space="preserve"> </w:t>
      </w:r>
      <w:proofErr w:type="spellStart"/>
      <w:r w:rsidRPr="0017628E">
        <w:t>acordate</w:t>
      </w:r>
      <w:proofErr w:type="spellEnd"/>
      <w:r w:rsidRPr="0017628E">
        <w:t xml:space="preserve"> de la </w:t>
      </w:r>
      <w:proofErr w:type="spellStart"/>
      <w:r w:rsidRPr="0017628E">
        <w:t>bugetul</w:t>
      </w:r>
      <w:proofErr w:type="spellEnd"/>
      <w:r w:rsidRPr="0017628E">
        <w:t xml:space="preserve"> de stat </w:t>
      </w:r>
      <w:proofErr w:type="spellStart"/>
      <w:r w:rsidRPr="0017628E">
        <w:t>sau</w:t>
      </w:r>
      <w:proofErr w:type="spellEnd"/>
      <w:r w:rsidRPr="0017628E">
        <w:t xml:space="preserve"> de la </w:t>
      </w:r>
      <w:proofErr w:type="spellStart"/>
      <w:r w:rsidRPr="0017628E">
        <w:t>bugetele</w:t>
      </w:r>
      <w:proofErr w:type="spellEnd"/>
      <w:r w:rsidRPr="0017628E">
        <w:t xml:space="preserve"> locale, </w:t>
      </w:r>
      <w:proofErr w:type="spellStart"/>
      <w:r w:rsidRPr="0017628E">
        <w:t>după</w:t>
      </w:r>
      <w:proofErr w:type="spellEnd"/>
      <w:r w:rsidRPr="0017628E">
        <w:t xml:space="preserve"> </w:t>
      </w:r>
      <w:proofErr w:type="spellStart"/>
      <w:r w:rsidRPr="0017628E">
        <w:t>caz</w:t>
      </w:r>
      <w:proofErr w:type="spellEnd"/>
      <w:r w:rsidRPr="0017628E">
        <w:t>;</w:t>
      </w:r>
    </w:p>
    <w:p w:rsidR="00200673" w:rsidRDefault="00F95D2C" w:rsidP="0017628E">
      <w:pPr>
        <w:autoSpaceDE w:val="0"/>
        <w:autoSpaceDN w:val="0"/>
        <w:adjustRightInd w:val="0"/>
        <w:jc w:val="both"/>
      </w:pPr>
      <w:r w:rsidRPr="0017628E">
        <w:lastRenderedPageBreak/>
        <w:t xml:space="preserve">    b) </w:t>
      </w:r>
      <w:proofErr w:type="spellStart"/>
      <w:r w:rsidRPr="0017628E">
        <w:t>cheltuielile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realizării</w:t>
      </w:r>
      <w:proofErr w:type="spellEnd"/>
      <w:r w:rsidRPr="0017628E">
        <w:t xml:space="preserve"> </w:t>
      </w:r>
      <w:proofErr w:type="spellStart"/>
      <w:r w:rsidRPr="0017628E">
        <w:t>proiectelor</w:t>
      </w:r>
      <w:proofErr w:type="spellEnd"/>
      <w:r w:rsidRPr="0017628E">
        <w:t xml:space="preserve">, </w:t>
      </w:r>
      <w:proofErr w:type="spellStart"/>
      <w:r w:rsidRPr="0017628E">
        <w:t>altele</w:t>
      </w:r>
      <w:proofErr w:type="spellEnd"/>
      <w:r w:rsidRPr="0017628E">
        <w:t xml:space="preserve"> </w:t>
      </w:r>
      <w:proofErr w:type="spellStart"/>
      <w:r w:rsidRPr="0017628E">
        <w:t>decât</w:t>
      </w:r>
      <w:proofErr w:type="spellEnd"/>
      <w:r w:rsidRPr="0017628E">
        <w:t xml:space="preserve"> </w:t>
      </w:r>
      <w:proofErr w:type="spellStart"/>
      <w:r w:rsidRPr="0017628E">
        <w:t>cele</w:t>
      </w:r>
      <w:proofErr w:type="spellEnd"/>
      <w:r w:rsidRPr="0017628E">
        <w:t xml:space="preserve"> din </w:t>
      </w:r>
      <w:proofErr w:type="spellStart"/>
      <w:r w:rsidRPr="0017628E">
        <w:t>programul</w:t>
      </w:r>
      <w:proofErr w:type="spellEnd"/>
      <w:r w:rsidRPr="0017628E">
        <w:t xml:space="preserve"> minimal, se </w:t>
      </w:r>
      <w:proofErr w:type="spellStart"/>
      <w:r w:rsidRPr="0017628E">
        <w:t>acoperă</w:t>
      </w:r>
      <w:proofErr w:type="spellEnd"/>
      <w:r w:rsidRPr="0017628E">
        <w:t xml:space="preserve"> din </w:t>
      </w:r>
      <w:proofErr w:type="spellStart"/>
      <w:r w:rsidRPr="0017628E">
        <w:t>venituri</w:t>
      </w:r>
      <w:proofErr w:type="spellEnd"/>
      <w:r w:rsidRPr="0017628E">
        <w:t xml:space="preserve"> </w:t>
      </w:r>
      <w:proofErr w:type="spellStart"/>
      <w:r w:rsidRPr="0017628E">
        <w:t>proprii</w:t>
      </w:r>
      <w:proofErr w:type="spellEnd"/>
      <w:r w:rsidRPr="0017628E">
        <w:t xml:space="preserve">, din </w:t>
      </w:r>
      <w:proofErr w:type="spellStart"/>
      <w:r w:rsidRPr="0017628E">
        <w:t>subvenţii</w:t>
      </w:r>
      <w:proofErr w:type="spellEnd"/>
      <w:r w:rsidRPr="0017628E">
        <w:t xml:space="preserve"> </w:t>
      </w:r>
      <w:proofErr w:type="spellStart"/>
      <w:r w:rsidRPr="0017628E">
        <w:t>acordate</w:t>
      </w:r>
      <w:proofErr w:type="spellEnd"/>
      <w:r w:rsidRPr="0017628E">
        <w:t xml:space="preserve"> de la </w:t>
      </w:r>
      <w:proofErr w:type="spellStart"/>
      <w:r w:rsidRPr="0017628E">
        <w:t>bugetul</w:t>
      </w:r>
      <w:proofErr w:type="spellEnd"/>
      <w:r w:rsidRPr="0017628E">
        <w:t xml:space="preserve"> de stat </w:t>
      </w:r>
      <w:proofErr w:type="spellStart"/>
      <w:r w:rsidRPr="0017628E">
        <w:t>sau</w:t>
      </w:r>
      <w:proofErr w:type="spellEnd"/>
      <w:r w:rsidRPr="0017628E">
        <w:t xml:space="preserve"> de la </w:t>
      </w:r>
      <w:proofErr w:type="spellStart"/>
      <w:r w:rsidRPr="0017628E">
        <w:t>bugetele</w:t>
      </w:r>
      <w:proofErr w:type="spellEnd"/>
      <w:r w:rsidRPr="0017628E">
        <w:t xml:space="preserve"> locale, </w:t>
      </w:r>
      <w:proofErr w:type="spellStart"/>
      <w:r w:rsidRPr="0017628E">
        <w:t>după</w:t>
      </w:r>
      <w:proofErr w:type="spellEnd"/>
      <w:r w:rsidRPr="0017628E">
        <w:t xml:space="preserve"> </w:t>
      </w:r>
      <w:proofErr w:type="spellStart"/>
      <w:r w:rsidRPr="0017628E">
        <w:t>caz</w:t>
      </w:r>
      <w:proofErr w:type="spellEnd"/>
      <w:r w:rsidRPr="0017628E">
        <w:t xml:space="preserve">, </w:t>
      </w:r>
      <w:proofErr w:type="spellStart"/>
      <w:r w:rsidRPr="0017628E">
        <w:t>precum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din </w:t>
      </w:r>
      <w:proofErr w:type="spellStart"/>
      <w:r w:rsidRPr="0017628E">
        <w:t>alte</w:t>
      </w:r>
      <w:proofErr w:type="spellEnd"/>
      <w:r w:rsidRPr="0017628E">
        <w:t xml:space="preserve"> </w:t>
      </w:r>
      <w:proofErr w:type="spellStart"/>
      <w:r w:rsidRPr="0017628E">
        <w:t>surse</w:t>
      </w:r>
      <w:proofErr w:type="spellEnd"/>
      <w:r w:rsidRPr="0017628E">
        <w:t xml:space="preserve">;”; </w:t>
      </w:r>
    </w:p>
    <w:p w:rsidR="00200673" w:rsidRPr="003976D1" w:rsidRDefault="00200673" w:rsidP="0020067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proofErr w:type="gramStart"/>
      <w:r w:rsidRPr="003976D1">
        <w:t>Având</w:t>
      </w:r>
      <w:proofErr w:type="spellEnd"/>
      <w:r w:rsidRPr="003976D1">
        <w:t xml:space="preserve"> </w:t>
      </w:r>
      <w:proofErr w:type="spellStart"/>
      <w:r w:rsidRPr="003976D1">
        <w:t>în</w:t>
      </w:r>
      <w:proofErr w:type="spellEnd"/>
      <w:r w:rsidRPr="003976D1">
        <w:t xml:space="preserve"> </w:t>
      </w:r>
      <w:proofErr w:type="spellStart"/>
      <w:r w:rsidRPr="003976D1">
        <w:t>vedere</w:t>
      </w:r>
      <w:proofErr w:type="spellEnd"/>
      <w:r w:rsidRPr="003976D1">
        <w:t xml:space="preserve"> </w:t>
      </w:r>
      <w:proofErr w:type="spellStart"/>
      <w:r>
        <w:t>prevederile</w:t>
      </w:r>
      <w:proofErr w:type="spellEnd"/>
      <w:r>
        <w:t xml:space="preserve"> </w:t>
      </w:r>
      <w:r w:rsidRPr="003976D1">
        <w:rPr>
          <w:lang w:val="it-IT"/>
        </w:rPr>
        <w:t>art.</w:t>
      </w:r>
      <w:proofErr w:type="gramEnd"/>
      <w:r w:rsidRPr="003976D1">
        <w:rPr>
          <w:lang w:val="it-IT"/>
        </w:rPr>
        <w:t xml:space="preserve"> 129 alin. 1 și art. 129 alin. 2 lit. d) coroborat cu alin. 7 lit. d) și e) din OUG nr. 57/2019 privind Codul Administrativ,</w:t>
      </w:r>
    </w:p>
    <w:p w:rsidR="00200673" w:rsidRDefault="00200673" w:rsidP="00200673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considerarea</w:t>
      </w:r>
      <w:proofErr w:type="spellEnd"/>
      <w:r w:rsidR="00F95D2C" w:rsidRPr="0017628E">
        <w:rPr>
          <w:bCs/>
        </w:rPr>
        <w:t xml:space="preserve"> OUG nr.</w:t>
      </w:r>
      <w:proofErr w:type="gramEnd"/>
      <w:r w:rsidR="00F95D2C" w:rsidRPr="0017628E">
        <w:rPr>
          <w:bCs/>
        </w:rPr>
        <w:t xml:space="preserve"> 51 din 11 august 1998 (*</w:t>
      </w:r>
      <w:proofErr w:type="spellStart"/>
      <w:r w:rsidR="00F95D2C" w:rsidRPr="0017628E">
        <w:rPr>
          <w:bCs/>
        </w:rPr>
        <w:t>actualizată</w:t>
      </w:r>
      <w:proofErr w:type="spellEnd"/>
      <w:r w:rsidR="00F95D2C" w:rsidRPr="0017628E">
        <w:rPr>
          <w:bCs/>
        </w:rPr>
        <w:t>*</w:t>
      </w:r>
      <w:proofErr w:type="gramStart"/>
      <w:r w:rsidR="00F95D2C" w:rsidRPr="0017628E">
        <w:rPr>
          <w:bCs/>
        </w:rPr>
        <w:t>)</w:t>
      </w:r>
      <w:proofErr w:type="spellStart"/>
      <w:r w:rsidR="00F95D2C" w:rsidRPr="0017628E">
        <w:t>privind</w:t>
      </w:r>
      <w:proofErr w:type="spellEnd"/>
      <w:proofErr w:type="gramEnd"/>
      <w:r w:rsidR="00F95D2C" w:rsidRPr="0017628E">
        <w:t xml:space="preserve"> </w:t>
      </w:r>
      <w:proofErr w:type="spellStart"/>
      <w:r w:rsidR="00F95D2C" w:rsidRPr="0017628E">
        <w:t>îmbunătăţirea</w:t>
      </w:r>
      <w:proofErr w:type="spellEnd"/>
      <w:r w:rsidR="00F95D2C" w:rsidRPr="0017628E">
        <w:t xml:space="preserve"> </w:t>
      </w:r>
      <w:proofErr w:type="spellStart"/>
      <w:r w:rsidR="00F95D2C" w:rsidRPr="0017628E">
        <w:t>sistemului</w:t>
      </w:r>
      <w:proofErr w:type="spellEnd"/>
      <w:r w:rsidR="00F95D2C" w:rsidRPr="0017628E">
        <w:t xml:space="preserve"> de </w:t>
      </w:r>
      <w:proofErr w:type="spellStart"/>
      <w:r w:rsidR="00F95D2C" w:rsidRPr="0017628E">
        <w:t>finanţare</w:t>
      </w:r>
      <w:proofErr w:type="spellEnd"/>
      <w:r w:rsidR="00F95D2C" w:rsidRPr="0017628E">
        <w:t xml:space="preserve"> a </w:t>
      </w:r>
      <w:proofErr w:type="spellStart"/>
      <w:r w:rsidR="00F95D2C" w:rsidRPr="0017628E">
        <w:t>programelor</w:t>
      </w:r>
      <w:proofErr w:type="spellEnd"/>
      <w:r w:rsidR="00F95D2C" w:rsidRPr="0017628E">
        <w:t xml:space="preserve">, </w:t>
      </w:r>
      <w:proofErr w:type="spellStart"/>
      <w:r w:rsidR="00F95D2C" w:rsidRPr="0017628E">
        <w:t>proiectelor</w:t>
      </w:r>
      <w:proofErr w:type="spellEnd"/>
      <w:r w:rsidR="00F95D2C" w:rsidRPr="0017628E">
        <w:t xml:space="preserve"> </w:t>
      </w:r>
      <w:proofErr w:type="spellStart"/>
      <w:r w:rsidR="00F95D2C" w:rsidRPr="0017628E">
        <w:t>şi</w:t>
      </w:r>
      <w:proofErr w:type="spellEnd"/>
      <w:r w:rsidR="00F95D2C" w:rsidRPr="0017628E">
        <w:t xml:space="preserve"> </w:t>
      </w:r>
      <w:proofErr w:type="spellStart"/>
      <w:r w:rsidR="00F95D2C" w:rsidRPr="0017628E">
        <w:t>acţiunilor</w:t>
      </w:r>
      <w:proofErr w:type="spellEnd"/>
      <w:r w:rsidR="00F95D2C" w:rsidRPr="0017628E">
        <w:t xml:space="preserve"> </w:t>
      </w:r>
      <w:proofErr w:type="spellStart"/>
      <w:r w:rsidR="00F95D2C" w:rsidRPr="0017628E">
        <w:t>culturale</w:t>
      </w:r>
      <w:proofErr w:type="spellEnd"/>
      <w:r w:rsidR="00F95D2C" w:rsidRPr="0017628E">
        <w:t xml:space="preserve">**) </w:t>
      </w:r>
      <w:proofErr w:type="spellStart"/>
      <w:r w:rsidR="00F95D2C" w:rsidRPr="0017628E">
        <w:rPr>
          <w:bCs/>
        </w:rPr>
        <w:t>şi</w:t>
      </w:r>
      <w:proofErr w:type="spellEnd"/>
      <w:r w:rsidR="00F95D2C" w:rsidRPr="0017628E">
        <w:rPr>
          <w:bCs/>
        </w:rPr>
        <w:t xml:space="preserve"> </w:t>
      </w:r>
      <w:proofErr w:type="spellStart"/>
      <w:r w:rsidR="00F95D2C" w:rsidRPr="0017628E">
        <w:rPr>
          <w:bCs/>
        </w:rPr>
        <w:t>potrivit</w:t>
      </w:r>
      <w:proofErr w:type="spellEnd"/>
      <w:r w:rsidR="00F95D2C" w:rsidRPr="0017628E">
        <w:rPr>
          <w:bCs/>
        </w:rPr>
        <w:t xml:space="preserve"> </w:t>
      </w:r>
      <w:proofErr w:type="spellStart"/>
      <w:r w:rsidR="00F95D2C" w:rsidRPr="0017628E">
        <w:rPr>
          <w:bCs/>
        </w:rPr>
        <w:t>Ordonanţei</w:t>
      </w:r>
      <w:proofErr w:type="spellEnd"/>
      <w:r w:rsidR="00F95D2C" w:rsidRPr="0017628E">
        <w:rPr>
          <w:bCs/>
        </w:rPr>
        <w:t xml:space="preserve"> nr. 9/23.01.1996 </w:t>
      </w:r>
      <w:proofErr w:type="spellStart"/>
      <w:r w:rsidR="00F95D2C" w:rsidRPr="0017628E">
        <w:t>privind</w:t>
      </w:r>
      <w:proofErr w:type="spellEnd"/>
      <w:r w:rsidR="00F95D2C" w:rsidRPr="0017628E">
        <w:t xml:space="preserve"> </w:t>
      </w:r>
      <w:proofErr w:type="spellStart"/>
      <w:r w:rsidR="00F95D2C" w:rsidRPr="0017628E">
        <w:t>îmbunătăţirea</w:t>
      </w:r>
      <w:proofErr w:type="spellEnd"/>
      <w:r w:rsidR="00F95D2C" w:rsidRPr="0017628E">
        <w:t xml:space="preserve"> </w:t>
      </w:r>
      <w:proofErr w:type="spellStart"/>
      <w:r w:rsidR="00F95D2C" w:rsidRPr="0017628E">
        <w:t>sistemului</w:t>
      </w:r>
      <w:proofErr w:type="spellEnd"/>
      <w:r w:rsidR="00F95D2C" w:rsidRPr="0017628E">
        <w:t xml:space="preserve"> de </w:t>
      </w:r>
      <w:proofErr w:type="spellStart"/>
      <w:r w:rsidR="00F95D2C" w:rsidRPr="0017628E">
        <w:t>finanţare</w:t>
      </w:r>
      <w:proofErr w:type="spellEnd"/>
      <w:r w:rsidR="00F95D2C" w:rsidRPr="0017628E">
        <w:t xml:space="preserve"> </w:t>
      </w:r>
      <w:proofErr w:type="gramStart"/>
      <w:r w:rsidR="00F95D2C" w:rsidRPr="0017628E">
        <w:t>a</w:t>
      </w:r>
      <w:proofErr w:type="gramEnd"/>
      <w:r w:rsidR="00F95D2C" w:rsidRPr="0017628E">
        <w:t xml:space="preserve"> </w:t>
      </w:r>
      <w:proofErr w:type="spellStart"/>
      <w:r w:rsidR="00F95D2C" w:rsidRPr="0017628E">
        <w:t>instituţiilor</w:t>
      </w:r>
      <w:proofErr w:type="spellEnd"/>
      <w:r w:rsidR="00F95D2C" w:rsidRPr="0017628E">
        <w:t xml:space="preserve"> </w:t>
      </w:r>
      <w:proofErr w:type="spellStart"/>
      <w:r w:rsidR="00F95D2C" w:rsidRPr="0017628E">
        <w:t>publice</w:t>
      </w:r>
      <w:proofErr w:type="spellEnd"/>
      <w:r w:rsidR="00F95D2C" w:rsidRPr="0017628E">
        <w:t xml:space="preserve"> de </w:t>
      </w:r>
      <w:proofErr w:type="spellStart"/>
      <w:r w:rsidR="00F95D2C" w:rsidRPr="0017628E">
        <w:t>cultură</w:t>
      </w:r>
      <w:proofErr w:type="spellEnd"/>
      <w:r w:rsidR="00F95D2C" w:rsidRPr="0017628E">
        <w:t xml:space="preserve"> </w:t>
      </w:r>
      <w:proofErr w:type="spellStart"/>
      <w:r w:rsidR="00F95D2C" w:rsidRPr="0017628E">
        <w:t>finanţate</w:t>
      </w:r>
      <w:proofErr w:type="spellEnd"/>
      <w:r w:rsidR="00F95D2C" w:rsidRPr="0017628E">
        <w:t xml:space="preserve"> din </w:t>
      </w:r>
      <w:proofErr w:type="spellStart"/>
      <w:r w:rsidR="00F95D2C" w:rsidRPr="0017628E">
        <w:t>venituri</w:t>
      </w:r>
      <w:proofErr w:type="spellEnd"/>
      <w:r w:rsidR="00F95D2C" w:rsidRPr="0017628E">
        <w:t xml:space="preserve"> </w:t>
      </w:r>
      <w:proofErr w:type="spellStart"/>
      <w:r w:rsidR="00F95D2C" w:rsidRPr="0017628E">
        <w:t>proprii</w:t>
      </w:r>
      <w:proofErr w:type="spellEnd"/>
      <w:r w:rsidR="00F95D2C" w:rsidRPr="0017628E">
        <w:t xml:space="preserve"> </w:t>
      </w:r>
      <w:proofErr w:type="spellStart"/>
      <w:r w:rsidR="00F95D2C" w:rsidRPr="0017628E">
        <w:t>şi</w:t>
      </w:r>
      <w:proofErr w:type="spellEnd"/>
      <w:r w:rsidR="00F95D2C" w:rsidRPr="0017628E">
        <w:t xml:space="preserve"> </w:t>
      </w:r>
      <w:proofErr w:type="spellStart"/>
      <w:r w:rsidR="00F95D2C" w:rsidRPr="0017628E">
        <w:t>suvenţii</w:t>
      </w:r>
      <w:proofErr w:type="spellEnd"/>
      <w:r w:rsidR="00F95D2C" w:rsidRPr="0017628E">
        <w:t xml:space="preserve"> </w:t>
      </w:r>
      <w:proofErr w:type="spellStart"/>
      <w:r w:rsidR="00F95D2C" w:rsidRPr="0017628E">
        <w:t>acordate</w:t>
      </w:r>
      <w:proofErr w:type="spellEnd"/>
      <w:r w:rsidR="00F95D2C" w:rsidRPr="0017628E">
        <w:t xml:space="preserve"> de la </w:t>
      </w:r>
      <w:proofErr w:type="spellStart"/>
      <w:r w:rsidR="00F95D2C" w:rsidRPr="0017628E">
        <w:t>bugetul</w:t>
      </w:r>
      <w:proofErr w:type="spellEnd"/>
      <w:r w:rsidR="00F95D2C" w:rsidRPr="0017628E">
        <w:t xml:space="preserve"> de stat </w:t>
      </w:r>
      <w:proofErr w:type="spellStart"/>
      <w:r w:rsidR="00F95D2C" w:rsidRPr="0017628E">
        <w:t>sau</w:t>
      </w:r>
      <w:proofErr w:type="spellEnd"/>
      <w:r w:rsidR="00F95D2C" w:rsidRPr="0017628E">
        <w:t xml:space="preserve"> de la </w:t>
      </w:r>
      <w:proofErr w:type="spellStart"/>
      <w:r w:rsidR="00F95D2C" w:rsidRPr="0017628E">
        <w:t>bugetele</w:t>
      </w:r>
      <w:proofErr w:type="spellEnd"/>
      <w:r w:rsidR="00F95D2C" w:rsidRPr="0017628E">
        <w:t xml:space="preserve"> locale, </w:t>
      </w:r>
    </w:p>
    <w:p w:rsidR="00F95D2C" w:rsidRPr="00200673" w:rsidRDefault="00200673" w:rsidP="00200673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t>A</w:t>
      </w:r>
      <w:r w:rsidRPr="0017628E">
        <w:t>vând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vedere</w:t>
      </w:r>
      <w:proofErr w:type="spellEnd"/>
      <w:r>
        <w:t xml:space="preserve"> </w:t>
      </w:r>
      <w:proofErr w:type="spellStart"/>
      <w:r>
        <w:t>dispozițiile</w:t>
      </w:r>
      <w:proofErr w:type="spellEnd"/>
      <w:r w:rsidRPr="0017628E">
        <w:t xml:space="preserve"> </w:t>
      </w:r>
      <w:proofErr w:type="spellStart"/>
      <w:r>
        <w:rPr>
          <w:bCs/>
        </w:rPr>
        <w:t>Legii</w:t>
      </w:r>
      <w:proofErr w:type="spellEnd"/>
      <w:r w:rsidRPr="0017628E">
        <w:rPr>
          <w:bCs/>
        </w:rPr>
        <w:t xml:space="preserve"> nr.</w:t>
      </w:r>
      <w:proofErr w:type="gramEnd"/>
      <w:r w:rsidRPr="0017628E">
        <w:rPr>
          <w:bCs/>
        </w:rPr>
        <w:t xml:space="preserve"> 273/ din 29.06.2006 </w:t>
      </w:r>
      <w:proofErr w:type="spellStart"/>
      <w:r w:rsidRPr="0017628E">
        <w:t>p</w:t>
      </w:r>
      <w:r>
        <w:t>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acțiunilor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r w:rsidR="00014DEC" w:rsidRPr="0017628E">
        <w:rPr>
          <w:color w:val="000000"/>
        </w:rPr>
        <w:t xml:space="preserve">se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aceleași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aprobate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Agenda </w:t>
      </w:r>
      <w:proofErr w:type="spellStart"/>
      <w:r>
        <w:rPr>
          <w:color w:val="000000"/>
        </w:rPr>
        <w:t>manifestărilor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culturale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anul</w:t>
      </w:r>
      <w:proofErr w:type="spellEnd"/>
      <w:r>
        <w:rPr>
          <w:color w:val="000000"/>
        </w:rPr>
        <w:t xml:space="preserve"> 2020, </w:t>
      </w:r>
      <w:r w:rsidR="00014DEC" w:rsidRPr="0017628E">
        <w:rPr>
          <w:color w:val="000000"/>
        </w:rPr>
        <w:t>din cap. 67.02. "</w:t>
      </w:r>
      <w:proofErr w:type="spellStart"/>
      <w:r w:rsidR="00014DEC" w:rsidRPr="0017628E">
        <w:rPr>
          <w:color w:val="000000"/>
        </w:rPr>
        <w:t>Cultură</w:t>
      </w:r>
      <w:proofErr w:type="spellEnd"/>
      <w:r w:rsidR="00014DEC" w:rsidRPr="0017628E">
        <w:rPr>
          <w:color w:val="000000"/>
        </w:rPr>
        <w:t xml:space="preserve">, </w:t>
      </w:r>
      <w:proofErr w:type="spellStart"/>
      <w:r w:rsidR="00014DEC" w:rsidRPr="0017628E">
        <w:rPr>
          <w:color w:val="000000"/>
        </w:rPr>
        <w:t>recreere</w:t>
      </w:r>
      <w:proofErr w:type="spellEnd"/>
      <w:r w:rsidR="00014DEC" w:rsidRPr="0017628E">
        <w:rPr>
          <w:color w:val="000000"/>
        </w:rPr>
        <w:t xml:space="preserve"> </w:t>
      </w:r>
      <w:proofErr w:type="spellStart"/>
      <w:r w:rsidR="00014DEC" w:rsidRPr="0017628E">
        <w:rPr>
          <w:color w:val="000000"/>
        </w:rPr>
        <w:t>şi</w:t>
      </w:r>
      <w:proofErr w:type="spellEnd"/>
      <w:r w:rsidR="00014DEC" w:rsidRPr="0017628E">
        <w:rPr>
          <w:color w:val="000000"/>
        </w:rPr>
        <w:t xml:space="preserve"> </w:t>
      </w:r>
      <w:proofErr w:type="spellStart"/>
      <w:r w:rsidR="00014DEC" w:rsidRPr="0017628E">
        <w:rPr>
          <w:color w:val="000000"/>
        </w:rPr>
        <w:t>religie</w:t>
      </w:r>
      <w:proofErr w:type="spellEnd"/>
      <w:r w:rsidR="00014DEC" w:rsidRPr="0017628E">
        <w:rPr>
          <w:color w:val="000000"/>
        </w:rPr>
        <w:t xml:space="preserve">", </w:t>
      </w:r>
      <w:proofErr w:type="spellStart"/>
      <w:r w:rsidR="00014DEC" w:rsidRPr="0017628E">
        <w:rPr>
          <w:color w:val="000000"/>
        </w:rPr>
        <w:t>cuprinsă</w:t>
      </w:r>
      <w:proofErr w:type="spellEnd"/>
      <w:r w:rsidR="00014DEC" w:rsidRPr="0017628E">
        <w:rPr>
          <w:color w:val="000000"/>
        </w:rPr>
        <w:t xml:space="preserve"> </w:t>
      </w:r>
      <w:proofErr w:type="spellStart"/>
      <w:r w:rsidR="00014DEC" w:rsidRPr="0017628E">
        <w:rPr>
          <w:color w:val="000000"/>
        </w:rPr>
        <w:t>în</w:t>
      </w:r>
      <w:proofErr w:type="spellEnd"/>
      <w:r w:rsidR="00014DEC" w:rsidRPr="0017628E">
        <w:rPr>
          <w:color w:val="000000"/>
        </w:rPr>
        <w:t xml:space="preserve"> </w:t>
      </w:r>
      <w:proofErr w:type="spellStart"/>
      <w:r w:rsidR="00014DEC" w:rsidRPr="0017628E">
        <w:rPr>
          <w:color w:val="000000"/>
        </w:rPr>
        <w:t>bugetul</w:t>
      </w:r>
      <w:proofErr w:type="spellEnd"/>
      <w:r w:rsidR="00014DEC" w:rsidRPr="0017628E">
        <w:rPr>
          <w:color w:val="000000"/>
        </w:rPr>
        <w:t xml:space="preserve"> local al </w:t>
      </w:r>
      <w:proofErr w:type="spellStart"/>
      <w:r w:rsidR="00014DEC" w:rsidRPr="0017628E">
        <w:rPr>
          <w:color w:val="000000"/>
        </w:rPr>
        <w:t>Municipiului</w:t>
      </w:r>
      <w:proofErr w:type="spellEnd"/>
      <w:r w:rsidR="00014DEC" w:rsidRPr="0017628E">
        <w:rPr>
          <w:color w:val="000000"/>
        </w:rPr>
        <w:t xml:space="preserve"> </w:t>
      </w:r>
      <w:proofErr w:type="spellStart"/>
      <w:r w:rsidR="00014DEC" w:rsidRPr="0017628E">
        <w:rPr>
          <w:color w:val="000000"/>
        </w:rPr>
        <w:t>Timişoara</w:t>
      </w:r>
      <w:proofErr w:type="spellEnd"/>
      <w:r w:rsidR="00014DEC" w:rsidRPr="0017628E">
        <w:rPr>
          <w:color w:val="000000"/>
        </w:rPr>
        <w:t xml:space="preserve">, </w:t>
      </w:r>
      <w:proofErr w:type="spellStart"/>
      <w:r w:rsidR="00014DEC" w:rsidRPr="0017628E">
        <w:rPr>
          <w:color w:val="000000"/>
        </w:rPr>
        <w:t>aprobat</w:t>
      </w:r>
      <w:proofErr w:type="spellEnd"/>
      <w:r w:rsidR="00014DEC" w:rsidRPr="0017628E">
        <w:rPr>
          <w:color w:val="000000"/>
        </w:rPr>
        <w:t xml:space="preserve"> </w:t>
      </w:r>
      <w:proofErr w:type="spellStart"/>
      <w:r w:rsidR="00014DEC" w:rsidRPr="0017628E">
        <w:rPr>
          <w:color w:val="000000"/>
        </w:rPr>
        <w:t>prin</w:t>
      </w:r>
      <w:proofErr w:type="spellEnd"/>
      <w:r w:rsidR="00014DEC" w:rsidRPr="0017628E">
        <w:rPr>
          <w:color w:val="000000"/>
        </w:rPr>
        <w:t xml:space="preserve"> HCL nr. </w:t>
      </w:r>
      <w:proofErr w:type="gramStart"/>
      <w:r w:rsidR="004B2C44">
        <w:rPr>
          <w:rStyle w:val="titlu01"/>
        </w:rPr>
        <w:t xml:space="preserve">70/28.02.2020 </w:t>
      </w:r>
      <w:proofErr w:type="spellStart"/>
      <w:r w:rsidR="00014DEC" w:rsidRPr="0017628E">
        <w:rPr>
          <w:color w:val="000000"/>
        </w:rPr>
        <w:t>privind</w:t>
      </w:r>
      <w:proofErr w:type="spellEnd"/>
      <w:r w:rsidR="00014DEC" w:rsidRPr="0017628E">
        <w:rPr>
          <w:color w:val="000000"/>
        </w:rPr>
        <w:t xml:space="preserve"> </w:t>
      </w:r>
      <w:proofErr w:type="spellStart"/>
      <w:r w:rsidR="00014DEC" w:rsidRPr="0017628E">
        <w:rPr>
          <w:color w:val="000000"/>
        </w:rPr>
        <w:t>aprobarea</w:t>
      </w:r>
      <w:proofErr w:type="spellEnd"/>
      <w:r w:rsidR="00014DEC" w:rsidRPr="0017628E">
        <w:rPr>
          <w:color w:val="000000"/>
        </w:rPr>
        <w:t xml:space="preserve"> </w:t>
      </w:r>
      <w:proofErr w:type="spellStart"/>
      <w:r w:rsidR="00014DEC" w:rsidRPr="0017628E">
        <w:rPr>
          <w:color w:val="000000"/>
        </w:rPr>
        <w:t>bugetului</w:t>
      </w:r>
      <w:proofErr w:type="spellEnd"/>
      <w:r w:rsidR="00014DEC" w:rsidRPr="0017628E">
        <w:rPr>
          <w:color w:val="000000"/>
        </w:rPr>
        <w:t xml:space="preserve"> local al </w:t>
      </w:r>
      <w:proofErr w:type="spellStart"/>
      <w:r w:rsidR="00014DEC" w:rsidRPr="0017628E">
        <w:rPr>
          <w:color w:val="000000"/>
        </w:rPr>
        <w:t>Mun</w:t>
      </w:r>
      <w:r w:rsidR="0020238E">
        <w:rPr>
          <w:color w:val="000000"/>
        </w:rPr>
        <w:t>icipiului</w:t>
      </w:r>
      <w:proofErr w:type="spellEnd"/>
      <w:r w:rsidR="0020238E">
        <w:rPr>
          <w:color w:val="000000"/>
        </w:rPr>
        <w:t xml:space="preserve"> Timisoara </w:t>
      </w:r>
      <w:proofErr w:type="spellStart"/>
      <w:r w:rsidR="0020238E">
        <w:rPr>
          <w:color w:val="000000"/>
        </w:rPr>
        <w:t>pe</w:t>
      </w:r>
      <w:proofErr w:type="spellEnd"/>
      <w:r w:rsidR="0020238E">
        <w:rPr>
          <w:color w:val="000000"/>
        </w:rPr>
        <w:t xml:space="preserve"> </w:t>
      </w:r>
      <w:proofErr w:type="spellStart"/>
      <w:r w:rsidR="0020238E">
        <w:rPr>
          <w:color w:val="000000"/>
        </w:rPr>
        <w:t>anul</w:t>
      </w:r>
      <w:proofErr w:type="spellEnd"/>
      <w:r w:rsidR="0020238E">
        <w:rPr>
          <w:color w:val="000000"/>
        </w:rPr>
        <w:t xml:space="preserve"> 2020</w:t>
      </w:r>
      <w:r w:rsidR="004B2C44">
        <w:rPr>
          <w:color w:val="000000"/>
        </w:rPr>
        <w:t xml:space="preserve"> </w:t>
      </w:r>
      <w:proofErr w:type="spellStart"/>
      <w:r w:rsidR="004B2C44">
        <w:rPr>
          <w:color w:val="000000"/>
        </w:rPr>
        <w:t>și</w:t>
      </w:r>
      <w:proofErr w:type="spellEnd"/>
      <w:r w:rsidR="004B2C44">
        <w:rPr>
          <w:color w:val="000000"/>
        </w:rPr>
        <w:t xml:space="preserve"> </w:t>
      </w:r>
      <w:proofErr w:type="spellStart"/>
      <w:r w:rsidR="004B2C44">
        <w:rPr>
          <w:color w:val="000000"/>
        </w:rPr>
        <w:t>rectificat</w:t>
      </w:r>
      <w:proofErr w:type="spellEnd"/>
      <w:r w:rsidR="004B2C44">
        <w:rPr>
          <w:color w:val="000000"/>
        </w:rPr>
        <w:t xml:space="preserve"> </w:t>
      </w:r>
      <w:proofErr w:type="spellStart"/>
      <w:r w:rsidR="004B2C44">
        <w:rPr>
          <w:color w:val="000000"/>
        </w:rPr>
        <w:t>prin</w:t>
      </w:r>
      <w:proofErr w:type="spellEnd"/>
      <w:r w:rsidR="004B2C44">
        <w:rPr>
          <w:color w:val="000000"/>
        </w:rPr>
        <w:t xml:space="preserve"> HCL </w:t>
      </w:r>
      <w:r w:rsidR="004B2C44">
        <w:rPr>
          <w:rStyle w:val="titlu01"/>
        </w:rPr>
        <w:t>186/18.05.2020.</w:t>
      </w:r>
      <w:proofErr w:type="gramEnd"/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95D2C" w:rsidRPr="0017628E" w:rsidRDefault="00F95D2C" w:rsidP="0017628E">
      <w:pPr>
        <w:jc w:val="both"/>
      </w:pPr>
      <w:r w:rsidRPr="0017628E">
        <w:rPr>
          <w:rFonts w:eastAsia="Calibri"/>
        </w:rPr>
        <w:tab/>
      </w:r>
      <w:proofErr w:type="spellStart"/>
      <w:r w:rsidRPr="0017628E">
        <w:t>Detalii</w:t>
      </w:r>
      <w:proofErr w:type="spellEnd"/>
      <w:r w:rsidRPr="0017628E">
        <w:t xml:space="preserve"> </w:t>
      </w:r>
      <w:proofErr w:type="spellStart"/>
      <w:r w:rsidRPr="0017628E">
        <w:t>referitoare</w:t>
      </w:r>
      <w:proofErr w:type="spellEnd"/>
      <w:r w:rsidRPr="0017628E">
        <w:t xml:space="preserve"> la </w:t>
      </w:r>
      <w:proofErr w:type="spellStart"/>
      <w:r w:rsidR="001363B7">
        <w:t>manifestările</w:t>
      </w:r>
      <w:proofErr w:type="spellEnd"/>
      <w:r w:rsidR="001363B7">
        <w:t xml:space="preserve"> </w:t>
      </w:r>
      <w:proofErr w:type="spellStart"/>
      <w:proofErr w:type="gramStart"/>
      <w:r w:rsidR="001363B7">
        <w:t>ce</w:t>
      </w:r>
      <w:proofErr w:type="spellEnd"/>
      <w:proofErr w:type="gramEnd"/>
      <w:r w:rsidR="001363B7">
        <w:t xml:space="preserve"> </w:t>
      </w:r>
      <w:proofErr w:type="spellStart"/>
      <w:r w:rsidR="001363B7">
        <w:t>urmează</w:t>
      </w:r>
      <w:proofErr w:type="spellEnd"/>
      <w:r w:rsidR="001363B7">
        <w:t xml:space="preserve"> a </w:t>
      </w:r>
      <w:proofErr w:type="spellStart"/>
      <w:r w:rsidR="001363B7">
        <w:t>fi</w:t>
      </w:r>
      <w:proofErr w:type="spellEnd"/>
      <w:r w:rsidR="001363B7">
        <w:t xml:space="preserve"> </w:t>
      </w:r>
      <w:proofErr w:type="spellStart"/>
      <w:r w:rsidR="001363B7">
        <w:t>incluse</w:t>
      </w:r>
      <w:proofErr w:type="spellEnd"/>
      <w:r w:rsidR="001363B7">
        <w:t xml:space="preserve"> </w:t>
      </w:r>
      <w:proofErr w:type="spellStart"/>
      <w:r w:rsidR="001363B7">
        <w:t>în</w:t>
      </w:r>
      <w:proofErr w:type="spellEnd"/>
      <w:r w:rsidR="001363B7">
        <w:t xml:space="preserve"> </w:t>
      </w:r>
      <w:r w:rsidRPr="0017628E">
        <w:t xml:space="preserve">Agenda </w:t>
      </w:r>
      <w:proofErr w:type="spellStart"/>
      <w:r w:rsidRPr="0017628E">
        <w:t>Casei</w:t>
      </w:r>
      <w:proofErr w:type="spellEnd"/>
      <w:r w:rsidRPr="0017628E">
        <w:t xml:space="preserve"> de </w:t>
      </w:r>
      <w:proofErr w:type="spellStart"/>
      <w:r w:rsidRPr="0017628E">
        <w:t>Cultură</w:t>
      </w:r>
      <w:proofErr w:type="spellEnd"/>
      <w:r w:rsidRPr="0017628E">
        <w:t xml:space="preserve"> a </w:t>
      </w:r>
      <w:proofErr w:type="spellStart"/>
      <w:r w:rsidRPr="0017628E">
        <w:t>municipiului</w:t>
      </w:r>
      <w:proofErr w:type="spellEnd"/>
      <w:r w:rsidRPr="0017628E">
        <w:t xml:space="preserve"> care se </w:t>
      </w:r>
      <w:proofErr w:type="spellStart"/>
      <w:r w:rsidRPr="0017628E">
        <w:t>vor</w:t>
      </w:r>
      <w:proofErr w:type="spellEnd"/>
      <w:r w:rsidRPr="0017628E">
        <w:t xml:space="preserve"> </w:t>
      </w:r>
      <w:proofErr w:type="spellStart"/>
      <w:r w:rsidRPr="0017628E">
        <w:t>deru</w:t>
      </w:r>
      <w:r w:rsidR="009B6A21">
        <w:t>la</w:t>
      </w:r>
      <w:proofErr w:type="spellEnd"/>
      <w:r w:rsidR="009B6A21">
        <w:t xml:space="preserve"> </w:t>
      </w:r>
      <w:proofErr w:type="spellStart"/>
      <w:r w:rsidR="009B6A21">
        <w:t>pe</w:t>
      </w:r>
      <w:proofErr w:type="spellEnd"/>
      <w:r w:rsidR="009B6A21">
        <w:t xml:space="preserve"> </w:t>
      </w:r>
      <w:proofErr w:type="spellStart"/>
      <w:r w:rsidR="009B6A21">
        <w:t>parcursul</w:t>
      </w:r>
      <w:proofErr w:type="spellEnd"/>
      <w:r w:rsidR="009B6A21">
        <w:t xml:space="preserve"> </w:t>
      </w:r>
      <w:proofErr w:type="spellStart"/>
      <w:r w:rsidR="009B6A21">
        <w:t>anului</w:t>
      </w:r>
      <w:proofErr w:type="spellEnd"/>
      <w:r w:rsidR="009B6A21">
        <w:t xml:space="preserve"> 2020</w:t>
      </w:r>
      <w:r w:rsidR="001363B7">
        <w:t xml:space="preserve">, </w:t>
      </w:r>
      <w:proofErr w:type="spellStart"/>
      <w:r w:rsidR="001363B7">
        <w:t>după</w:t>
      </w:r>
      <w:proofErr w:type="spellEnd"/>
      <w:r w:rsidR="001363B7">
        <w:t xml:space="preserve"> </w:t>
      </w:r>
      <w:proofErr w:type="spellStart"/>
      <w:r w:rsidR="001363B7">
        <w:t>aprobarea</w:t>
      </w:r>
      <w:proofErr w:type="spellEnd"/>
      <w:r w:rsidR="001363B7">
        <w:t xml:space="preserve"> </w:t>
      </w:r>
      <w:proofErr w:type="spellStart"/>
      <w:r w:rsidR="001363B7">
        <w:t>acestora</w:t>
      </w:r>
      <w:proofErr w:type="spellEnd"/>
      <w:r w:rsidR="001363B7">
        <w:t xml:space="preserve"> de </w:t>
      </w:r>
      <w:proofErr w:type="spellStart"/>
      <w:r w:rsidR="001363B7">
        <w:t>către</w:t>
      </w:r>
      <w:proofErr w:type="spellEnd"/>
      <w:r w:rsidR="001363B7">
        <w:t xml:space="preserve"> </w:t>
      </w:r>
      <w:proofErr w:type="spellStart"/>
      <w:r w:rsidR="001363B7">
        <w:t>autoritatea</w:t>
      </w:r>
      <w:proofErr w:type="spellEnd"/>
      <w:r w:rsidR="001363B7">
        <w:t xml:space="preserve"> </w:t>
      </w:r>
      <w:proofErr w:type="spellStart"/>
      <w:r w:rsidR="001363B7">
        <w:t>deliberativă</w:t>
      </w:r>
      <w:proofErr w:type="spellEnd"/>
      <w:r w:rsidR="001363B7">
        <w:t>,</w:t>
      </w:r>
      <w:r w:rsidRPr="0017628E">
        <w:t xml:space="preserve"> </w:t>
      </w:r>
      <w:proofErr w:type="spellStart"/>
      <w:r w:rsidR="00200673">
        <w:t>sunt</w:t>
      </w:r>
      <w:proofErr w:type="spellEnd"/>
      <w:r w:rsidR="00200673">
        <w:t xml:space="preserve"> </w:t>
      </w:r>
      <w:proofErr w:type="spellStart"/>
      <w:r w:rsidR="00200673">
        <w:t>prezentate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="001363B7">
        <w:t>anexă</w:t>
      </w:r>
      <w:proofErr w:type="spellEnd"/>
      <w:r w:rsidR="001363B7">
        <w:t xml:space="preserve"> la </w:t>
      </w:r>
      <w:proofErr w:type="spellStart"/>
      <w:r w:rsidR="001363B7">
        <w:t>prezenta</w:t>
      </w:r>
      <w:proofErr w:type="spellEnd"/>
      <w:r w:rsidRPr="0017628E">
        <w:t xml:space="preserve">. </w:t>
      </w:r>
    </w:p>
    <w:p w:rsidR="00F95D2C" w:rsidRPr="0017628E" w:rsidRDefault="00F95D2C" w:rsidP="0017628E">
      <w:pPr>
        <w:jc w:val="both"/>
      </w:pPr>
    </w:p>
    <w:p w:rsidR="00F95D2C" w:rsidRPr="0017628E" w:rsidRDefault="00F95D2C" w:rsidP="00F95D2C">
      <w:pPr>
        <w:rPr>
          <w:color w:val="000000"/>
          <w:lang w:eastAsia="ro-RO"/>
        </w:rPr>
      </w:pPr>
      <w:r w:rsidRPr="0017628E">
        <w:t xml:space="preserve"> </w:t>
      </w:r>
      <w:proofErr w:type="spellStart"/>
      <w:r w:rsidRPr="0017628E">
        <w:t>Prin</w:t>
      </w:r>
      <w:proofErr w:type="spellEnd"/>
      <w:r w:rsidRPr="0017628E">
        <w:t xml:space="preserve"> </w:t>
      </w:r>
      <w:proofErr w:type="spellStart"/>
      <w:r w:rsidRPr="0017628E">
        <w:t>urmare</w:t>
      </w:r>
      <w:proofErr w:type="spellEnd"/>
      <w:r w:rsidR="001363B7">
        <w:t>,</w:t>
      </w:r>
    </w:p>
    <w:p w:rsidR="002B21D6" w:rsidRPr="0017628E" w:rsidRDefault="002B21D6" w:rsidP="002B21D6">
      <w:r w:rsidRPr="0017628E">
        <w:rPr>
          <w:color w:val="000000"/>
        </w:rPr>
        <w:br/>
      </w:r>
      <w:proofErr w:type="spellStart"/>
      <w:r w:rsidRPr="0017628E">
        <w:t>Având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vedere</w:t>
      </w:r>
      <w:proofErr w:type="spellEnd"/>
      <w:r w:rsidRPr="0017628E">
        <w:t xml:space="preserve"> </w:t>
      </w:r>
      <w:proofErr w:type="spellStart"/>
      <w:r w:rsidRPr="0017628E">
        <w:t>cele</w:t>
      </w:r>
      <w:proofErr w:type="spellEnd"/>
      <w:r w:rsidRPr="0017628E">
        <w:t xml:space="preserve"> </w:t>
      </w:r>
      <w:proofErr w:type="spellStart"/>
      <w:r w:rsidRPr="0017628E">
        <w:t>menţionate</w:t>
      </w:r>
      <w:proofErr w:type="spellEnd"/>
      <w:r w:rsidRPr="0017628E">
        <w:t xml:space="preserve"> </w:t>
      </w:r>
      <w:proofErr w:type="spellStart"/>
      <w:r w:rsidRPr="0017628E">
        <w:t>mai</w:t>
      </w:r>
      <w:proofErr w:type="spellEnd"/>
      <w:r w:rsidRPr="0017628E">
        <w:t xml:space="preserve"> </w:t>
      </w:r>
      <w:proofErr w:type="spellStart"/>
      <w:r w:rsidRPr="0017628E">
        <w:t>sus</w:t>
      </w:r>
      <w:proofErr w:type="spellEnd"/>
      <w:r w:rsidRPr="0017628E">
        <w:t xml:space="preserve">, </w:t>
      </w:r>
    </w:p>
    <w:p w:rsidR="002B21D6" w:rsidRPr="0017628E" w:rsidRDefault="002B21D6" w:rsidP="002B21D6"/>
    <w:p w:rsidR="002B21D6" w:rsidRPr="0017628E" w:rsidRDefault="002B21D6" w:rsidP="002B21D6">
      <w:pPr>
        <w:rPr>
          <w:b/>
          <w:lang w:eastAsia="ro-RO"/>
        </w:rPr>
      </w:pPr>
      <w:r w:rsidRPr="0017628E">
        <w:rPr>
          <w:b/>
          <w:lang w:eastAsia="ro-RO"/>
        </w:rPr>
        <w:t>PROPUNEM:</w:t>
      </w:r>
    </w:p>
    <w:p w:rsidR="002B21D6" w:rsidRPr="0017628E" w:rsidRDefault="002B21D6" w:rsidP="002B21D6">
      <w:pPr>
        <w:rPr>
          <w:b/>
          <w:lang w:eastAsia="ro-RO"/>
        </w:rPr>
      </w:pPr>
    </w:p>
    <w:p w:rsidR="002B21D6" w:rsidRPr="0017628E" w:rsidRDefault="002B21D6" w:rsidP="0048771B">
      <w:pPr>
        <w:jc w:val="both"/>
        <w:rPr>
          <w:lang w:eastAsia="ro-RO"/>
        </w:rPr>
      </w:pPr>
      <w:proofErr w:type="spellStart"/>
      <w:r w:rsidRPr="0017628E">
        <w:rPr>
          <w:lang w:eastAsia="ro-RO"/>
        </w:rPr>
        <w:t>Emiterea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unei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hotărâri</w:t>
      </w:r>
      <w:proofErr w:type="spellEnd"/>
      <w:r w:rsidRPr="0017628E">
        <w:rPr>
          <w:lang w:eastAsia="ro-RO"/>
        </w:rPr>
        <w:t xml:space="preserve"> a </w:t>
      </w:r>
      <w:proofErr w:type="spellStart"/>
      <w:r w:rsidRPr="0017628E">
        <w:rPr>
          <w:lang w:eastAsia="ro-RO"/>
        </w:rPr>
        <w:t>Consiliului</w:t>
      </w:r>
      <w:proofErr w:type="spellEnd"/>
      <w:r w:rsidRPr="0017628E">
        <w:rPr>
          <w:lang w:eastAsia="ro-RO"/>
        </w:rPr>
        <w:t xml:space="preserve"> Local al </w:t>
      </w:r>
      <w:proofErr w:type="spellStart"/>
      <w:r w:rsidRPr="0017628E">
        <w:rPr>
          <w:lang w:eastAsia="ro-RO"/>
        </w:rPr>
        <w:t>Municipiului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Timişoara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prin</w:t>
      </w:r>
      <w:proofErr w:type="spellEnd"/>
      <w:r w:rsidRPr="0017628E">
        <w:rPr>
          <w:lang w:eastAsia="ro-RO"/>
        </w:rPr>
        <w:t xml:space="preserve"> care </w:t>
      </w:r>
      <w:proofErr w:type="spellStart"/>
      <w:proofErr w:type="gramStart"/>
      <w:r w:rsidRPr="0017628E">
        <w:rPr>
          <w:lang w:eastAsia="ro-RO"/>
        </w:rPr>
        <w:t>să</w:t>
      </w:r>
      <w:proofErr w:type="spellEnd"/>
      <w:proofErr w:type="gramEnd"/>
      <w:r w:rsidRPr="0017628E">
        <w:rPr>
          <w:lang w:eastAsia="ro-RO"/>
        </w:rPr>
        <w:t xml:space="preserve"> se </w:t>
      </w:r>
      <w:proofErr w:type="spellStart"/>
      <w:r w:rsidRPr="0017628E">
        <w:rPr>
          <w:lang w:eastAsia="ro-RO"/>
        </w:rPr>
        <w:t>aprobe</w:t>
      </w:r>
      <w:proofErr w:type="spellEnd"/>
      <w:r w:rsidRPr="0017628E">
        <w:rPr>
          <w:lang w:eastAsia="ro-RO"/>
        </w:rPr>
        <w:t>:</w:t>
      </w:r>
    </w:p>
    <w:p w:rsidR="002B21D6" w:rsidRPr="0017628E" w:rsidRDefault="002B21D6" w:rsidP="0048771B">
      <w:pPr>
        <w:jc w:val="both"/>
        <w:rPr>
          <w:lang w:eastAsia="ro-RO"/>
        </w:rPr>
      </w:pPr>
    </w:p>
    <w:p w:rsidR="00014DEC" w:rsidRPr="0017628E" w:rsidRDefault="00014DEC" w:rsidP="00753BA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17628E">
        <w:rPr>
          <w:color w:val="000000"/>
        </w:rPr>
        <w:t>Aprobarea</w:t>
      </w:r>
      <w:proofErr w:type="spellEnd"/>
      <w:r w:rsidRPr="0017628E">
        <w:rPr>
          <w:color w:val="000000"/>
        </w:rPr>
        <w:t xml:space="preserve"> </w:t>
      </w:r>
      <w:proofErr w:type="spellStart"/>
      <w:r w:rsidR="001363B7">
        <w:rPr>
          <w:color w:val="000000"/>
        </w:rPr>
        <w:t>suplimentării</w:t>
      </w:r>
      <w:proofErr w:type="spellEnd"/>
      <w:r w:rsidR="001363B7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acţiunilor</w:t>
      </w:r>
      <w:proofErr w:type="spellEnd"/>
      <w:r w:rsidRPr="0017628E">
        <w:rPr>
          <w:color w:val="000000"/>
        </w:rPr>
        <w:t xml:space="preserve"> </w:t>
      </w:r>
      <w:proofErr w:type="spellStart"/>
      <w:r w:rsidR="001363B7">
        <w:rPr>
          <w:color w:val="000000"/>
        </w:rPr>
        <w:t>cuprinse</w:t>
      </w:r>
      <w:proofErr w:type="spellEnd"/>
      <w:r w:rsidR="001363B7">
        <w:rPr>
          <w:color w:val="000000"/>
        </w:rPr>
        <w:t xml:space="preserve"> </w:t>
      </w:r>
      <w:proofErr w:type="spellStart"/>
      <w:r w:rsidR="001363B7">
        <w:rPr>
          <w:color w:val="000000"/>
        </w:rPr>
        <w:t>în</w:t>
      </w:r>
      <w:proofErr w:type="spellEnd"/>
      <w:r w:rsidRPr="0017628E">
        <w:rPr>
          <w:color w:val="000000"/>
        </w:rPr>
        <w:t xml:space="preserve"> Agenda </w:t>
      </w:r>
      <w:proofErr w:type="spellStart"/>
      <w:r w:rsidRPr="0017628E">
        <w:rPr>
          <w:color w:val="000000"/>
        </w:rPr>
        <w:t>manife</w:t>
      </w:r>
      <w:r w:rsidR="00681B6D">
        <w:rPr>
          <w:color w:val="000000"/>
        </w:rPr>
        <w:t>stărilor</w:t>
      </w:r>
      <w:proofErr w:type="spellEnd"/>
      <w:r w:rsidR="00681B6D">
        <w:rPr>
          <w:color w:val="000000"/>
        </w:rPr>
        <w:t xml:space="preserve"> </w:t>
      </w:r>
      <w:proofErr w:type="spellStart"/>
      <w:r w:rsidR="00681B6D">
        <w:rPr>
          <w:color w:val="000000"/>
        </w:rPr>
        <w:t>culturale</w:t>
      </w:r>
      <w:proofErr w:type="spellEnd"/>
      <w:r w:rsidR="00681B6D">
        <w:rPr>
          <w:color w:val="000000"/>
        </w:rPr>
        <w:t xml:space="preserve"> din </w:t>
      </w:r>
      <w:proofErr w:type="spellStart"/>
      <w:r w:rsidR="00681B6D">
        <w:rPr>
          <w:color w:val="000000"/>
        </w:rPr>
        <w:t>anul</w:t>
      </w:r>
      <w:proofErr w:type="spellEnd"/>
      <w:r w:rsidR="00681B6D">
        <w:rPr>
          <w:color w:val="000000"/>
        </w:rPr>
        <w:t xml:space="preserve"> 2020</w:t>
      </w:r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Casei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conform </w:t>
      </w:r>
      <w:proofErr w:type="spellStart"/>
      <w:r w:rsidRPr="0017628E">
        <w:rPr>
          <w:b/>
          <w:bCs/>
          <w:color w:val="000000"/>
        </w:rPr>
        <w:t>Anexei</w:t>
      </w:r>
      <w:proofErr w:type="spellEnd"/>
      <w:r w:rsidRPr="0017628E">
        <w:rPr>
          <w:color w:val="000000"/>
        </w:rPr>
        <w:t xml:space="preserve"> care </w:t>
      </w:r>
      <w:proofErr w:type="spellStart"/>
      <w:r w:rsidRPr="0017628E">
        <w:rPr>
          <w:color w:val="000000"/>
        </w:rPr>
        <w:t>va</w:t>
      </w:r>
      <w:proofErr w:type="spellEnd"/>
      <w:r w:rsidRPr="0017628E">
        <w:rPr>
          <w:color w:val="000000"/>
        </w:rPr>
        <w:t xml:space="preserve"> face parte </w:t>
      </w:r>
      <w:proofErr w:type="spellStart"/>
      <w:r w:rsidRPr="0017628E">
        <w:rPr>
          <w:color w:val="000000"/>
        </w:rPr>
        <w:t>integrantă</w:t>
      </w:r>
      <w:proofErr w:type="spellEnd"/>
      <w:r w:rsidRPr="0017628E">
        <w:rPr>
          <w:color w:val="000000"/>
        </w:rPr>
        <w:t xml:space="preserve"> din </w:t>
      </w:r>
      <w:proofErr w:type="spellStart"/>
      <w:r w:rsidRPr="0017628E">
        <w:rPr>
          <w:color w:val="000000"/>
        </w:rPr>
        <w:t>hotărâre</w:t>
      </w:r>
      <w:proofErr w:type="spellEnd"/>
      <w:r w:rsidRPr="0017628E">
        <w:rPr>
          <w:color w:val="000000"/>
        </w:rPr>
        <w:t>;</w:t>
      </w:r>
    </w:p>
    <w:p w:rsidR="00014DEC" w:rsidRPr="0017628E" w:rsidRDefault="00014DEC" w:rsidP="0048771B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</w:p>
    <w:p w:rsidR="00014DEC" w:rsidRPr="0017628E" w:rsidRDefault="00014DEC" w:rsidP="0048771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proofErr w:type="spellStart"/>
      <w:r w:rsidRPr="0017628E">
        <w:rPr>
          <w:color w:val="000000"/>
        </w:rPr>
        <w:t>Finanţarea</w:t>
      </w:r>
      <w:proofErr w:type="spellEnd"/>
      <w:r w:rsidRPr="0017628E">
        <w:rPr>
          <w:color w:val="000000"/>
        </w:rPr>
        <w:t xml:space="preserve"> se face din cap. 67.02. "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recreere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religie</w:t>
      </w:r>
      <w:proofErr w:type="spellEnd"/>
      <w:r w:rsidRPr="0017628E">
        <w:rPr>
          <w:color w:val="000000"/>
        </w:rPr>
        <w:t xml:space="preserve">", </w:t>
      </w:r>
      <w:proofErr w:type="spellStart"/>
      <w:r w:rsidRPr="0017628E">
        <w:rPr>
          <w:color w:val="000000"/>
        </w:rPr>
        <w:t>pentru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manifestările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culturale</w:t>
      </w:r>
      <w:proofErr w:type="spellEnd"/>
      <w:r w:rsidRPr="0017628E">
        <w:rPr>
          <w:color w:val="000000"/>
        </w:rPr>
        <w:t xml:space="preserve"> ale </w:t>
      </w:r>
      <w:proofErr w:type="spellStart"/>
      <w:r w:rsidRPr="0017628E">
        <w:rPr>
          <w:color w:val="000000"/>
        </w:rPr>
        <w:t>Casei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prevăzute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în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Anexa</w:t>
      </w:r>
      <w:proofErr w:type="spellEnd"/>
      <w:r w:rsidRPr="0017628E">
        <w:rPr>
          <w:color w:val="000000"/>
        </w:rPr>
        <w:t xml:space="preserve">, care </w:t>
      </w:r>
      <w:proofErr w:type="spellStart"/>
      <w:r w:rsidRPr="0017628E">
        <w:rPr>
          <w:color w:val="000000"/>
        </w:rPr>
        <w:t>va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fi</w:t>
      </w:r>
      <w:proofErr w:type="spellEnd"/>
      <w:r w:rsidRPr="0017628E">
        <w:rPr>
          <w:color w:val="000000"/>
        </w:rPr>
        <w:t xml:space="preserve"> parte </w:t>
      </w:r>
      <w:proofErr w:type="spellStart"/>
      <w:r w:rsidRPr="0017628E">
        <w:rPr>
          <w:color w:val="000000"/>
        </w:rPr>
        <w:t>integranta</w:t>
      </w:r>
      <w:proofErr w:type="spellEnd"/>
      <w:r w:rsidRPr="0017628E">
        <w:rPr>
          <w:color w:val="000000"/>
        </w:rPr>
        <w:t xml:space="preserve"> din HCL</w:t>
      </w:r>
      <w:r w:rsidRPr="0017628E">
        <w:rPr>
          <w:bCs/>
        </w:rPr>
        <w:t>;</w:t>
      </w:r>
    </w:p>
    <w:p w:rsidR="00014DEC" w:rsidRPr="0017628E" w:rsidRDefault="00014DEC" w:rsidP="0048771B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proofErr w:type="spellStart"/>
      <w:r w:rsidRPr="0017628E">
        <w:rPr>
          <w:color w:val="000000"/>
        </w:rPr>
        <w:t>Justificarea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decontarea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cheltuielilor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ocazionate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organizarea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acestor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manifestări</w:t>
      </w:r>
      <w:proofErr w:type="spellEnd"/>
      <w:r w:rsidRPr="0017628E">
        <w:rPr>
          <w:color w:val="000000"/>
        </w:rPr>
        <w:t xml:space="preserve"> se </w:t>
      </w:r>
      <w:proofErr w:type="spellStart"/>
      <w:r w:rsidRPr="0017628E">
        <w:rPr>
          <w:color w:val="000000"/>
        </w:rPr>
        <w:t>vor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realiza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numai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bază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acte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doveditoare</w:t>
      </w:r>
      <w:proofErr w:type="spellEnd"/>
      <w:r w:rsidRPr="0017628E">
        <w:rPr>
          <w:color w:val="000000"/>
        </w:rPr>
        <w:t xml:space="preserve">, conform </w:t>
      </w:r>
      <w:proofErr w:type="spellStart"/>
      <w:r w:rsidRPr="0017628E">
        <w:rPr>
          <w:color w:val="000000"/>
        </w:rPr>
        <w:t>legii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si</w:t>
      </w:r>
      <w:proofErr w:type="spellEnd"/>
      <w:r w:rsidRPr="0017628E">
        <w:rPr>
          <w:color w:val="000000"/>
        </w:rPr>
        <w:t xml:space="preserve"> in </w:t>
      </w:r>
      <w:proofErr w:type="spellStart"/>
      <w:r w:rsidRPr="0017628E">
        <w:rPr>
          <w:color w:val="000000"/>
        </w:rPr>
        <w:t>limita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bugetului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aprobat</w:t>
      </w:r>
      <w:proofErr w:type="spellEnd"/>
      <w:r w:rsidRPr="0017628E">
        <w:rPr>
          <w:color w:val="000000"/>
        </w:rPr>
        <w:t>.</w:t>
      </w:r>
    </w:p>
    <w:p w:rsidR="002B21D6" w:rsidRPr="0017628E" w:rsidRDefault="002B21D6" w:rsidP="00D402F4">
      <w:pPr>
        <w:ind w:left="720"/>
      </w:pPr>
    </w:p>
    <w:p w:rsidR="002B21D6" w:rsidRPr="0017628E" w:rsidRDefault="002B21D6" w:rsidP="002B21D6">
      <w:pPr>
        <w:rPr>
          <w:b/>
          <w:bCs/>
        </w:rPr>
      </w:pPr>
    </w:p>
    <w:p w:rsidR="002B21D6" w:rsidRPr="0017628E" w:rsidRDefault="002B21D6" w:rsidP="001363B7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o-RO"/>
        </w:rPr>
      </w:pPr>
      <w:proofErr w:type="spellStart"/>
      <w:proofErr w:type="gramStart"/>
      <w:r w:rsidRPr="0017628E">
        <w:rPr>
          <w:lang w:eastAsia="ro-RO"/>
        </w:rPr>
        <w:t>Anexăm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toate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documentele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depuse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pentru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susţinerea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acestui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proiect</w:t>
      </w:r>
      <w:proofErr w:type="spellEnd"/>
      <w:r w:rsidRPr="0017628E">
        <w:rPr>
          <w:lang w:eastAsia="ro-RO"/>
        </w:rPr>
        <w:t xml:space="preserve"> de </w:t>
      </w:r>
      <w:proofErr w:type="spellStart"/>
      <w:r w:rsidRPr="0017628E">
        <w:rPr>
          <w:lang w:eastAsia="ro-RO"/>
        </w:rPr>
        <w:t>hotărâre</w:t>
      </w:r>
      <w:proofErr w:type="spellEnd"/>
      <w:r w:rsidRPr="0017628E">
        <w:rPr>
          <w:lang w:eastAsia="ro-RO"/>
        </w:rPr>
        <w:t>.</w:t>
      </w:r>
      <w:proofErr w:type="gramEnd"/>
      <w:r w:rsidRPr="0017628E">
        <w:rPr>
          <w:lang w:eastAsia="ro-RO"/>
        </w:rPr>
        <w:t xml:space="preserve"> </w:t>
      </w:r>
    </w:p>
    <w:p w:rsidR="00D402F4" w:rsidRPr="0017628E" w:rsidRDefault="00D402F4" w:rsidP="002B21D6">
      <w:pPr>
        <w:jc w:val="center"/>
      </w:pPr>
    </w:p>
    <w:p w:rsidR="002B21D6" w:rsidRPr="0017628E" w:rsidRDefault="002B21D6" w:rsidP="002B21D6"/>
    <w:p w:rsidR="002B21D6" w:rsidRPr="0017628E" w:rsidRDefault="002B21D6" w:rsidP="002B21D6"/>
    <w:p w:rsidR="0017628E" w:rsidRPr="0017628E" w:rsidRDefault="0017628E" w:rsidP="0017628E">
      <w:pPr>
        <w:spacing w:line="360" w:lineRule="auto"/>
        <w:rPr>
          <w:color w:val="000000"/>
          <w:lang w:val="ro-RO"/>
        </w:rPr>
      </w:pPr>
      <w:r w:rsidRPr="0017628E">
        <w:rPr>
          <w:color w:val="000000"/>
          <w:lang w:val="ro-RO"/>
        </w:rPr>
        <w:t>Director</w:t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  <w:t xml:space="preserve">     Contabil sef</w:t>
      </w:r>
    </w:p>
    <w:p w:rsidR="0017628E" w:rsidRPr="0017628E" w:rsidRDefault="0017628E" w:rsidP="0017628E">
      <w:pPr>
        <w:spacing w:line="360" w:lineRule="auto"/>
        <w:rPr>
          <w:color w:val="000000"/>
          <w:lang w:val="ro-RO"/>
        </w:rPr>
      </w:pPr>
      <w:r w:rsidRPr="0017628E">
        <w:rPr>
          <w:color w:val="000000"/>
          <w:lang w:val="ro-RO"/>
        </w:rPr>
        <w:t xml:space="preserve">Casa de Cultura a Municipiului Timisoara                                  Casa de Cultura a Municipiului Timisoara                                                    </w:t>
      </w:r>
    </w:p>
    <w:p w:rsidR="0017628E" w:rsidRPr="0017628E" w:rsidRDefault="0017628E" w:rsidP="0017628E">
      <w:pPr>
        <w:tabs>
          <w:tab w:val="left" w:pos="670"/>
        </w:tabs>
        <w:spacing w:line="360" w:lineRule="auto"/>
        <w:rPr>
          <w:color w:val="000000"/>
          <w:lang w:val="ro-RO"/>
        </w:rPr>
      </w:pPr>
      <w:r w:rsidRPr="0017628E">
        <w:rPr>
          <w:color w:val="000000"/>
          <w:lang w:val="ro-RO"/>
        </w:rPr>
        <w:t>Pavel Dehelean                                                                            Alina Iliescu</w:t>
      </w:r>
    </w:p>
    <w:p w:rsidR="0017628E" w:rsidRPr="0017628E" w:rsidRDefault="0017628E" w:rsidP="0017628E">
      <w:pPr>
        <w:spacing w:line="360" w:lineRule="auto"/>
        <w:jc w:val="both"/>
      </w:pPr>
      <w:r w:rsidRPr="0017628E">
        <w:tab/>
      </w:r>
    </w:p>
    <w:p w:rsidR="0017628E" w:rsidRPr="0017628E" w:rsidRDefault="0017628E" w:rsidP="0017628E">
      <w:pPr>
        <w:spacing w:line="360" w:lineRule="auto"/>
        <w:jc w:val="both"/>
      </w:pPr>
    </w:p>
    <w:p w:rsidR="0017628E" w:rsidRPr="0017628E" w:rsidRDefault="0017628E" w:rsidP="0017628E">
      <w:pPr>
        <w:spacing w:line="360" w:lineRule="auto"/>
        <w:jc w:val="both"/>
      </w:pPr>
      <w:proofErr w:type="spellStart"/>
      <w:r w:rsidRPr="0017628E">
        <w:t>Biroul</w:t>
      </w:r>
      <w:proofErr w:type="spellEnd"/>
      <w:r w:rsidRPr="0017628E">
        <w:t xml:space="preserve"> </w:t>
      </w:r>
      <w:proofErr w:type="spellStart"/>
      <w:r w:rsidRPr="0017628E">
        <w:t>Organizare</w:t>
      </w:r>
      <w:proofErr w:type="spellEnd"/>
      <w:r w:rsidRPr="0017628E">
        <w:t xml:space="preserve"> </w:t>
      </w:r>
      <w:proofErr w:type="spellStart"/>
      <w:r w:rsidRPr="0017628E">
        <w:t>Evenimente</w:t>
      </w:r>
      <w:proofErr w:type="spellEnd"/>
    </w:p>
    <w:p w:rsidR="002B21D6" w:rsidRPr="00200673" w:rsidRDefault="0017628E" w:rsidP="00200673">
      <w:pPr>
        <w:spacing w:line="360" w:lineRule="auto"/>
        <w:jc w:val="both"/>
        <w:rPr>
          <w:color w:val="000000"/>
          <w:lang w:val="ro-RO"/>
        </w:rPr>
      </w:pPr>
      <w:r w:rsidRPr="0017628E">
        <w:rPr>
          <w:color w:val="000000"/>
          <w:lang w:val="ro-RO"/>
        </w:rPr>
        <w:t>Casa de Cultura a Municipiului Timisoara</w:t>
      </w:r>
    </w:p>
    <w:sectPr w:rsidR="002B21D6" w:rsidRPr="00200673" w:rsidSect="00D402F4">
      <w:footerReference w:type="default" r:id="rId8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DE6" w:rsidRDefault="00281DE6" w:rsidP="00F10C30">
      <w:r>
        <w:separator/>
      </w:r>
    </w:p>
  </w:endnote>
  <w:endnote w:type="continuationSeparator" w:id="0">
    <w:p w:rsidR="00281DE6" w:rsidRDefault="00281DE6" w:rsidP="00F1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C30" w:rsidRDefault="00F10C30" w:rsidP="00F10C30">
    <w:pPr>
      <w:spacing w:line="360" w:lineRule="auto"/>
      <w:jc w:val="both"/>
    </w:pPr>
    <w:r w:rsidRPr="00C53D82">
      <w:rPr>
        <w:sz w:val="20"/>
        <w:szCs w:val="20"/>
      </w:rPr>
      <w:t>FO53-01</w:t>
    </w:r>
    <w:proofErr w:type="gramStart"/>
    <w:r w:rsidRPr="00C53D82">
      <w:rPr>
        <w:sz w:val="20"/>
        <w:szCs w:val="20"/>
      </w:rPr>
      <w:t>,Ver.1</w:t>
    </w:r>
    <w:proofErr w:type="gramEnd"/>
  </w:p>
  <w:p w:rsidR="00F10C30" w:rsidRDefault="00F10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DE6" w:rsidRDefault="00281DE6" w:rsidP="00F10C30">
      <w:r>
        <w:separator/>
      </w:r>
    </w:p>
  </w:footnote>
  <w:footnote w:type="continuationSeparator" w:id="0">
    <w:p w:rsidR="00281DE6" w:rsidRDefault="00281DE6" w:rsidP="00F1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11B9C"/>
    <w:multiLevelType w:val="hybridMultilevel"/>
    <w:tmpl w:val="2302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55B1"/>
    <w:multiLevelType w:val="hybridMultilevel"/>
    <w:tmpl w:val="76FE864E"/>
    <w:lvl w:ilvl="0" w:tplc="F1504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E8"/>
    <w:rsid w:val="00014DEC"/>
    <w:rsid w:val="000317C8"/>
    <w:rsid w:val="00031864"/>
    <w:rsid w:val="00033C8A"/>
    <w:rsid w:val="0005519C"/>
    <w:rsid w:val="00085036"/>
    <w:rsid w:val="00096A7E"/>
    <w:rsid w:val="000A4074"/>
    <w:rsid w:val="000B1113"/>
    <w:rsid w:val="000B5BEA"/>
    <w:rsid w:val="000C7213"/>
    <w:rsid w:val="000E3934"/>
    <w:rsid w:val="000F7D64"/>
    <w:rsid w:val="0013196D"/>
    <w:rsid w:val="001340BB"/>
    <w:rsid w:val="001363B7"/>
    <w:rsid w:val="001414AE"/>
    <w:rsid w:val="00160D6B"/>
    <w:rsid w:val="0017628E"/>
    <w:rsid w:val="001B3F6A"/>
    <w:rsid w:val="001B4D14"/>
    <w:rsid w:val="00200673"/>
    <w:rsid w:val="0020238E"/>
    <w:rsid w:val="00224942"/>
    <w:rsid w:val="00264BDC"/>
    <w:rsid w:val="00281DE6"/>
    <w:rsid w:val="002A462E"/>
    <w:rsid w:val="002B21D6"/>
    <w:rsid w:val="002B7F2F"/>
    <w:rsid w:val="002D45F7"/>
    <w:rsid w:val="002D4CBB"/>
    <w:rsid w:val="0031167C"/>
    <w:rsid w:val="00324CE4"/>
    <w:rsid w:val="0032731A"/>
    <w:rsid w:val="00361B12"/>
    <w:rsid w:val="0039603C"/>
    <w:rsid w:val="003A075F"/>
    <w:rsid w:val="003A6917"/>
    <w:rsid w:val="003B093C"/>
    <w:rsid w:val="003D2215"/>
    <w:rsid w:val="003D3C05"/>
    <w:rsid w:val="003F6D9A"/>
    <w:rsid w:val="00406608"/>
    <w:rsid w:val="004106B8"/>
    <w:rsid w:val="004116D3"/>
    <w:rsid w:val="004270E9"/>
    <w:rsid w:val="00437CD7"/>
    <w:rsid w:val="00441A88"/>
    <w:rsid w:val="004653A8"/>
    <w:rsid w:val="00475A7B"/>
    <w:rsid w:val="00483B3C"/>
    <w:rsid w:val="0048771B"/>
    <w:rsid w:val="004972D5"/>
    <w:rsid w:val="004B2C44"/>
    <w:rsid w:val="004B7554"/>
    <w:rsid w:val="004C6C6D"/>
    <w:rsid w:val="004D70B5"/>
    <w:rsid w:val="005145DC"/>
    <w:rsid w:val="00560BCC"/>
    <w:rsid w:val="005912E2"/>
    <w:rsid w:val="005F1DB0"/>
    <w:rsid w:val="005F3420"/>
    <w:rsid w:val="0063779F"/>
    <w:rsid w:val="006529DA"/>
    <w:rsid w:val="006551DB"/>
    <w:rsid w:val="00662055"/>
    <w:rsid w:val="006626BD"/>
    <w:rsid w:val="00676BFC"/>
    <w:rsid w:val="00681B6D"/>
    <w:rsid w:val="00693DCE"/>
    <w:rsid w:val="00697DE8"/>
    <w:rsid w:val="006A32A9"/>
    <w:rsid w:val="006E4664"/>
    <w:rsid w:val="006F1DB2"/>
    <w:rsid w:val="007238E8"/>
    <w:rsid w:val="00753BAF"/>
    <w:rsid w:val="007930E1"/>
    <w:rsid w:val="007C5F04"/>
    <w:rsid w:val="00807D3B"/>
    <w:rsid w:val="00822FE2"/>
    <w:rsid w:val="00830E53"/>
    <w:rsid w:val="008506BB"/>
    <w:rsid w:val="008709BE"/>
    <w:rsid w:val="00891FB0"/>
    <w:rsid w:val="008B3996"/>
    <w:rsid w:val="008B74B1"/>
    <w:rsid w:val="008C4AD4"/>
    <w:rsid w:val="009103FD"/>
    <w:rsid w:val="0091456B"/>
    <w:rsid w:val="00923266"/>
    <w:rsid w:val="00933D0D"/>
    <w:rsid w:val="00944A52"/>
    <w:rsid w:val="009A62EC"/>
    <w:rsid w:val="009B6A21"/>
    <w:rsid w:val="009D405A"/>
    <w:rsid w:val="00A06B12"/>
    <w:rsid w:val="00A130F8"/>
    <w:rsid w:val="00A2618F"/>
    <w:rsid w:val="00A47EE9"/>
    <w:rsid w:val="00A50400"/>
    <w:rsid w:val="00A65DAA"/>
    <w:rsid w:val="00A7326B"/>
    <w:rsid w:val="00AE1A5B"/>
    <w:rsid w:val="00AF07FA"/>
    <w:rsid w:val="00B17769"/>
    <w:rsid w:val="00B27AD6"/>
    <w:rsid w:val="00B36FDA"/>
    <w:rsid w:val="00B43973"/>
    <w:rsid w:val="00B43AD9"/>
    <w:rsid w:val="00B929C4"/>
    <w:rsid w:val="00BC6958"/>
    <w:rsid w:val="00BE17A2"/>
    <w:rsid w:val="00C1311E"/>
    <w:rsid w:val="00C40C1E"/>
    <w:rsid w:val="00C53D82"/>
    <w:rsid w:val="00C95D2B"/>
    <w:rsid w:val="00CC436D"/>
    <w:rsid w:val="00CC7F32"/>
    <w:rsid w:val="00CF744D"/>
    <w:rsid w:val="00D15ADB"/>
    <w:rsid w:val="00D402F4"/>
    <w:rsid w:val="00D81826"/>
    <w:rsid w:val="00D97D1C"/>
    <w:rsid w:val="00DD2906"/>
    <w:rsid w:val="00E10160"/>
    <w:rsid w:val="00E4051F"/>
    <w:rsid w:val="00E44CB7"/>
    <w:rsid w:val="00E74A08"/>
    <w:rsid w:val="00E84125"/>
    <w:rsid w:val="00F10C30"/>
    <w:rsid w:val="00F214DF"/>
    <w:rsid w:val="00F95D2C"/>
    <w:rsid w:val="00FA0B85"/>
    <w:rsid w:val="00FA6F76"/>
    <w:rsid w:val="00FC24D9"/>
    <w:rsid w:val="00FD1362"/>
    <w:rsid w:val="00FE2E78"/>
    <w:rsid w:val="00FF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C53D82"/>
  </w:style>
  <w:style w:type="paragraph" w:styleId="Header">
    <w:name w:val="header"/>
    <w:basedOn w:val="Normal"/>
    <w:link w:val="Head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1D6"/>
    <w:rPr>
      <w:b/>
      <w:bCs/>
    </w:rPr>
  </w:style>
  <w:style w:type="paragraph" w:styleId="NormalWeb">
    <w:name w:val="Normal (Web)"/>
    <w:basedOn w:val="Normal"/>
    <w:uiPriority w:val="99"/>
    <w:unhideWhenUsed/>
    <w:rsid w:val="002B21D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5D2C"/>
    <w:pPr>
      <w:ind w:left="720"/>
      <w:contextualSpacing/>
    </w:pPr>
  </w:style>
  <w:style w:type="paragraph" w:styleId="NoSpacing">
    <w:name w:val="No Spacing"/>
    <w:uiPriority w:val="1"/>
    <w:qFormat/>
    <w:rsid w:val="004972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8A59-1717-4D47-8E1C-EFCF35B6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emagurean</cp:lastModifiedBy>
  <cp:revision>2</cp:revision>
  <cp:lastPrinted>2019-05-24T08:45:00Z</cp:lastPrinted>
  <dcterms:created xsi:type="dcterms:W3CDTF">2020-08-28T10:38:00Z</dcterms:created>
  <dcterms:modified xsi:type="dcterms:W3CDTF">2020-08-28T10:38:00Z</dcterms:modified>
</cp:coreProperties>
</file>