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Inter" w:cs="Inter" w:eastAsia="Inter" w:hAnsi="Inter"/>
          <w:sz w:val="20"/>
          <w:szCs w:val="20"/>
        </w:rPr>
      </w:pPr>
      <w:r w:rsidDel="00000000" w:rsidR="00000000" w:rsidRPr="00000000">
        <w:rPr>
          <w:rFonts w:ascii="Inter" w:cs="Inter" w:eastAsia="Inter" w:hAnsi="Inter"/>
          <w:sz w:val="20"/>
          <w:szCs w:val="20"/>
          <w:rtl w:val="0"/>
        </w:rPr>
        <w:t xml:space="preserve">IES-FIN nr. ___ / _____________</w:t>
      </w:r>
    </w:p>
    <w:p w:rsidR="00000000" w:rsidDel="00000000" w:rsidP="00000000" w:rsidRDefault="00000000" w:rsidRPr="00000000" w14:paraId="00000002">
      <w:pPr>
        <w:spacing w:after="100" w:before="100" w:line="276" w:lineRule="auto"/>
        <w:rPr>
          <w:rFonts w:ascii="Arial" w:cs="Arial" w:eastAsia="Arial" w:hAnsi="Arial"/>
          <w:sz w:val="20"/>
          <w:szCs w:val="20"/>
          <w:highlight w:val="white"/>
        </w:rPr>
      </w:pPr>
      <w:r w:rsidDel="00000000" w:rsidR="00000000" w:rsidRPr="00000000">
        <w:rPr>
          <w:rFonts w:ascii="Inter" w:cs="Inter" w:eastAsia="Inter" w:hAnsi="Inter"/>
          <w:sz w:val="20"/>
          <w:szCs w:val="20"/>
          <w:highlight w:val="white"/>
          <w:rtl w:val="0"/>
        </w:rPr>
        <w:t xml:space="preserve">Anexa nr. 23 la </w:t>
      </w:r>
      <w:r w:rsidDel="00000000" w:rsidR="00000000" w:rsidRPr="00000000">
        <w:rPr>
          <w:rFonts w:ascii="Inter" w:cs="Inter" w:eastAsia="Inter" w:hAnsi="Inter"/>
          <w:sz w:val="20"/>
          <w:szCs w:val="20"/>
          <w:rtl w:val="0"/>
        </w:rPr>
        <w:t xml:space="preserve">Decizia HCLMT nr. </w:t>
      </w:r>
      <w:r w:rsidDel="00000000" w:rsidR="00000000" w:rsidRPr="00000000">
        <w:rPr>
          <w:rFonts w:ascii="Inter" w:cs="Inter" w:eastAsia="Inter" w:hAnsi="Inter"/>
          <w:sz w:val="20"/>
          <w:szCs w:val="20"/>
          <w:rtl w:val="0"/>
        </w:rPr>
        <w:t xml:space="preserve">___ / ___ 2026</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spacing w:after="100" w:before="100" w:line="276" w:lineRule="auto"/>
        <w:rPr>
          <w:rFonts w:ascii="Inter" w:cs="Inter" w:eastAsia="Inter" w:hAnsi="Inter"/>
          <w:sz w:val="20"/>
          <w:szCs w:val="20"/>
        </w:rPr>
      </w:pPr>
      <w:r w:rsidDel="00000000" w:rsidR="00000000" w:rsidRPr="00000000">
        <w:rPr>
          <w:rFonts w:ascii="Inter" w:cs="Inter" w:eastAsia="Inter" w:hAnsi="Inter"/>
          <w:b w:val="1"/>
          <w:bCs w:val="1"/>
          <w:sz w:val="32"/>
          <w:szCs w:val="32"/>
          <w:rtl w:val="0"/>
        </w:rPr>
        <w:t xml:space="preserve">Formular de solicitare de informații suplimentare pentru decont</w:t>
      </w:r>
      <w:r w:rsidDel="00000000" w:rsidR="00000000" w:rsidRPr="00000000">
        <w:rPr>
          <w:rtl w:val="0"/>
        </w:rPr>
      </w:r>
    </w:p>
    <w:p w:rsidR="00000000" w:rsidDel="00000000" w:rsidP="00000000" w:rsidRDefault="00000000" w:rsidRPr="00000000" w14:paraId="00000004">
      <w:pPr>
        <w:spacing w:after="0" w:line="276" w:lineRule="auto"/>
        <w:ind w:right="142"/>
        <w:rPr>
          <w:rFonts w:ascii="Arial" w:cs="Arial" w:eastAsia="Arial" w:hAnsi="Arial"/>
          <w:sz w:val="28"/>
          <w:szCs w:val="28"/>
        </w:rPr>
      </w:pPr>
      <w:r w:rsidDel="00000000" w:rsidR="00000000" w:rsidRPr="00000000">
        <w:rPr>
          <w:rFonts w:ascii="Arial" w:cs="Arial" w:eastAsia="Arial" w:hAnsi="Arial"/>
          <w:sz w:val="28"/>
          <w:szCs w:val="28"/>
          <w:rtl w:val="0"/>
        </w:rPr>
        <w:t xml:space="preserve">Programul prioritar de finanțare nerambursabilă cu caracter multianual </w:t>
      </w:r>
      <w:r w:rsidDel="00000000" w:rsidR="00000000" w:rsidRPr="00000000">
        <w:rPr>
          <w:rFonts w:ascii="Arial" w:cs="Arial" w:eastAsia="Arial" w:hAnsi="Arial"/>
          <w:i w:val="1"/>
          <w:iCs w:val="1"/>
          <w:sz w:val="28"/>
          <w:szCs w:val="28"/>
          <w:rtl w:val="0"/>
        </w:rPr>
        <w:t xml:space="preserve">Școli Creative</w:t>
      </w:r>
      <w:r w:rsidDel="00000000" w:rsidR="00000000" w:rsidRPr="00000000">
        <w:rPr>
          <w:rFonts w:ascii="Arial" w:cs="Arial" w:eastAsia="Arial" w:hAnsi="Arial"/>
          <w:sz w:val="28"/>
          <w:szCs w:val="28"/>
          <w:rtl w:val="0"/>
        </w:rPr>
        <w:t xml:space="preserve">, derulat de Centrul de Proiecte în parteneriat cu Administrația pentru Sănătate și Educație a Municipiului Timișoara în perioada 2026-2027</w:t>
      </w:r>
      <w:r w:rsidDel="00000000" w:rsidR="00000000" w:rsidRPr="00000000">
        <w:rPr>
          <w:rtl w:val="0"/>
        </w:rPr>
      </w:r>
    </w:p>
    <w:p w:rsidR="00000000" w:rsidDel="00000000" w:rsidP="00000000" w:rsidRDefault="00000000" w:rsidRPr="00000000" w14:paraId="00000005">
      <w:pPr>
        <w:jc w:val="left"/>
        <w:rPr>
          <w:rFonts w:ascii="Inter" w:cs="Inter" w:eastAsia="Inter" w:hAnsi="Inter"/>
          <w:b w:val="1"/>
          <w:bCs w:val="1"/>
          <w:sz w:val="18"/>
          <w:szCs w:val="18"/>
        </w:rPr>
      </w:pPr>
      <w:r w:rsidDel="00000000" w:rsidR="00000000" w:rsidRPr="00000000">
        <w:rPr>
          <w:rtl w:val="0"/>
        </w:rPr>
      </w:r>
    </w:p>
    <w:p w:rsidR="00000000" w:rsidDel="00000000" w:rsidP="00000000" w:rsidRDefault="00000000" w:rsidRPr="00000000" w14:paraId="00000006">
      <w:pPr>
        <w:jc w:val="left"/>
        <w:rPr>
          <w:rFonts w:ascii="Inter" w:cs="Inter" w:eastAsia="Inter" w:hAnsi="Inter"/>
          <w:b w:val="1"/>
          <w:bCs w:val="1"/>
          <w:sz w:val="18"/>
          <w:szCs w:val="18"/>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Inter" w:cs="Inter" w:eastAsia="Inter" w:hAnsi="Inter"/>
          <w:b w:val="1"/>
          <w:bCs w:val="1"/>
          <w:sz w:val="20"/>
          <w:szCs w:val="20"/>
        </w:rPr>
      </w:pPr>
      <w:r w:rsidDel="00000000" w:rsidR="00000000" w:rsidRPr="00000000">
        <w:rPr>
          <w:rFonts w:ascii="Inter" w:cs="Inter" w:eastAsia="Inter" w:hAnsi="Inter"/>
          <w:sz w:val="20"/>
          <w:szCs w:val="20"/>
          <w:rtl w:val="0"/>
        </w:rPr>
        <w:t xml:space="preserve">Beneficiar: </w:t>
      </w:r>
      <w:r w:rsidDel="00000000" w:rsidR="00000000" w:rsidRPr="00000000">
        <w:rPr>
          <w:rFonts w:ascii="Inter" w:cs="Inter" w:eastAsia="Inter" w:hAnsi="Inter"/>
          <w:b w:val="1"/>
          <w:bCs w:val="1"/>
          <w:sz w:val="20"/>
          <w:szCs w:val="20"/>
          <w:rtl w:val="0"/>
        </w:rPr>
        <w:t xml:space="preserve">_________________</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Inter" w:cs="Inter" w:eastAsia="Inter" w:hAnsi="Inter"/>
          <w:b w:val="1"/>
          <w:bCs w:val="1"/>
          <w:sz w:val="20"/>
          <w:szCs w:val="20"/>
        </w:rPr>
      </w:pPr>
      <w:r w:rsidDel="00000000" w:rsidR="00000000" w:rsidRPr="00000000">
        <w:rPr>
          <w:rFonts w:ascii="Inter" w:cs="Inter" w:eastAsia="Inter" w:hAnsi="Inter"/>
          <w:sz w:val="20"/>
          <w:szCs w:val="20"/>
          <w:rtl w:val="0"/>
        </w:rPr>
        <w:t xml:space="preserve">Nume proiect</w:t>
      </w:r>
      <w:r w:rsidDel="00000000" w:rsidR="00000000" w:rsidRPr="00000000">
        <w:rPr>
          <w:rFonts w:ascii="Inter" w:cs="Inter" w:eastAsia="Inter" w:hAnsi="Inter"/>
          <w:sz w:val="20"/>
          <w:szCs w:val="20"/>
          <w:rtl w:val="0"/>
        </w:rPr>
        <w:t xml:space="preserve">: </w:t>
      </w:r>
      <w:r w:rsidDel="00000000" w:rsidR="00000000" w:rsidRPr="00000000">
        <w:rPr>
          <w:rFonts w:ascii="Inter" w:cs="Inter" w:eastAsia="Inter" w:hAnsi="Inter"/>
          <w:b w:val="1"/>
          <w:bCs w:val="1"/>
          <w:sz w:val="20"/>
          <w:szCs w:val="20"/>
          <w:rtl w:val="0"/>
        </w:rPr>
        <w:t xml:space="preserve">____________________________</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Inter" w:cs="Inter" w:eastAsia="Inter" w:hAnsi="Inter"/>
          <w:b w:val="1"/>
          <w:bCs w:val="1"/>
          <w:sz w:val="20"/>
          <w:szCs w:val="20"/>
        </w:rPr>
      </w:pPr>
      <w:r w:rsidDel="00000000" w:rsidR="00000000" w:rsidRPr="00000000">
        <w:rPr>
          <w:rFonts w:ascii="Inter" w:cs="Inter" w:eastAsia="Inter" w:hAnsi="Inter"/>
          <w:sz w:val="20"/>
          <w:szCs w:val="20"/>
          <w:rtl w:val="0"/>
        </w:rPr>
        <w:t xml:space="preserve">Acord-cadru de finanțare multianuală:  </w:t>
      </w:r>
      <w:r w:rsidDel="00000000" w:rsidR="00000000" w:rsidRPr="00000000">
        <w:rPr>
          <w:rFonts w:ascii="Inter" w:cs="Inter" w:eastAsia="Inter" w:hAnsi="Inter"/>
          <w:b w:val="1"/>
          <w:bCs w:val="1"/>
          <w:sz w:val="20"/>
          <w:szCs w:val="20"/>
          <w:rtl w:val="0"/>
        </w:rPr>
        <w:t xml:space="preserve">IES-CFN nr. ___ / ___.___</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Inter" w:cs="Inter" w:eastAsia="Inter" w:hAnsi="Inter"/>
          <w:b w:val="1"/>
          <w:bCs w:val="1"/>
          <w:sz w:val="20"/>
          <w:szCs w:val="20"/>
        </w:rPr>
      </w:pPr>
      <w:r w:rsidDel="00000000" w:rsidR="00000000" w:rsidRPr="00000000">
        <w:rPr>
          <w:rFonts w:ascii="Inter" w:cs="Inter" w:eastAsia="Inter" w:hAnsi="Inter"/>
          <w:sz w:val="20"/>
          <w:szCs w:val="20"/>
          <w:rtl w:val="0"/>
        </w:rPr>
        <w:t xml:space="preserve">Contract subsecvent de finanțare:</w:t>
      </w:r>
      <w:r w:rsidDel="00000000" w:rsidR="00000000" w:rsidRPr="00000000">
        <w:rPr>
          <w:rFonts w:ascii="Inter" w:cs="Inter" w:eastAsia="Inter" w:hAnsi="Inter"/>
          <w:b w:val="1"/>
          <w:bCs w:val="1"/>
          <w:sz w:val="20"/>
          <w:szCs w:val="20"/>
          <w:rtl w:val="0"/>
        </w:rPr>
        <w:t xml:space="preserve"> IES-CFN nr. ___ / ___.___</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Inter" w:cs="Inter" w:eastAsia="Inter" w:hAnsi="Inter"/>
          <w:b w:val="1"/>
          <w:bCs w:val="1"/>
          <w:sz w:val="20"/>
          <w:szCs w:val="20"/>
        </w:rPr>
      </w:pPr>
      <w:r w:rsidDel="00000000" w:rsidR="00000000" w:rsidRPr="00000000">
        <w:rPr>
          <w:rFonts w:ascii="Inter" w:cs="Inter" w:eastAsia="Inter" w:hAnsi="Inter"/>
          <w:sz w:val="20"/>
          <w:szCs w:val="20"/>
          <w:rtl w:val="0"/>
        </w:rPr>
        <w:t xml:space="preserve">Data transmiterii solicitării de informații suplimentare: </w:t>
      </w:r>
      <w:r w:rsidDel="00000000" w:rsidR="00000000" w:rsidRPr="00000000">
        <w:rPr>
          <w:rFonts w:ascii="Inter" w:cs="Inter" w:eastAsia="Inter" w:hAnsi="Inter"/>
          <w:b w:val="1"/>
          <w:bCs w:val="1"/>
          <w:sz w:val="20"/>
          <w:szCs w:val="20"/>
          <w:rtl w:val="0"/>
        </w:rPr>
        <w:t xml:space="preserve">____________________</w:t>
      </w:r>
    </w:p>
    <w:p w:rsidR="00000000" w:rsidDel="00000000" w:rsidP="00000000" w:rsidRDefault="00000000" w:rsidRPr="00000000" w14:paraId="0000000C">
      <w:pPr>
        <w:rPr>
          <w:rFonts w:ascii="Inter" w:cs="Inter" w:eastAsia="Inter" w:hAnsi="Inter"/>
          <w:sz w:val="20"/>
          <w:szCs w:val="20"/>
        </w:rPr>
      </w:pPr>
      <w:r w:rsidDel="00000000" w:rsidR="00000000" w:rsidRPr="00000000">
        <w:rPr>
          <w:rtl w:val="0"/>
        </w:rPr>
      </w:r>
    </w:p>
    <w:p w:rsidR="00000000" w:rsidDel="00000000" w:rsidP="00000000" w:rsidRDefault="00000000" w:rsidRPr="00000000" w14:paraId="0000000D">
      <w:pPr>
        <w:rPr>
          <w:rFonts w:ascii="Inter" w:cs="Inter" w:eastAsia="Inter" w:hAnsi="Inter"/>
          <w:sz w:val="20"/>
          <w:szCs w:val="20"/>
        </w:rPr>
      </w:pPr>
      <w:r w:rsidDel="00000000" w:rsidR="00000000" w:rsidRPr="00000000">
        <w:rPr>
          <w:rFonts w:ascii="Inter" w:cs="Inter" w:eastAsia="Inter" w:hAnsi="Inter"/>
          <w:sz w:val="20"/>
          <w:szCs w:val="20"/>
          <w:rtl w:val="0"/>
        </w:rPr>
        <w:t xml:space="preserve">Verificare în baza Contractului subsecvent de finanțare a Regulamentului privind finanțarea nerambursabilă de la bugetul local al municipiului Timișoara și a ghid de lucru pentru gestionarea deconturilor de cheltuieli ale beneficiarilor de finanțări nerambursabile de la Centrul de Proiecte al Municipiului Timișoara: </w:t>
      </w:r>
    </w:p>
    <w:p w:rsidR="00000000" w:rsidDel="00000000" w:rsidP="00000000" w:rsidRDefault="00000000" w:rsidRPr="00000000" w14:paraId="0000000E">
      <w:pPr>
        <w:rPr>
          <w:rFonts w:ascii="Inter" w:cs="Inter" w:eastAsia="Inter" w:hAnsi="Inter"/>
          <w:sz w:val="20"/>
          <w:szCs w:val="20"/>
        </w:rPr>
      </w:pPr>
      <w:r w:rsidDel="00000000" w:rsidR="00000000" w:rsidRPr="00000000">
        <w:rPr>
          <w:rtl w:val="0"/>
        </w:rPr>
      </w:r>
    </w:p>
    <w:tbl>
      <w:tblPr>
        <w:tblStyle w:val="Table1"/>
        <w:tblW w:w="9750.0" w:type="dxa"/>
        <w:jc w:val="left"/>
        <w:tblInd w:w="1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0"/>
        <w:gridCol w:w="4215"/>
        <w:gridCol w:w="4965"/>
        <w:tblGridChange w:id="0">
          <w:tblGrid>
            <w:gridCol w:w="570"/>
            <w:gridCol w:w="4215"/>
            <w:gridCol w:w="4965"/>
          </w:tblGrid>
        </w:tblGridChange>
      </w:tblGrid>
      <w:tr>
        <w:trPr>
          <w:cantSplit w:val="0"/>
          <w:trHeight w:val="566.9291338582677" w:hRule="atLeast"/>
          <w:tblHeader w:val="0"/>
        </w:trPr>
        <w:tc>
          <w:tcPr>
            <w:vAlign w:val="center"/>
          </w:tcPr>
          <w:p w:rsidR="00000000" w:rsidDel="00000000" w:rsidP="00000000" w:rsidRDefault="00000000" w:rsidRPr="00000000" w14:paraId="0000000F">
            <w:pPr>
              <w:spacing w:after="0" w:line="259" w:lineRule="auto"/>
              <w:jc w:val="center"/>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Nr. crt.</w:t>
            </w:r>
          </w:p>
        </w:tc>
        <w:tc>
          <w:tcPr>
            <w:vAlign w:val="center"/>
          </w:tcPr>
          <w:p w:rsidR="00000000" w:rsidDel="00000000" w:rsidP="00000000" w:rsidRDefault="00000000" w:rsidRPr="00000000" w14:paraId="00000010">
            <w:pPr>
              <w:spacing w:after="0" w:line="259" w:lineRule="auto"/>
              <w:jc w:val="center"/>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CONSTATĂRI</w:t>
            </w:r>
          </w:p>
        </w:tc>
        <w:tc>
          <w:tcPr>
            <w:vAlign w:val="center"/>
          </w:tcPr>
          <w:p w:rsidR="00000000" w:rsidDel="00000000" w:rsidP="00000000" w:rsidRDefault="00000000" w:rsidRPr="00000000" w14:paraId="00000011">
            <w:pPr>
              <w:jc w:val="center"/>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SOLICITARE DE INFORMAȚII SUPLIMENTARE</w:t>
            </w:r>
          </w:p>
        </w:tc>
      </w:tr>
      <w:tr>
        <w:trPr>
          <w:cantSplit w:val="0"/>
          <w:trHeight w:val="566.9291338582677" w:hRule="atLeast"/>
          <w:tblHeader w:val="0"/>
        </w:trPr>
        <w:tc>
          <w:tcPr>
            <w:gridSpan w:val="3"/>
            <w:vAlign w:val="center"/>
          </w:tcPr>
          <w:p w:rsidR="00000000" w:rsidDel="00000000" w:rsidP="00000000" w:rsidRDefault="00000000" w:rsidRPr="00000000" w14:paraId="00000012">
            <w:pPr>
              <w:spacing w:after="0" w:lineRule="auto"/>
              <w:ind w:left="0" w:firstLine="0"/>
              <w:jc w:val="both"/>
              <w:rPr>
                <w:rFonts w:ascii="Inter" w:cs="Inter" w:eastAsia="Inter" w:hAnsi="Inter"/>
                <w:sz w:val="20"/>
                <w:szCs w:val="20"/>
              </w:rPr>
            </w:pPr>
            <w:r w:rsidDel="00000000" w:rsidR="00000000" w:rsidRPr="00000000">
              <w:rPr>
                <w:rtl w:val="0"/>
              </w:rPr>
            </w:r>
          </w:p>
        </w:tc>
      </w:tr>
      <w:tr>
        <w:trPr>
          <w:cantSplit w:val="0"/>
          <w:trHeight w:val="566.9291338582677" w:hRule="atLeast"/>
          <w:tblHeader w:val="0"/>
        </w:trPr>
        <w:tc>
          <w:tcPr>
            <w:gridSpan w:val="3"/>
            <w:vAlign w:val="center"/>
          </w:tcPr>
          <w:p w:rsidR="00000000" w:rsidDel="00000000" w:rsidP="00000000" w:rsidRDefault="00000000" w:rsidRPr="00000000" w14:paraId="00000015">
            <w:pPr>
              <w:spacing w:after="0" w:line="259"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Cap. 1. Onorarii:</w:t>
            </w:r>
          </w:p>
        </w:tc>
      </w:tr>
      <w:tr>
        <w:trPr>
          <w:cantSplit w:val="0"/>
          <w:trHeight w:val="566.9291338582677" w:hRule="atLeast"/>
          <w:tblHeader w:val="0"/>
        </w:trPr>
        <w:tc>
          <w:tcPr>
            <w:vAlign w:val="center"/>
          </w:tcPr>
          <w:p w:rsidR="00000000" w:rsidDel="00000000" w:rsidP="00000000" w:rsidRDefault="00000000" w:rsidRPr="00000000" w14:paraId="00000018">
            <w:pPr>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19">
            <w:pPr>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1A">
            <w:pPr>
              <w:jc w:val="both"/>
              <w:rPr>
                <w:rFonts w:ascii="Inter" w:cs="Inter" w:eastAsia="Inter" w:hAnsi="Inter"/>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66.9291338582677" w:hRule="atLeast"/>
          <w:tblHeader w:val="0"/>
        </w:trPr>
        <w:tc>
          <w:tcPr>
            <w:gridSpan w:val="3"/>
            <w:vAlign w:val="center"/>
          </w:tcPr>
          <w:p w:rsidR="00000000" w:rsidDel="00000000" w:rsidP="00000000" w:rsidRDefault="00000000" w:rsidRPr="00000000" w14:paraId="0000001B">
            <w:pPr>
              <w:spacing w:after="0" w:line="259"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Cap. 2. Cheltuieli de realizare a proiectului</w:t>
            </w:r>
          </w:p>
        </w:tc>
      </w:tr>
      <w:tr>
        <w:trPr>
          <w:cantSplit w:val="0"/>
          <w:trHeight w:val="566.9291338582677" w:hRule="atLeast"/>
          <w:tblHeader w:val="0"/>
        </w:trPr>
        <w:tc>
          <w:tcPr>
            <w:vAlign w:val="center"/>
          </w:tcPr>
          <w:p w:rsidR="00000000" w:rsidDel="00000000" w:rsidP="00000000" w:rsidRDefault="00000000" w:rsidRPr="00000000" w14:paraId="0000001E">
            <w:pPr>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1F">
            <w:pPr>
              <w:spacing w:after="0" w:before="100" w:line="276" w:lineRule="auto"/>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66" w:right="0" w:firstLine="0"/>
              <w:jc w:val="both"/>
              <w:rPr>
                <w:rFonts w:ascii="Inter" w:cs="Inter" w:eastAsia="Inter" w:hAnsi="Inter"/>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66.9291338582677" w:hRule="atLeast"/>
          <w:tblHeader w:val="0"/>
        </w:trPr>
        <w:tc>
          <w:tcPr>
            <w:gridSpan w:val="3"/>
            <w:vAlign w:val="center"/>
          </w:tcPr>
          <w:p w:rsidR="00000000" w:rsidDel="00000000" w:rsidP="00000000" w:rsidRDefault="00000000" w:rsidRPr="00000000" w14:paraId="00000021">
            <w:pPr>
              <w:spacing w:after="0" w:line="259"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Cap. 3. Cheltuieli pentru cazare, masa și transport intern și internațional</w:t>
            </w:r>
          </w:p>
        </w:tc>
      </w:tr>
      <w:tr>
        <w:trPr>
          <w:cantSplit w:val="0"/>
          <w:trHeight w:val="566.9291338582677" w:hRule="atLeast"/>
          <w:tblHeader w:val="0"/>
        </w:trPr>
        <w:tc>
          <w:tcPr>
            <w:vAlign w:val="center"/>
          </w:tcPr>
          <w:p w:rsidR="00000000" w:rsidDel="00000000" w:rsidP="00000000" w:rsidRDefault="00000000" w:rsidRPr="00000000" w14:paraId="00000024">
            <w:pPr>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25">
            <w:pPr>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26">
            <w:pPr>
              <w:spacing w:after="160" w:line="259" w:lineRule="auto"/>
              <w:ind w:left="66" w:firstLine="0"/>
              <w:jc w:val="both"/>
              <w:rPr>
                <w:rFonts w:ascii="Inter" w:cs="Inter" w:eastAsia="Inter" w:hAnsi="Inter"/>
                <w:sz w:val="20"/>
                <w:szCs w:val="20"/>
              </w:rPr>
            </w:pPr>
            <w:r w:rsidDel="00000000" w:rsidR="00000000" w:rsidRPr="00000000">
              <w:rPr>
                <w:rtl w:val="0"/>
              </w:rPr>
            </w:r>
          </w:p>
        </w:tc>
      </w:tr>
      <w:tr>
        <w:trPr>
          <w:cantSplit w:val="0"/>
          <w:trHeight w:val="566.9291338582677" w:hRule="atLeast"/>
          <w:tblHeader w:val="0"/>
        </w:trPr>
        <w:tc>
          <w:tcPr>
            <w:gridSpan w:val="3"/>
            <w:vAlign w:val="center"/>
          </w:tcPr>
          <w:p w:rsidR="00000000" w:rsidDel="00000000" w:rsidP="00000000" w:rsidRDefault="00000000" w:rsidRPr="00000000" w14:paraId="00000027">
            <w:pPr>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Cap. 4. Cheltuieli de personal</w:t>
            </w:r>
          </w:p>
        </w:tc>
      </w:tr>
      <w:tr>
        <w:trPr>
          <w:cantSplit w:val="0"/>
          <w:trHeight w:val="566.9291338582677" w:hRule="atLeast"/>
          <w:tblHeader w:val="0"/>
        </w:trPr>
        <w:tc>
          <w:tcPr>
            <w:vAlign w:val="center"/>
          </w:tcPr>
          <w:p w:rsidR="00000000" w:rsidDel="00000000" w:rsidP="00000000" w:rsidRDefault="00000000" w:rsidRPr="00000000" w14:paraId="0000002A">
            <w:pPr>
              <w:ind w:left="0" w:firstLine="0"/>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2B">
            <w:pPr>
              <w:spacing w:after="100" w:line="276" w:lineRule="auto"/>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2C">
            <w:pPr>
              <w:jc w:val="both"/>
              <w:rPr>
                <w:rFonts w:ascii="Inter" w:cs="Inter" w:eastAsia="Inter" w:hAnsi="Inter"/>
                <w:sz w:val="20"/>
                <w:szCs w:val="20"/>
              </w:rPr>
            </w:pPr>
            <w:r w:rsidDel="00000000" w:rsidR="00000000" w:rsidRPr="00000000">
              <w:rPr>
                <w:rtl w:val="0"/>
              </w:rPr>
            </w:r>
          </w:p>
        </w:tc>
      </w:tr>
      <w:tr>
        <w:trPr>
          <w:cantSplit w:val="0"/>
          <w:trHeight w:val="566.9291338582677" w:hRule="atLeast"/>
          <w:tblHeader w:val="0"/>
        </w:trPr>
        <w:tc>
          <w:tcPr>
            <w:gridSpan w:val="3"/>
            <w:vAlign w:val="center"/>
          </w:tcPr>
          <w:p w:rsidR="00000000" w:rsidDel="00000000" w:rsidP="00000000" w:rsidRDefault="00000000" w:rsidRPr="00000000" w14:paraId="0000002D">
            <w:pPr>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Cap. 5. Cheltuieli indirecte</w:t>
            </w:r>
          </w:p>
        </w:tc>
      </w:tr>
      <w:tr>
        <w:trPr>
          <w:cantSplit w:val="0"/>
          <w:trHeight w:val="566.9291338582677" w:hRule="atLeast"/>
          <w:tblHeader w:val="0"/>
        </w:trPr>
        <w:tc>
          <w:tcPr>
            <w:vAlign w:val="center"/>
          </w:tcPr>
          <w:p w:rsidR="00000000" w:rsidDel="00000000" w:rsidP="00000000" w:rsidRDefault="00000000" w:rsidRPr="00000000" w14:paraId="00000030">
            <w:pPr>
              <w:ind w:left="360" w:firstLine="0"/>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31">
            <w:pPr>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32">
            <w:pPr>
              <w:jc w:val="both"/>
              <w:rPr>
                <w:rFonts w:ascii="Inter" w:cs="Inter" w:eastAsia="Inter" w:hAnsi="Inter"/>
                <w:sz w:val="20"/>
                <w:szCs w:val="20"/>
              </w:rPr>
            </w:pPr>
            <w:r w:rsidDel="00000000" w:rsidR="00000000" w:rsidRPr="00000000">
              <w:rPr>
                <w:rtl w:val="0"/>
              </w:rPr>
            </w:r>
          </w:p>
        </w:tc>
      </w:tr>
      <w:tr>
        <w:trPr>
          <w:cantSplit w:val="0"/>
          <w:trHeight w:val="566.9291338582677" w:hRule="atLeast"/>
          <w:tblHeader w:val="0"/>
        </w:trPr>
        <w:tc>
          <w:tcPr>
            <w:gridSpan w:val="3"/>
            <w:vAlign w:val="center"/>
          </w:tcPr>
          <w:p w:rsidR="00000000" w:rsidDel="00000000" w:rsidP="00000000" w:rsidRDefault="00000000" w:rsidRPr="00000000" w14:paraId="00000033">
            <w:pPr>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Cap. 6. Cheltuieli cu achiziția de mijloace fixe</w:t>
            </w:r>
          </w:p>
        </w:tc>
      </w:tr>
      <w:tr>
        <w:trPr>
          <w:cantSplit w:val="0"/>
          <w:trHeight w:val="566.9291338582677" w:hRule="atLeast"/>
          <w:tblHeader w:val="0"/>
        </w:trPr>
        <w:tc>
          <w:tcPr>
            <w:vAlign w:val="center"/>
          </w:tcPr>
          <w:p w:rsidR="00000000" w:rsidDel="00000000" w:rsidP="00000000" w:rsidRDefault="00000000" w:rsidRPr="00000000" w14:paraId="00000036">
            <w:pPr>
              <w:ind w:left="360" w:firstLine="0"/>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37">
            <w:pPr>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38">
            <w:pPr>
              <w:jc w:val="both"/>
              <w:rPr>
                <w:rFonts w:ascii="Inter" w:cs="Inter" w:eastAsia="Inter" w:hAnsi="Inter"/>
                <w:sz w:val="20"/>
                <w:szCs w:val="20"/>
              </w:rPr>
            </w:pPr>
            <w:r w:rsidDel="00000000" w:rsidR="00000000" w:rsidRPr="00000000">
              <w:rPr>
                <w:rtl w:val="0"/>
              </w:rPr>
            </w:r>
          </w:p>
        </w:tc>
      </w:tr>
      <w:tr>
        <w:trPr>
          <w:cantSplit w:val="0"/>
          <w:trHeight w:val="566.9291338582677" w:hRule="atLeast"/>
          <w:tblHeader w:val="0"/>
        </w:trPr>
        <w:tc>
          <w:tcPr>
            <w:gridSpan w:val="3"/>
            <w:vAlign w:val="center"/>
          </w:tcPr>
          <w:p w:rsidR="00000000" w:rsidDel="00000000" w:rsidP="00000000" w:rsidRDefault="00000000" w:rsidRPr="00000000" w14:paraId="00000039">
            <w:pPr>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Cap. 7. Alte cheltuieli specifice </w:t>
            </w:r>
          </w:p>
        </w:tc>
      </w:tr>
      <w:tr>
        <w:trPr>
          <w:cantSplit w:val="0"/>
          <w:trHeight w:val="566.9291338582677" w:hRule="atLeast"/>
          <w:tblHeader w:val="0"/>
        </w:trPr>
        <w:tc>
          <w:tcPr>
            <w:vAlign w:val="center"/>
          </w:tcPr>
          <w:p w:rsidR="00000000" w:rsidDel="00000000" w:rsidP="00000000" w:rsidRDefault="00000000" w:rsidRPr="00000000" w14:paraId="0000003C">
            <w:pPr>
              <w:ind w:left="360" w:firstLine="0"/>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3D">
            <w:pPr>
              <w:jc w:val="both"/>
              <w:rPr>
                <w:rFonts w:ascii="Inter" w:cs="Inter" w:eastAsia="Inter" w:hAnsi="Inter"/>
                <w:sz w:val="20"/>
                <w:szCs w:val="20"/>
              </w:rPr>
            </w:pPr>
            <w:r w:rsidDel="00000000" w:rsidR="00000000" w:rsidRPr="00000000">
              <w:rPr>
                <w:rtl w:val="0"/>
              </w:rPr>
            </w:r>
          </w:p>
        </w:tc>
        <w:tc>
          <w:tcPr>
            <w:vAlign w:val="center"/>
          </w:tcPr>
          <w:p w:rsidR="00000000" w:rsidDel="00000000" w:rsidP="00000000" w:rsidRDefault="00000000" w:rsidRPr="00000000" w14:paraId="0000003E">
            <w:pPr>
              <w:jc w:val="both"/>
              <w:rPr>
                <w:rFonts w:ascii="Inter" w:cs="Inter" w:eastAsia="Inter" w:hAnsi="Inter"/>
                <w:sz w:val="20"/>
                <w:szCs w:val="20"/>
              </w:rPr>
            </w:pPr>
            <w:r w:rsidDel="00000000" w:rsidR="00000000" w:rsidRPr="00000000">
              <w:rPr>
                <w:rtl w:val="0"/>
              </w:rPr>
            </w:r>
          </w:p>
        </w:tc>
      </w:tr>
    </w:tbl>
    <w:p w:rsidR="00000000" w:rsidDel="00000000" w:rsidP="00000000" w:rsidRDefault="00000000" w:rsidRPr="00000000" w14:paraId="0000003F">
      <w:pPr>
        <w:spacing w:after="240" w:before="240" w:line="24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40">
      <w:pPr>
        <w:spacing w:after="240" w:before="240" w:line="240" w:lineRule="auto"/>
        <w:rPr>
          <w:rFonts w:ascii="Inter" w:cs="Inter" w:eastAsia="Inter" w:hAnsi="Inter"/>
          <w:sz w:val="20"/>
          <w:szCs w:val="20"/>
        </w:rPr>
      </w:pPr>
      <w:r w:rsidDel="00000000" w:rsidR="00000000" w:rsidRPr="00000000">
        <w:rPr>
          <w:rFonts w:ascii="Inter" w:cs="Inter" w:eastAsia="Inter" w:hAnsi="Inter"/>
          <w:sz w:val="20"/>
          <w:szCs w:val="20"/>
          <w:rtl w:val="0"/>
        </w:rPr>
        <w:t xml:space="preserve">Vă rugăm să transmiteți informațiile solicitate în termen de maxim </w:t>
      </w:r>
      <w:r w:rsidDel="00000000" w:rsidR="00000000" w:rsidRPr="00000000">
        <w:rPr>
          <w:rFonts w:ascii="Inter" w:cs="Inter" w:eastAsia="Inter" w:hAnsi="Inter"/>
          <w:sz w:val="20"/>
          <w:szCs w:val="20"/>
          <w:highlight w:val="white"/>
          <w:rtl w:val="0"/>
        </w:rPr>
        <w:t xml:space="preserve">3 zile lucrătoare</w:t>
      </w:r>
      <w:r w:rsidDel="00000000" w:rsidR="00000000" w:rsidRPr="00000000">
        <w:rPr>
          <w:rFonts w:ascii="Inter" w:cs="Inter" w:eastAsia="Inter" w:hAnsi="Inter"/>
          <w:sz w:val="20"/>
          <w:szCs w:val="20"/>
          <w:rtl w:val="0"/>
        </w:rPr>
        <w:t xml:space="preserve"> de la data prezentei.</w:t>
      </w:r>
    </w:p>
    <w:p w:rsidR="00000000" w:rsidDel="00000000" w:rsidP="00000000" w:rsidRDefault="00000000" w:rsidRPr="00000000" w14:paraId="00000041">
      <w:pPr>
        <w:spacing w:after="240" w:before="240" w:line="24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42">
      <w:pPr>
        <w:spacing w:after="240" w:before="240" w:line="240" w:lineRule="auto"/>
        <w:rPr>
          <w:rFonts w:ascii="Inter" w:cs="Inter" w:eastAsia="Inter" w:hAnsi="Inter"/>
          <w:sz w:val="20"/>
          <w:szCs w:val="20"/>
        </w:rPr>
      </w:pPr>
      <w:r w:rsidDel="00000000" w:rsidR="00000000" w:rsidRPr="00000000">
        <w:rPr>
          <w:rFonts w:ascii="Inter" w:cs="Inter" w:eastAsia="Inter" w:hAnsi="Inter"/>
          <w:sz w:val="20"/>
          <w:szCs w:val="20"/>
          <w:rtl w:val="0"/>
        </w:rPr>
        <w:t xml:space="preserve">Pentru operativitate, puteți trimite documentele solicitate pe email, ____________________, urmând în termenul stabilit să le depuneți la sediul Centrului de Proiecte al Municipiului Timișoara, în copie conform cu originalul, în dosar de plastic sau biblioraft, ordonate pe capitole bugetare, cu despărțitoare între capitole. Nu se acceptă documente neperforate, în folii de plastic sau dosare plic.</w:t>
      </w:r>
    </w:p>
    <w:p w:rsidR="00000000" w:rsidDel="00000000" w:rsidP="00000000" w:rsidRDefault="00000000" w:rsidRPr="00000000" w14:paraId="00000043">
      <w:pPr>
        <w:rPr>
          <w:rFonts w:ascii="Inter" w:cs="Inter" w:eastAsia="Inter" w:hAnsi="Inter"/>
          <w:sz w:val="20"/>
          <w:szCs w:val="20"/>
        </w:rPr>
      </w:pPr>
      <w:r w:rsidDel="00000000" w:rsidR="00000000" w:rsidRPr="00000000">
        <w:rPr>
          <w:rtl w:val="0"/>
        </w:rPr>
      </w:r>
    </w:p>
    <w:p w:rsidR="00000000" w:rsidDel="00000000" w:rsidP="00000000" w:rsidRDefault="00000000" w:rsidRPr="00000000" w14:paraId="00000044">
      <w:pPr>
        <w:rPr>
          <w:rFonts w:ascii="Inter" w:cs="Inter" w:eastAsia="Inter" w:hAnsi="Inter"/>
          <w:sz w:val="20"/>
          <w:szCs w:val="20"/>
        </w:rPr>
      </w:pPr>
      <w:r w:rsidDel="00000000" w:rsidR="00000000" w:rsidRPr="00000000">
        <w:rPr>
          <w:rFonts w:ascii="Inter" w:cs="Inter" w:eastAsia="Inter" w:hAnsi="Inter"/>
          <w:sz w:val="20"/>
          <w:szCs w:val="20"/>
          <w:rtl w:val="0"/>
        </w:rPr>
        <w:t xml:space="preserve">Întocmit,</w:t>
      </w:r>
    </w:p>
    <w:p w:rsidR="00000000" w:rsidDel="00000000" w:rsidP="00000000" w:rsidRDefault="00000000" w:rsidRPr="00000000" w14:paraId="00000045">
      <w:pPr>
        <w:rPr>
          <w:rFonts w:ascii="Inter" w:cs="Inter" w:eastAsia="Inter" w:hAnsi="Inter"/>
          <w:sz w:val="20"/>
          <w:szCs w:val="20"/>
          <w:highlight w:val="yellow"/>
        </w:rPr>
      </w:pPr>
      <w:r w:rsidDel="00000000" w:rsidR="00000000" w:rsidRPr="00000000">
        <w:rPr>
          <w:rFonts w:ascii="Inter" w:cs="Inter" w:eastAsia="Inter" w:hAnsi="Inter"/>
          <w:sz w:val="20"/>
          <w:szCs w:val="20"/>
          <w:rtl w:val="0"/>
        </w:rPr>
        <w:t xml:space="preserve">______________________</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440" w:right="117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spacing w:after="0" w:line="360" w:lineRule="auto"/>
      <w:jc w:val="both"/>
      <w:rPr>
        <w:rFonts w:ascii="Arial" w:cs="Arial" w:eastAsia="Arial" w:hAnsi="Arial"/>
        <w:sz w:val="24"/>
        <w:szCs w:val="24"/>
      </w:rPr>
    </w:pPr>
    <w:r w:rsidDel="00000000" w:rsidR="00000000" w:rsidRPr="00000000">
      <w:rPr>
        <w:rFonts w:ascii="Arial" w:cs="Arial" w:eastAsia="Arial" w:hAnsi="Arial"/>
        <w:b w:val="1"/>
        <w:bCs w:val="1"/>
        <w:color w:val="000000"/>
        <w:sz w:val="16"/>
        <w:szCs w:val="16"/>
        <w:highlight w:val="white"/>
        <w:rtl w:val="0"/>
      </w:rPr>
      <w:t xml:space="preserve">Centrul de Proiecte Timișoara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5530850</wp:posOffset>
          </wp:positionH>
          <wp:positionV relativeFrom="paragraph">
            <wp:posOffset>6350</wp:posOffset>
          </wp:positionV>
          <wp:extent cx="584200" cy="584200"/>
          <wp:effectExtent b="0" l="0" r="0" t="0"/>
          <wp:wrapNone/>
          <wp:docPr descr="Icon&#10;&#10;Description automatically generated" id="1" name="image1.png"/>
          <a:graphic>
            <a:graphicData uri="http://schemas.openxmlformats.org/drawingml/2006/picture">
              <pic:pic>
                <pic:nvPicPr>
                  <pic:cNvPr descr="Icon&#10;&#10;Description automatically generated" id="0" name="image1.png"/>
                  <pic:cNvPicPr preferRelativeResize="0"/>
                </pic:nvPicPr>
                <pic:blipFill>
                  <a:blip r:embed="rId1"/>
                  <a:srcRect b="0" l="0" r="0" t="0"/>
                  <a:stretch>
                    <a:fillRect/>
                  </a:stretch>
                </pic:blipFill>
                <pic:spPr>
                  <a:xfrm>
                    <a:off x="0" y="0"/>
                    <a:ext cx="584200" cy="584200"/>
                  </a:xfrm>
                  <a:prstGeom prst="rect"/>
                  <a:ln/>
                </pic:spPr>
              </pic:pic>
            </a:graphicData>
          </a:graphic>
        </wp:anchor>
      </w:drawing>
    </w:r>
  </w:p>
  <w:p w:rsidR="00000000" w:rsidDel="00000000" w:rsidP="00000000" w:rsidRDefault="00000000" w:rsidRPr="00000000" w14:paraId="00000047">
    <w:pPr>
      <w:spacing w:after="0" w:line="360" w:lineRule="auto"/>
      <w:jc w:val="both"/>
      <w:rPr>
        <w:rFonts w:ascii="Arial" w:cs="Arial" w:eastAsia="Arial" w:hAnsi="Arial"/>
        <w:color w:val="000000"/>
        <w:sz w:val="16"/>
        <w:szCs w:val="16"/>
        <w:highlight w:val="white"/>
      </w:rPr>
    </w:pPr>
    <w:r w:rsidDel="00000000" w:rsidR="00000000" w:rsidRPr="00000000">
      <w:rPr>
        <w:rFonts w:ascii="Arial" w:cs="Arial" w:eastAsia="Arial" w:hAnsi="Arial"/>
        <w:color w:val="000000"/>
        <w:sz w:val="16"/>
        <w:szCs w:val="16"/>
        <w:highlight w:val="white"/>
        <w:rtl w:val="0"/>
      </w:rPr>
      <w:t xml:space="preserve">Str. Vasile Alecsandri, nr. 1, SAD 7 | CIF 44202834</w:t>
    </w:r>
  </w:p>
  <w:p w:rsidR="00000000" w:rsidDel="00000000" w:rsidP="00000000" w:rsidRDefault="00000000" w:rsidRPr="00000000" w14:paraId="00000048">
    <w:pPr>
      <w:spacing w:after="0" w:line="360" w:lineRule="auto"/>
      <w:jc w:val="both"/>
      <w:rPr>
        <w:rFonts w:ascii="Arial" w:cs="Arial" w:eastAsia="Arial" w:hAnsi="Arial"/>
        <w:sz w:val="24"/>
        <w:szCs w:val="24"/>
      </w:rPr>
    </w:pPr>
    <w:hyperlink r:id="rId2">
      <w:r w:rsidDel="00000000" w:rsidR="00000000" w:rsidRPr="00000000">
        <w:rPr>
          <w:rFonts w:ascii="Arial" w:cs="Arial" w:eastAsia="Arial" w:hAnsi="Arial"/>
          <w:color w:val="000000"/>
          <w:sz w:val="16"/>
          <w:szCs w:val="16"/>
          <w:highlight w:val="white"/>
          <w:u w:val="single"/>
          <w:rtl w:val="0"/>
        </w:rPr>
        <w:t xml:space="preserve">centruldeproiecte.ro</w:t>
      </w:r>
    </w:hyperlink>
    <w:r w:rsidDel="00000000" w:rsidR="00000000" w:rsidRPr="00000000">
      <w:rPr>
        <w:rtl w:val="0"/>
      </w:rPr>
    </w:r>
  </w:p>
  <w:p w:rsidR="00000000" w:rsidDel="00000000" w:rsidP="00000000" w:rsidRDefault="00000000" w:rsidRPr="00000000" w14:paraId="00000049">
    <w:pPr>
      <w:spacing w:after="0" w:line="360" w:lineRule="auto"/>
      <w:jc w:val="both"/>
      <w:rPr>
        <w:rFonts w:ascii="Arial" w:cs="Arial" w:eastAsia="Arial" w:hAnsi="Arial"/>
        <w:sz w:val="24"/>
        <w:szCs w:val="24"/>
      </w:rPr>
    </w:pPr>
    <w:hyperlink r:id="rId3">
      <w:r w:rsidDel="00000000" w:rsidR="00000000" w:rsidRPr="00000000">
        <w:rPr>
          <w:rFonts w:ascii="Arial" w:cs="Arial" w:eastAsia="Arial" w:hAnsi="Arial"/>
          <w:color w:val="0000ff"/>
          <w:sz w:val="16"/>
          <w:szCs w:val="16"/>
          <w:highlight w:val="white"/>
          <w:u w:val="single"/>
          <w:rtl w:val="0"/>
        </w:rPr>
        <w:t xml:space="preserve">contact@centruldeproiecte.ro</w:t>
      </w:r>
    </w:hyperlink>
    <w:r w:rsidDel="00000000" w:rsidR="00000000" w:rsidRPr="00000000">
      <w:rPr>
        <w:rtl w:val="0"/>
      </w:rPr>
    </w:r>
  </w:p>
  <w:p w:rsidR="00000000" w:rsidDel="00000000" w:rsidP="00000000" w:rsidRDefault="00000000" w:rsidRPr="00000000" w14:paraId="0000004A">
    <w:pPr>
      <w:spacing w:after="0" w:line="360" w:lineRule="auto"/>
      <w:jc w:val="both"/>
      <w:rPr>
        <w:rFonts w:ascii="Arial" w:cs="Arial" w:eastAsia="Arial" w:hAnsi="Arial"/>
        <w:sz w:val="24"/>
        <w:szCs w:val="24"/>
      </w:rPr>
    </w:pPr>
    <w:r w:rsidDel="00000000" w:rsidR="00000000" w:rsidRPr="00000000">
      <w:rPr>
        <w:rFonts w:ascii="Arial" w:cs="Arial" w:eastAsia="Arial" w:hAnsi="Arial"/>
        <w:color w:val="000000"/>
        <w:sz w:val="16"/>
        <w:szCs w:val="16"/>
        <w:highlight w:val="white"/>
        <w:rtl w:val="0"/>
      </w:rPr>
      <w:t xml:space="preserve">+40787.287.100</w:t>
    </w:r>
    <w:r w:rsidDel="00000000" w:rsidR="00000000" w:rsidRPr="00000000">
      <w:rPr>
        <w:rtl w:val="0"/>
      </w:rPr>
    </w:r>
  </w:p>
  <w:p w:rsidR="00000000" w:rsidDel="00000000" w:rsidP="00000000" w:rsidRDefault="00000000" w:rsidRPr="00000000" w14:paraId="0000004B">
    <w:pPr>
      <w:spacing w:after="0" w:line="360" w:lineRule="auto"/>
      <w:ind w:firstLine="1559"/>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centruldeproiecte.ro" TargetMode="External"/><Relationship Id="rId3" Type="http://schemas.openxmlformats.org/officeDocument/2006/relationships/hyperlink" Target="mailto:contact@centruldeproiec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eNR6GvNjwUsxFIpnL6VZeOzUcg==">CgMxLjA4AHIhMVQxbW9vVFVIOTd0amluWklMRVZhSFZxdnh6eFBYUXlW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