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662178" w:rsidRPr="00844697" w:rsidTr="00FC5279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662178" w:rsidRPr="00844697" w:rsidRDefault="00662178" w:rsidP="006F0E68">
            <w:pPr>
              <w:jc w:val="both"/>
            </w:pPr>
            <w:r w:rsidRPr="00844697">
              <w:t>ROMÂNIA</w:t>
            </w:r>
          </w:p>
          <w:p w:rsidR="00662178" w:rsidRPr="00844697" w:rsidRDefault="00662178" w:rsidP="006F0E68">
            <w:pPr>
              <w:jc w:val="both"/>
            </w:pPr>
            <w:r w:rsidRPr="00844697">
              <w:t>JUDEŢUL  TIMIŞ</w:t>
            </w:r>
          </w:p>
          <w:p w:rsidR="00662178" w:rsidRPr="00844697" w:rsidRDefault="00662178" w:rsidP="006F0E68">
            <w:pPr>
              <w:jc w:val="both"/>
            </w:pPr>
            <w:r w:rsidRPr="00844697">
              <w:t>MUNICIPIUL  TIMIŞOARA</w:t>
            </w:r>
          </w:p>
          <w:p w:rsidR="00662178" w:rsidRPr="00844697" w:rsidRDefault="00662178" w:rsidP="006F0E68">
            <w:pPr>
              <w:jc w:val="both"/>
            </w:pPr>
            <w:r w:rsidRPr="00844697">
              <w:t>DIRECŢIA DE COMUNICARE</w:t>
            </w:r>
          </w:p>
          <w:p w:rsidR="00662178" w:rsidRPr="00844697" w:rsidRDefault="00662178" w:rsidP="006F0E68">
            <w:pPr>
              <w:ind w:hanging="31"/>
              <w:jc w:val="both"/>
            </w:pPr>
            <w:r w:rsidRPr="00844697">
              <w:t>Biroul Organizare Evenimente</w:t>
            </w:r>
          </w:p>
          <w:p w:rsidR="00662178" w:rsidRPr="00EE469E" w:rsidRDefault="00662178" w:rsidP="006F0E68">
            <w:pPr>
              <w:ind w:hanging="31"/>
              <w:jc w:val="both"/>
              <w:rPr>
                <w:lang w:val="en-US"/>
              </w:rPr>
            </w:pPr>
            <w:r>
              <w:t>SC2014</w:t>
            </w:r>
            <w:r w:rsidRPr="00844697">
              <w:t xml:space="preserve">- </w:t>
            </w:r>
            <w:r w:rsidR="00A370CD">
              <w:t>30494</w:t>
            </w:r>
            <w:r w:rsidR="00A370CD">
              <w:rPr>
                <w:lang w:val="en-US"/>
              </w:rPr>
              <w:t>/14.11.2014</w:t>
            </w:r>
          </w:p>
        </w:tc>
        <w:tc>
          <w:tcPr>
            <w:tcW w:w="3236" w:type="dxa"/>
            <w:tcBorders>
              <w:bottom w:val="nil"/>
            </w:tcBorders>
          </w:tcPr>
          <w:p w:rsidR="00662178" w:rsidRPr="00844697" w:rsidRDefault="00662178" w:rsidP="006F0E68">
            <w:pPr>
              <w:jc w:val="both"/>
            </w:pPr>
          </w:p>
          <w:p w:rsidR="00662178" w:rsidRPr="00844697" w:rsidRDefault="00662178" w:rsidP="006F0E68">
            <w:pPr>
              <w:jc w:val="both"/>
            </w:pPr>
            <w:r w:rsidRPr="00844697">
              <w:t>Aprobat Primar</w:t>
            </w:r>
          </w:p>
          <w:p w:rsidR="00662178" w:rsidRPr="00844697" w:rsidRDefault="00662178" w:rsidP="006F0E68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662178" w:rsidRPr="00844697" w:rsidRDefault="00662178" w:rsidP="006F0E68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178" w:rsidRPr="00844697" w:rsidRDefault="00662178" w:rsidP="006F0E68">
            <w:pPr>
              <w:jc w:val="both"/>
            </w:pPr>
          </w:p>
        </w:tc>
      </w:tr>
      <w:tr w:rsidR="00662178" w:rsidRPr="00844697" w:rsidTr="00FC5279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662178" w:rsidRPr="00844697" w:rsidRDefault="00662178" w:rsidP="006F0E68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0658F8" w:rsidRDefault="000658F8" w:rsidP="006F0E68">
      <w:pPr>
        <w:autoSpaceDE w:val="0"/>
        <w:autoSpaceDN w:val="0"/>
        <w:adjustRightInd w:val="0"/>
        <w:jc w:val="both"/>
        <w:rPr>
          <w:b/>
        </w:rPr>
      </w:pPr>
    </w:p>
    <w:p w:rsidR="00BE3D3A" w:rsidRDefault="00BE3D3A" w:rsidP="006F0E68">
      <w:pPr>
        <w:autoSpaceDE w:val="0"/>
        <w:autoSpaceDN w:val="0"/>
        <w:adjustRightInd w:val="0"/>
        <w:jc w:val="both"/>
        <w:rPr>
          <w:b/>
        </w:rPr>
      </w:pPr>
    </w:p>
    <w:p w:rsidR="00BE3D3A" w:rsidRDefault="00BE3D3A" w:rsidP="006F0E68">
      <w:pPr>
        <w:autoSpaceDE w:val="0"/>
        <w:autoSpaceDN w:val="0"/>
        <w:adjustRightInd w:val="0"/>
        <w:jc w:val="both"/>
        <w:rPr>
          <w:b/>
        </w:rPr>
      </w:pPr>
    </w:p>
    <w:p w:rsidR="00E2006B" w:rsidRPr="00FF0015" w:rsidRDefault="00E2006B" w:rsidP="006F0E68">
      <w:pPr>
        <w:autoSpaceDE w:val="0"/>
        <w:autoSpaceDN w:val="0"/>
        <w:adjustRightInd w:val="0"/>
        <w:jc w:val="both"/>
        <w:rPr>
          <w:b/>
        </w:rPr>
      </w:pPr>
    </w:p>
    <w:p w:rsidR="00662178" w:rsidRPr="00FF0015" w:rsidRDefault="00662178" w:rsidP="006F0E68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E2006B" w:rsidRDefault="00662178" w:rsidP="006F0E68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>Privind conferirea titlului de Cetăţean de Onoare al Municipiului Timişoara</w:t>
      </w:r>
    </w:p>
    <w:p w:rsidR="00662178" w:rsidRDefault="00662178" w:rsidP="006F0E68">
      <w:pPr>
        <w:pStyle w:val="Heading1"/>
      </w:pPr>
      <w:r>
        <w:rPr>
          <w:sz w:val="24"/>
          <w:szCs w:val="24"/>
        </w:rPr>
        <w:t xml:space="preserve">domnului </w:t>
      </w:r>
      <w:r w:rsidR="00426219">
        <w:rPr>
          <w:sz w:val="24"/>
          <w:szCs w:val="24"/>
        </w:rPr>
        <w:t>Robert Dornhelm</w:t>
      </w:r>
    </w:p>
    <w:p w:rsidR="00B7517A" w:rsidRDefault="00B7517A" w:rsidP="006F0E68">
      <w:pPr>
        <w:pStyle w:val="NormalWeb"/>
        <w:spacing w:before="0" w:beforeAutospacing="0" w:after="0" w:afterAutospacing="0"/>
        <w:jc w:val="both"/>
      </w:pPr>
    </w:p>
    <w:p w:rsidR="00E3762B" w:rsidRDefault="00E3762B" w:rsidP="006F0E68">
      <w:pPr>
        <w:pStyle w:val="NormalWeb"/>
        <w:spacing w:before="0" w:beforeAutospacing="0" w:after="0" w:afterAutospacing="0"/>
        <w:jc w:val="both"/>
      </w:pPr>
    </w:p>
    <w:p w:rsidR="00B7517A" w:rsidRPr="00B6477D" w:rsidRDefault="00B7517A" w:rsidP="006F0E68">
      <w:pPr>
        <w:pStyle w:val="NormalWeb"/>
        <w:spacing w:before="0" w:beforeAutospacing="0" w:after="0" w:afterAutospacing="0"/>
        <w:jc w:val="both"/>
      </w:pPr>
    </w:p>
    <w:p w:rsidR="00ED3022" w:rsidRDefault="002C39C3" w:rsidP="00912B6F">
      <w:pPr>
        <w:autoSpaceDE w:val="0"/>
        <w:autoSpaceDN w:val="0"/>
        <w:adjustRightInd w:val="0"/>
        <w:ind w:firstLine="708"/>
        <w:jc w:val="both"/>
      </w:pPr>
      <w:r>
        <w:t xml:space="preserve">Având în vedere acordarea Diplomei de Excelenţă în anul 2007 domnului Robert Dornhelm pentru promovarea imaginii municipiului Timişoara în lume, acum la comemorarea a 25 de ani de la Revoluţia din decembrie 1989, propunem acordarea titlului de Cetăţean de Onoare al municipiului Timişoara. </w:t>
      </w:r>
    </w:p>
    <w:p w:rsidR="002C39C3" w:rsidRDefault="002C39C3" w:rsidP="00912B6F">
      <w:pPr>
        <w:autoSpaceDE w:val="0"/>
        <w:autoSpaceDN w:val="0"/>
        <w:adjustRightInd w:val="0"/>
        <w:ind w:firstLine="708"/>
        <w:jc w:val="both"/>
      </w:pPr>
    </w:p>
    <w:p w:rsidR="00912B6F" w:rsidRDefault="00912B6F" w:rsidP="006F0E68">
      <w:pPr>
        <w:pStyle w:val="NormalWeb"/>
        <w:spacing w:before="0" w:beforeAutospacing="0" w:after="0" w:afterAutospacing="0"/>
        <w:jc w:val="both"/>
      </w:pPr>
      <w:r>
        <w:tab/>
      </w:r>
      <w:r w:rsidRPr="00A83C43">
        <w:rPr>
          <w:b/>
        </w:rPr>
        <w:t>Robert Dornhelm</w:t>
      </w:r>
      <w:r w:rsidRPr="00A83C43">
        <w:t xml:space="preserve"> s-a născut la Timisoara in data 17 decembrie 1947. A părăsit România la vârsta de 13 ani pentru a se stabili la Viena, in Austria. A studiat la Academia de Film din Viena si si-a început cariera de regizor ca realizator de documentare pentru postul national de televiziune ORF. Prima reuşită profesională de anvergură internaţională a fost nominalizarea la premiul Oscar pentru "The Children of Theater Street", la categoria “Cel mai bun film documentar”, o productie despre elevii Scolii de Balet Kirov din Sankt Petersburg. Dupa acest succes se muta la Los Angeles. In palmaresul sau urmeaza filme precum "She Dances Alone"(1981), o poveste despre Kyra Nijinsky, fiica celebrului dansator rus Vaslav Nijinsky sau Digital Dreams.  Ambele producţii au fost selectate pentru Festivalul de Film de la Cannes. </w:t>
      </w:r>
    </w:p>
    <w:p w:rsidR="00116DEF" w:rsidRDefault="00116DEF" w:rsidP="006F0E68">
      <w:pPr>
        <w:pStyle w:val="NormalWeb"/>
        <w:spacing w:before="0" w:beforeAutospacing="0" w:after="0" w:afterAutospacing="0"/>
        <w:jc w:val="both"/>
      </w:pPr>
    </w:p>
    <w:p w:rsidR="00E3762B" w:rsidRDefault="00A56233" w:rsidP="006F0E68">
      <w:pPr>
        <w:pStyle w:val="NormalWeb"/>
        <w:spacing w:before="0" w:beforeAutospacing="0" w:after="0" w:afterAutospacing="0"/>
        <w:jc w:val="both"/>
      </w:pPr>
      <w:r>
        <w:tab/>
      </w:r>
      <w:r w:rsidRPr="00F932D9">
        <w:t>Filmul „Recviem pentru Dominic” nominalizat la Globul de Aur</w:t>
      </w:r>
      <w:r>
        <w:t xml:space="preserve"> la categoria „Cel mai bun film strain”</w:t>
      </w:r>
      <w:r w:rsidRPr="00F932D9">
        <w:t>, a fost realizat in decembrie 1989 in timpul Revolutiei din Timisoara si este i</w:t>
      </w:r>
      <w:r>
        <w:t>nspirat de o intamplare reala avand</w:t>
      </w:r>
      <w:r w:rsidRPr="00F932D9">
        <w:t xml:space="preserve"> caracter autobiografic</w:t>
      </w:r>
      <w:r w:rsidR="00E3762B">
        <w:t xml:space="preserve">. </w:t>
      </w:r>
    </w:p>
    <w:p w:rsidR="00E3762B" w:rsidRDefault="00E3762B" w:rsidP="006F0E68">
      <w:pPr>
        <w:pStyle w:val="NormalWeb"/>
        <w:spacing w:before="0" w:beforeAutospacing="0" w:after="0" w:afterAutospacing="0"/>
        <w:jc w:val="both"/>
      </w:pPr>
    </w:p>
    <w:p w:rsidR="00A56233" w:rsidRDefault="00E3762B" w:rsidP="00E3762B">
      <w:pPr>
        <w:pStyle w:val="NormalWeb"/>
        <w:spacing w:before="0" w:beforeAutospacing="0" w:after="0" w:afterAutospacing="0"/>
        <w:ind w:firstLine="708"/>
        <w:jc w:val="both"/>
      </w:pPr>
      <w:r w:rsidRPr="00A83C43">
        <w:rPr>
          <w:i/>
        </w:rPr>
        <w:t>"</w:t>
      </w:r>
      <w:r w:rsidRPr="00A83C43">
        <w:rPr>
          <w:rStyle w:val="Emphasis"/>
          <w:bCs/>
        </w:rPr>
        <w:t>Recviem pentru Dominic</w:t>
      </w:r>
      <w:r w:rsidRPr="00A83C43">
        <w:rPr>
          <w:i/>
        </w:rPr>
        <w:t>"</w:t>
      </w:r>
      <w:r w:rsidRPr="00F932D9">
        <w:t xml:space="preserve"> este povestea lui </w:t>
      </w:r>
      <w:r w:rsidRPr="00F932D9">
        <w:rPr>
          <w:rStyle w:val="Strong"/>
        </w:rPr>
        <w:t>Dominic Paraschiv</w:t>
      </w:r>
      <w:r w:rsidRPr="00F932D9">
        <w:t xml:space="preserve">, inginer la fabrica Solventul din Timisoara, care a murit in chinuri si fara ingrijire medicala, dupa ce a fost impuscat de cineva care l-a acuzat </w:t>
      </w:r>
      <w:r>
        <w:t xml:space="preserve">de terorism si </w:t>
      </w:r>
      <w:r w:rsidR="00F44F42">
        <w:t>ca ar fi ucis 80 de oameni</w:t>
      </w:r>
      <w:r w:rsidRPr="00F932D9">
        <w:t xml:space="preserve">. In zilele acelea din decembrie '89, </w:t>
      </w:r>
      <w:r w:rsidRPr="002A0F1C">
        <w:rPr>
          <w:rStyle w:val="Strong"/>
        </w:rPr>
        <w:t xml:space="preserve">Dominic Paraschiv, dintr-o grava si regretabila eroare, </w:t>
      </w:r>
      <w:r w:rsidRPr="00F932D9">
        <w:t xml:space="preserve">a fost numit macelarul din Timisoara si nimeni nu a mai avut curajul </w:t>
      </w:r>
      <w:r>
        <w:t xml:space="preserve">sa-l reabiliteze si </w:t>
      </w:r>
      <w:r w:rsidRPr="00F932D9">
        <w:t>sa-i dovedeasca nevinovatia</w:t>
      </w:r>
      <w:r w:rsidR="00F44F42">
        <w:t xml:space="preserve">. </w:t>
      </w:r>
      <w:r w:rsidR="00F44F42" w:rsidRPr="00F932D9">
        <w:t>Socat de moartea prietenului sau</w:t>
      </w:r>
      <w:r w:rsidR="00F44F42">
        <w:t xml:space="preserve">, </w:t>
      </w:r>
      <w:r w:rsidR="00F44F42" w:rsidRPr="002A0F1C">
        <w:rPr>
          <w:rStyle w:val="Strong"/>
        </w:rPr>
        <w:t>Robert Dornhelm</w:t>
      </w:r>
      <w:r w:rsidR="00F44F42" w:rsidRPr="00F932D9">
        <w:t xml:space="preserve"> a plecat spre Timisoara, </w:t>
      </w:r>
      <w:r w:rsidR="00F44F42">
        <w:t xml:space="preserve">imediat dupa evenimentele din decembrie 89, </w:t>
      </w:r>
      <w:r w:rsidR="00F44F42" w:rsidRPr="00F932D9">
        <w:t xml:space="preserve">cu intreaga echipa de filmare, hotarat sa caute, sa gaseasca si sa spuna adevarul despre </w:t>
      </w:r>
      <w:r w:rsidR="00F44F42" w:rsidRPr="002A0F1C">
        <w:rPr>
          <w:rStyle w:val="Strong"/>
        </w:rPr>
        <w:t>Dominic Paraschiv</w:t>
      </w:r>
      <w:r w:rsidR="00F44F42">
        <w:rPr>
          <w:rStyle w:val="Strong"/>
        </w:rPr>
        <w:t xml:space="preserve">. </w:t>
      </w:r>
      <w:r w:rsidR="00F44F42" w:rsidRPr="00F44F42">
        <w:rPr>
          <w:rStyle w:val="Strong"/>
          <w:b w:val="0"/>
        </w:rPr>
        <w:t>Dornhelm</w:t>
      </w:r>
      <w:r w:rsidR="00F44F42" w:rsidRPr="00B606A1">
        <w:rPr>
          <w:b/>
        </w:rPr>
        <w:t xml:space="preserve"> </w:t>
      </w:r>
      <w:r w:rsidR="00F44F42" w:rsidRPr="00F30165">
        <w:t xml:space="preserve">a </w:t>
      </w:r>
      <w:r w:rsidR="00F44F42" w:rsidRPr="00F932D9">
        <w:t>putut spune lumii povestea reala a unui om profund marcat de evenimentele din decembrie '89. La doua saptamani dupa terminarea filmului, Dominic Paraschiv a fost reabilitat</w:t>
      </w:r>
      <w:r w:rsidR="00F44F42">
        <w:t>.</w:t>
      </w:r>
    </w:p>
    <w:p w:rsidR="00BE3D3A" w:rsidRDefault="00BE3D3A" w:rsidP="006F0E68">
      <w:pPr>
        <w:pStyle w:val="NormalWeb"/>
        <w:spacing w:before="0" w:beforeAutospacing="0" w:after="0" w:afterAutospacing="0"/>
        <w:jc w:val="both"/>
      </w:pPr>
    </w:p>
    <w:p w:rsidR="00ED3022" w:rsidRDefault="00912B6F" w:rsidP="00912B6F">
      <w:pPr>
        <w:pStyle w:val="NormalWeb"/>
        <w:spacing w:before="0" w:beforeAutospacing="0" w:after="0" w:afterAutospacing="0"/>
        <w:ind w:firstLine="708"/>
        <w:jc w:val="both"/>
      </w:pPr>
      <w:r>
        <w:t xml:space="preserve">Robert </w:t>
      </w:r>
      <w:r w:rsidRPr="00A83C43">
        <w:t>Dornhelm a regizat si alte producţii ale USA Network, printre care originalul film "Rudy</w:t>
      </w:r>
      <w:r w:rsidR="00ED3022">
        <w:t>: The Rudy Giuliani Story"</w:t>
      </w:r>
      <w:r w:rsidRPr="00A83C43">
        <w:t>. Alte trei producţii de televiziune, "Sins of the Father", "RFK" despre viata lui Robert F. Kennedy</w:t>
      </w:r>
      <w:r w:rsidR="00ED3022">
        <w:t xml:space="preserve"> </w:t>
      </w:r>
      <w:r w:rsidRPr="00A83C43">
        <w:t xml:space="preserve">si "Anne Frank" l-au plasat pe Dornhelm in rândul celor mai bine cotati realizatori contemporani de film. "Anne Frank" a obtinut 11 nominalizări Emmy, castigand un premiu pentru "Cea mai buna miniserie" in 2001. </w:t>
      </w:r>
    </w:p>
    <w:p w:rsidR="0027658D" w:rsidRDefault="0027658D" w:rsidP="00912B6F">
      <w:pPr>
        <w:pStyle w:val="NormalWeb"/>
        <w:spacing w:before="0" w:beforeAutospacing="0" w:after="0" w:afterAutospacing="0"/>
        <w:ind w:firstLine="708"/>
        <w:jc w:val="both"/>
      </w:pPr>
    </w:p>
    <w:p w:rsidR="00CB0741" w:rsidRDefault="00CB0741" w:rsidP="00CB0741">
      <w:pPr>
        <w:pStyle w:val="NormalWeb"/>
        <w:spacing w:before="0" w:beforeAutospacing="0" w:after="0" w:afterAutospacing="0"/>
        <w:ind w:firstLine="708"/>
        <w:jc w:val="both"/>
      </w:pPr>
      <w:r w:rsidRPr="00A83C43">
        <w:lastRenderedPageBreak/>
        <w:t>Robert Dornhelm locuieşte in prezent la Hollywood, păstrând insa si o reşedinţă la</w:t>
      </w:r>
      <w:r>
        <w:t xml:space="preserve"> Viena.</w:t>
      </w:r>
    </w:p>
    <w:p w:rsidR="00CB0741" w:rsidRDefault="00CB0741" w:rsidP="00CB0741">
      <w:pPr>
        <w:pStyle w:val="NormalWeb"/>
        <w:spacing w:before="0" w:beforeAutospacing="0" w:after="0" w:afterAutospacing="0"/>
        <w:ind w:firstLine="708"/>
        <w:jc w:val="both"/>
      </w:pPr>
    </w:p>
    <w:p w:rsidR="0027658D" w:rsidRPr="00797F87" w:rsidRDefault="0027658D" w:rsidP="0027658D">
      <w:pPr>
        <w:ind w:firstLine="708"/>
        <w:jc w:val="both"/>
      </w:pPr>
      <w:r w:rsidRPr="00B6477D">
        <w:t xml:space="preserve">Prin urmare propunem acordarea titlului de Cetăţean de Onoare al </w:t>
      </w:r>
      <w:r>
        <w:t>municipiului Timişoara domnului Robert Dornhelm</w:t>
      </w:r>
      <w:r w:rsidRPr="00B6477D">
        <w:t>, pentru vasta sa activitate ce a condus la pr</w:t>
      </w:r>
      <w:r w:rsidR="00CB15B2">
        <w:t>omovarea municipiului Timişoara în lume.</w:t>
      </w:r>
    </w:p>
    <w:p w:rsidR="00ED3022" w:rsidRDefault="00ED3022" w:rsidP="0027658D">
      <w:pPr>
        <w:pStyle w:val="NormalWeb"/>
        <w:spacing w:before="0" w:beforeAutospacing="0" w:after="0" w:afterAutospacing="0"/>
        <w:jc w:val="both"/>
      </w:pPr>
    </w:p>
    <w:p w:rsidR="00CB0741" w:rsidRDefault="00CB0741" w:rsidP="00ED3022">
      <w:pPr>
        <w:pStyle w:val="NormalWeb"/>
        <w:spacing w:before="0" w:beforeAutospacing="0" w:after="0" w:afterAutospacing="0"/>
        <w:ind w:firstLine="708"/>
        <w:jc w:val="both"/>
      </w:pPr>
    </w:p>
    <w:p w:rsidR="006F0E68" w:rsidRPr="00B6477D" w:rsidRDefault="006F0E68" w:rsidP="00ED3022">
      <w:pPr>
        <w:jc w:val="both"/>
      </w:pPr>
    </w:p>
    <w:p w:rsidR="00662178" w:rsidRPr="005F5180" w:rsidRDefault="00662178" w:rsidP="006F0E6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Viceprimar</w:t>
      </w:r>
      <w:r w:rsidR="0002055D">
        <w:rPr>
          <w:rFonts w:ascii="Times New Roman" w:hAnsi="Times New Roman" w:cs="Times New Roman"/>
          <w:lang w:val="ro-RO"/>
        </w:rPr>
        <w:t>,</w:t>
      </w:r>
      <w:r w:rsidR="00DF38C2" w:rsidRPr="005F5180">
        <w:rPr>
          <w:rFonts w:ascii="Times New Roman" w:hAnsi="Times New Roman" w:cs="Times New Roman"/>
          <w:lang w:val="ro-RO"/>
        </w:rPr>
        <w:t xml:space="preserve">                                                               </w:t>
      </w:r>
      <w:r w:rsidR="00CC4154">
        <w:rPr>
          <w:rFonts w:ascii="Times New Roman" w:hAnsi="Times New Roman" w:cs="Times New Roman"/>
          <w:lang w:val="ro-RO"/>
        </w:rPr>
        <w:t xml:space="preserve">                               </w:t>
      </w:r>
      <w:r w:rsidR="003C4DD9">
        <w:rPr>
          <w:rFonts w:ascii="Times New Roman" w:hAnsi="Times New Roman" w:cs="Times New Roman"/>
          <w:lang w:val="ro-RO"/>
        </w:rPr>
        <w:t xml:space="preserve"> </w:t>
      </w:r>
      <w:r w:rsidR="00DF38C2" w:rsidRPr="005F5180">
        <w:rPr>
          <w:rFonts w:ascii="Times New Roman" w:hAnsi="Times New Roman" w:cs="Times New Roman"/>
          <w:lang w:val="ro-RO"/>
        </w:rPr>
        <w:t>Secretar</w:t>
      </w:r>
      <w:r w:rsidR="0002055D">
        <w:rPr>
          <w:rFonts w:ascii="Times New Roman" w:hAnsi="Times New Roman" w:cs="Times New Roman"/>
          <w:lang w:val="ro-RO"/>
        </w:rPr>
        <w:t>,</w:t>
      </w:r>
    </w:p>
    <w:p w:rsidR="00662178" w:rsidRPr="005F5180" w:rsidRDefault="00662178" w:rsidP="006F0E6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Dan Diaconu</w:t>
      </w:r>
      <w:r w:rsidR="0002055D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</w:t>
      </w:r>
      <w:r w:rsidR="00CC4154">
        <w:rPr>
          <w:rFonts w:ascii="Times New Roman" w:hAnsi="Times New Roman" w:cs="Times New Roman"/>
          <w:lang w:val="ro-RO"/>
        </w:rPr>
        <w:t>Ioan Cojocari</w:t>
      </w:r>
    </w:p>
    <w:p w:rsidR="005F5180" w:rsidRDefault="005F5180" w:rsidP="006F0E68">
      <w:pPr>
        <w:autoSpaceDE w:val="0"/>
        <w:autoSpaceDN w:val="0"/>
        <w:adjustRightInd w:val="0"/>
        <w:jc w:val="both"/>
        <w:rPr>
          <w:b/>
        </w:rPr>
      </w:pPr>
    </w:p>
    <w:p w:rsidR="005F5180" w:rsidRDefault="005F5180" w:rsidP="006F0E68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12BBA" w:rsidRPr="005F5180" w:rsidRDefault="00712BBA" w:rsidP="006F0E68">
      <w:pPr>
        <w:jc w:val="both"/>
      </w:pPr>
      <w:r w:rsidRPr="005F5180">
        <w:t>Director</w:t>
      </w:r>
      <w:r w:rsidR="00C75D8E">
        <w:t>,</w:t>
      </w:r>
      <w:r w:rsidRPr="005F5180">
        <w:t xml:space="preserve">                                                                                                 </w:t>
      </w:r>
    </w:p>
    <w:p w:rsidR="00712BBA" w:rsidRPr="005F5180" w:rsidRDefault="00712BBA" w:rsidP="006F0E68">
      <w:pPr>
        <w:jc w:val="both"/>
      </w:pPr>
      <w:r w:rsidRPr="005F5180">
        <w:t>Direcţia Comunicare</w:t>
      </w:r>
    </w:p>
    <w:p w:rsidR="00662178" w:rsidRPr="005F5180" w:rsidRDefault="00662178" w:rsidP="006F0E68">
      <w:pPr>
        <w:pStyle w:val="Heading1"/>
        <w:jc w:val="both"/>
        <w:rPr>
          <w:b w:val="0"/>
          <w:sz w:val="24"/>
          <w:szCs w:val="24"/>
        </w:rPr>
      </w:pPr>
      <w:r w:rsidRPr="005F5180">
        <w:rPr>
          <w:b w:val="0"/>
          <w:sz w:val="24"/>
          <w:szCs w:val="24"/>
        </w:rPr>
        <w:t xml:space="preserve">Alina Pintilie </w:t>
      </w:r>
      <w:r w:rsidRPr="005F5180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662178" w:rsidRPr="005F5180" w:rsidRDefault="00662178" w:rsidP="006F0E68">
      <w:pPr>
        <w:jc w:val="both"/>
      </w:pPr>
    </w:p>
    <w:p w:rsidR="005F5180" w:rsidRDefault="005F5180" w:rsidP="006F0E68">
      <w:pPr>
        <w:jc w:val="both"/>
      </w:pPr>
    </w:p>
    <w:p w:rsidR="00712BBA" w:rsidRPr="005F5180" w:rsidRDefault="00712BBA" w:rsidP="006F0E68">
      <w:pPr>
        <w:jc w:val="both"/>
      </w:pPr>
      <w:r w:rsidRPr="005F5180">
        <w:t>Consilier</w:t>
      </w:r>
      <w:r w:rsidR="00C75D8E">
        <w:t>,</w:t>
      </w:r>
    </w:p>
    <w:p w:rsidR="00662178" w:rsidRDefault="004D7224" w:rsidP="006F0E68">
      <w:pPr>
        <w:pStyle w:val="NormalWeb"/>
        <w:spacing w:before="0" w:beforeAutospacing="0" w:after="0" w:afterAutospacing="0"/>
        <w:jc w:val="both"/>
      </w:pPr>
      <w:r>
        <w:t>Monica Sava</w:t>
      </w:r>
    </w:p>
    <w:p w:rsidR="005F5180" w:rsidRDefault="005F5180" w:rsidP="006F0E68">
      <w:pPr>
        <w:pStyle w:val="NormalWeb"/>
        <w:spacing w:before="0" w:beforeAutospacing="0" w:after="0" w:afterAutospacing="0"/>
        <w:jc w:val="both"/>
      </w:pPr>
    </w:p>
    <w:p w:rsidR="005F5180" w:rsidRPr="005F5180" w:rsidRDefault="005F5180" w:rsidP="006F0E68">
      <w:pPr>
        <w:pStyle w:val="NormalWeb"/>
        <w:spacing w:before="0" w:beforeAutospacing="0" w:after="0" w:afterAutospacing="0"/>
        <w:jc w:val="both"/>
      </w:pPr>
    </w:p>
    <w:p w:rsidR="00B22CFE" w:rsidRDefault="00DF38C2" w:rsidP="006F0E68">
      <w:pPr>
        <w:spacing w:line="276" w:lineRule="auto"/>
        <w:jc w:val="center"/>
      </w:pPr>
      <w:r w:rsidRPr="00B6477D">
        <w:t>Avizat</w:t>
      </w:r>
      <w:r>
        <w:t xml:space="preserve"> </w:t>
      </w:r>
      <w:r w:rsidRPr="00B6477D">
        <w:t>juridic</w:t>
      </w:r>
    </w:p>
    <w:sectPr w:rsidR="00B22CFE" w:rsidSect="00DF38C2">
      <w:footerReference w:type="default" r:id="rId8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896" w:rsidRDefault="00952896" w:rsidP="00E1490F">
      <w:r>
        <w:separator/>
      </w:r>
    </w:p>
  </w:endnote>
  <w:endnote w:type="continuationSeparator" w:id="0">
    <w:p w:rsidR="00952896" w:rsidRDefault="00952896" w:rsidP="00E1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797F87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="005F5180" w:rsidRPr="00BC3F67">
      <w:rPr>
        <w:sz w:val="18"/>
        <w:szCs w:val="18"/>
      </w:rPr>
      <w:t xml:space="preserve">                         </w:t>
    </w:r>
    <w:r w:rsidR="00BC3F67">
      <w:rPr>
        <w:sz w:val="18"/>
        <w:szCs w:val="18"/>
      </w:rPr>
      <w:t xml:space="preserve">                    </w:t>
    </w:r>
    <w:r w:rsidR="005F5180"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="005F5180" w:rsidRPr="00BC3F67">
      <w:rPr>
        <w:sz w:val="18"/>
        <w:szCs w:val="18"/>
      </w:rPr>
      <w:t xml:space="preserve">Cod  </w:t>
    </w:r>
    <w:r w:rsidR="005F5180"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896" w:rsidRDefault="00952896" w:rsidP="00E1490F">
      <w:r>
        <w:separator/>
      </w:r>
    </w:p>
  </w:footnote>
  <w:footnote w:type="continuationSeparator" w:id="0">
    <w:p w:rsidR="00952896" w:rsidRDefault="00952896" w:rsidP="00E14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178"/>
    <w:rsid w:val="0002055D"/>
    <w:rsid w:val="0005425D"/>
    <w:rsid w:val="000658F8"/>
    <w:rsid w:val="00073370"/>
    <w:rsid w:val="00073910"/>
    <w:rsid w:val="000F0F38"/>
    <w:rsid w:val="000F41AD"/>
    <w:rsid w:val="00100527"/>
    <w:rsid w:val="001075FB"/>
    <w:rsid w:val="00110FF5"/>
    <w:rsid w:val="00116DEF"/>
    <w:rsid w:val="00133769"/>
    <w:rsid w:val="00143056"/>
    <w:rsid w:val="0016003B"/>
    <w:rsid w:val="001831D0"/>
    <w:rsid w:val="00192A8E"/>
    <w:rsid w:val="001B5E61"/>
    <w:rsid w:val="001F7D98"/>
    <w:rsid w:val="0023570D"/>
    <w:rsid w:val="0027658D"/>
    <w:rsid w:val="00286B9C"/>
    <w:rsid w:val="00296F3D"/>
    <w:rsid w:val="002A0C6C"/>
    <w:rsid w:val="002C39C3"/>
    <w:rsid w:val="002D4B79"/>
    <w:rsid w:val="00301873"/>
    <w:rsid w:val="00334E2B"/>
    <w:rsid w:val="003517E3"/>
    <w:rsid w:val="0036362D"/>
    <w:rsid w:val="00372C4F"/>
    <w:rsid w:val="003830CD"/>
    <w:rsid w:val="003C4DD9"/>
    <w:rsid w:val="00426219"/>
    <w:rsid w:val="00440484"/>
    <w:rsid w:val="00442523"/>
    <w:rsid w:val="00442AC3"/>
    <w:rsid w:val="00447E1F"/>
    <w:rsid w:val="00455BE3"/>
    <w:rsid w:val="00482AF1"/>
    <w:rsid w:val="00492213"/>
    <w:rsid w:val="004A32F9"/>
    <w:rsid w:val="004D7224"/>
    <w:rsid w:val="005052D0"/>
    <w:rsid w:val="00535D11"/>
    <w:rsid w:val="005A4C32"/>
    <w:rsid w:val="005A6992"/>
    <w:rsid w:val="005C0413"/>
    <w:rsid w:val="005C2B36"/>
    <w:rsid w:val="005D48DD"/>
    <w:rsid w:val="005F5180"/>
    <w:rsid w:val="00620B23"/>
    <w:rsid w:val="00644B12"/>
    <w:rsid w:val="006458A8"/>
    <w:rsid w:val="00651F80"/>
    <w:rsid w:val="00652DDB"/>
    <w:rsid w:val="00662178"/>
    <w:rsid w:val="00670C13"/>
    <w:rsid w:val="00675CBF"/>
    <w:rsid w:val="006D3F26"/>
    <w:rsid w:val="006E151F"/>
    <w:rsid w:val="006F0E68"/>
    <w:rsid w:val="006F59BF"/>
    <w:rsid w:val="00711616"/>
    <w:rsid w:val="00712BBA"/>
    <w:rsid w:val="007145E6"/>
    <w:rsid w:val="00742DB6"/>
    <w:rsid w:val="00767C30"/>
    <w:rsid w:val="00774973"/>
    <w:rsid w:val="00782BB1"/>
    <w:rsid w:val="00797F87"/>
    <w:rsid w:val="007A037F"/>
    <w:rsid w:val="007B6E8D"/>
    <w:rsid w:val="007E373C"/>
    <w:rsid w:val="00810665"/>
    <w:rsid w:val="008304BC"/>
    <w:rsid w:val="00835734"/>
    <w:rsid w:val="00837146"/>
    <w:rsid w:val="00857444"/>
    <w:rsid w:val="0087076E"/>
    <w:rsid w:val="008E206E"/>
    <w:rsid w:val="0090067D"/>
    <w:rsid w:val="00904B09"/>
    <w:rsid w:val="00912B6F"/>
    <w:rsid w:val="00952896"/>
    <w:rsid w:val="009F69E8"/>
    <w:rsid w:val="00A05593"/>
    <w:rsid w:val="00A370CD"/>
    <w:rsid w:val="00A56233"/>
    <w:rsid w:val="00AA5891"/>
    <w:rsid w:val="00AB1809"/>
    <w:rsid w:val="00AB76DE"/>
    <w:rsid w:val="00B22CFE"/>
    <w:rsid w:val="00B32822"/>
    <w:rsid w:val="00B50497"/>
    <w:rsid w:val="00B6477D"/>
    <w:rsid w:val="00B7517A"/>
    <w:rsid w:val="00B767EA"/>
    <w:rsid w:val="00BA410B"/>
    <w:rsid w:val="00BA472C"/>
    <w:rsid w:val="00BB6A69"/>
    <w:rsid w:val="00BC3F67"/>
    <w:rsid w:val="00BC57F1"/>
    <w:rsid w:val="00BE3D3A"/>
    <w:rsid w:val="00C2117A"/>
    <w:rsid w:val="00C32CEF"/>
    <w:rsid w:val="00C65594"/>
    <w:rsid w:val="00C67A5E"/>
    <w:rsid w:val="00C75D8E"/>
    <w:rsid w:val="00CA137F"/>
    <w:rsid w:val="00CB0741"/>
    <w:rsid w:val="00CB15B2"/>
    <w:rsid w:val="00CB448A"/>
    <w:rsid w:val="00CB495B"/>
    <w:rsid w:val="00CC4154"/>
    <w:rsid w:val="00D01681"/>
    <w:rsid w:val="00D3643F"/>
    <w:rsid w:val="00D5196B"/>
    <w:rsid w:val="00D66D1E"/>
    <w:rsid w:val="00DD4FF6"/>
    <w:rsid w:val="00DF38C2"/>
    <w:rsid w:val="00DF7315"/>
    <w:rsid w:val="00E1490F"/>
    <w:rsid w:val="00E2006B"/>
    <w:rsid w:val="00E3565C"/>
    <w:rsid w:val="00E3762B"/>
    <w:rsid w:val="00E45E97"/>
    <w:rsid w:val="00E53B7B"/>
    <w:rsid w:val="00E80718"/>
    <w:rsid w:val="00E86D0F"/>
    <w:rsid w:val="00EA2C67"/>
    <w:rsid w:val="00EA5DCF"/>
    <w:rsid w:val="00ED3022"/>
    <w:rsid w:val="00EE469E"/>
    <w:rsid w:val="00F014CD"/>
    <w:rsid w:val="00F44F42"/>
    <w:rsid w:val="00F779F0"/>
    <w:rsid w:val="00F96828"/>
    <w:rsid w:val="00FD2B62"/>
    <w:rsid w:val="00FE1047"/>
    <w:rsid w:val="00FE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62178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178"/>
    <w:rPr>
      <w:rFonts w:ascii="Times New Roman" w:eastAsia="Times New Roman" w:hAnsi="Times New Roman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662178"/>
    <w:rPr>
      <w:b/>
      <w:bCs/>
    </w:rPr>
  </w:style>
  <w:style w:type="paragraph" w:styleId="NormalWeb">
    <w:name w:val="Normal (Web)"/>
    <w:basedOn w:val="Normal"/>
    <w:uiPriority w:val="99"/>
    <w:rsid w:val="00662178"/>
    <w:pPr>
      <w:spacing w:before="100" w:beforeAutospacing="1" w:after="100" w:afterAutospacing="1"/>
    </w:pPr>
  </w:style>
  <w:style w:type="paragraph" w:customStyle="1" w:styleId="Default">
    <w:name w:val="Default"/>
    <w:rsid w:val="006621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78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apple-converted-space">
    <w:name w:val="apple-converted-space"/>
    <w:basedOn w:val="DefaultParagraphFont"/>
    <w:rsid w:val="00CB448A"/>
  </w:style>
  <w:style w:type="character" w:styleId="Hyperlink">
    <w:name w:val="Hyperlink"/>
    <w:basedOn w:val="DefaultParagraphFont"/>
    <w:uiPriority w:val="99"/>
    <w:semiHidden/>
    <w:unhideWhenUsed/>
    <w:rsid w:val="00CB44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44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447E1F"/>
    <w:rPr>
      <w:i/>
      <w:iCs/>
    </w:rPr>
  </w:style>
  <w:style w:type="paragraph" w:styleId="NoSpacing">
    <w:name w:val="No Spacing"/>
    <w:uiPriority w:val="1"/>
    <w:qFormat/>
    <w:rsid w:val="008304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C7E1B-DD7F-4F8B-861E-D452BF9D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dc:description/>
  <cp:lastModifiedBy>AAtomoaiei</cp:lastModifiedBy>
  <cp:revision>21</cp:revision>
  <cp:lastPrinted>2014-11-14T07:31:00Z</cp:lastPrinted>
  <dcterms:created xsi:type="dcterms:W3CDTF">2014-10-14T11:59:00Z</dcterms:created>
  <dcterms:modified xsi:type="dcterms:W3CDTF">2014-11-18T09:58:00Z</dcterms:modified>
</cp:coreProperties>
</file>