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5B" w:rsidRDefault="00AE6D5B" w:rsidP="00AE6D5B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AE6D5B" w:rsidRDefault="00AE6D5B" w:rsidP="00AE6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PRIMAR,</w:t>
      </w:r>
    </w:p>
    <w:p w:rsidR="00AE6D5B" w:rsidRDefault="00AE6D5B" w:rsidP="00AE6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AE6D5B" w:rsidRDefault="00AE6D5B" w:rsidP="00AE6D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AE6D5B" w:rsidRDefault="00AE6D5B" w:rsidP="00AE6D5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E6D5B" w:rsidRDefault="00AE6D5B" w:rsidP="00AE6D5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E6D5B" w:rsidRDefault="00AE6D5B" w:rsidP="00AE6D5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AE6D5B" w:rsidRDefault="00AE6D5B" w:rsidP="00AE6D5B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AE6D5B" w:rsidRDefault="00AE6D5B" w:rsidP="00AE6D5B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AE6D5B" w:rsidRDefault="00AE6D5B" w:rsidP="00AE6D5B">
      <w:pPr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94B3B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</w:t>
      </w:r>
      <w:r w:rsidRPr="00C9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altă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destinaţie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aceea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locuinţă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Piaţa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Unirii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nr.9 </w:t>
      </w:r>
      <w:r w:rsidRPr="00C94B3B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Pr="006D3CD1">
        <w:rPr>
          <w:rFonts w:ascii="Times New Roman" w:hAnsi="Times New Roman" w:cs="Times New Roman"/>
          <w:b/>
          <w:sz w:val="28"/>
          <w:szCs w:val="28"/>
          <w:lang w:val="fr-FR"/>
        </w:rPr>
        <w:t>etaj</w:t>
      </w:r>
      <w:proofErr w:type="spellEnd"/>
      <w:r w:rsidRPr="006D3CD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6D3CD1">
        <w:rPr>
          <w:rFonts w:ascii="Times New Roman" w:hAnsi="Times New Roman" w:cs="Times New Roman"/>
          <w:b/>
          <w:sz w:val="28"/>
          <w:szCs w:val="28"/>
          <w:lang w:val="fr-FR"/>
        </w:rPr>
        <w:t>parter</w:t>
      </w:r>
      <w:proofErr w:type="spellEnd"/>
      <w:r w:rsidRPr="006D3CD1">
        <w:rPr>
          <w:rFonts w:ascii="Times New Roman" w:hAnsi="Times New Roman" w:cs="Times New Roman"/>
          <w:b/>
          <w:sz w:val="28"/>
          <w:szCs w:val="28"/>
          <w:lang w:val="fr-FR"/>
        </w:rPr>
        <w:t>, ap.SAD4,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C94B3B">
        <w:rPr>
          <w:rFonts w:ascii="Times New Roman" w:hAnsi="Times New Roman" w:cs="Times New Roman"/>
          <w:sz w:val="28"/>
          <w:szCs w:val="28"/>
          <w:lang w:val="fr-FR"/>
        </w:rPr>
        <w:t>î</w:t>
      </w:r>
      <w:proofErr w:type="spellStart"/>
      <w:r w:rsidRPr="00C9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nscris</w:t>
      </w:r>
      <w:proofErr w:type="spellEnd"/>
      <w:r w:rsidRPr="00C9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9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în</w:t>
      </w:r>
      <w:proofErr w:type="spellEnd"/>
      <w:r w:rsidRPr="00C94B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C.F. nr.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400983-C1-U10,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nr.top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400983-C1-10, 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vânzare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de 25.000 euro .</w:t>
      </w:r>
    </w:p>
    <w:p w:rsidR="00AE6D5B" w:rsidRDefault="00AE6D5B" w:rsidP="00AE6D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E6D5B" w:rsidRDefault="00AE6D5B" w:rsidP="00AE6D5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adresele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 nr.</w:t>
      </w:r>
      <w:r w:rsidRPr="00BA0968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 </w:t>
      </w:r>
      <w:r w:rsidRPr="00BA0968">
        <w:rPr>
          <w:rFonts w:ascii="Times New Roman" w:hAnsi="Times New Roman" w:cs="Times New Roman"/>
          <w:color w:val="000000"/>
          <w:sz w:val="28"/>
          <w:szCs w:val="28"/>
        </w:rPr>
        <w:t>SC2017</w:t>
      </w:r>
      <w:r>
        <w:rPr>
          <w:rFonts w:ascii="Times New Roman" w:hAnsi="Times New Roman" w:cs="Times New Roman"/>
          <w:color w:val="000000"/>
          <w:sz w:val="28"/>
          <w:szCs w:val="28"/>
        </w:rPr>
        <w:t>/13.06</w:t>
      </w:r>
      <w:r w:rsidRPr="00BA0968">
        <w:rPr>
          <w:rFonts w:ascii="Times New Roman" w:hAnsi="Times New Roman" w:cs="Times New Roman"/>
          <w:color w:val="000000"/>
          <w:sz w:val="28"/>
          <w:szCs w:val="28"/>
        </w:rPr>
        <w:t>.2017,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înregistrate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 w:rsidRPr="00BA0968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fr-FR"/>
        </w:rPr>
        <w:t>SANDOR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ADRIAN 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reprezentant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legal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SC DON CORLEONES SRL,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al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spaţiului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situat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Piaţa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Unirii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nr.9 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Pr="00E354B6"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 w:rsidRPr="00E354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354B6">
        <w:rPr>
          <w:rFonts w:ascii="Times New Roman" w:hAnsi="Times New Roman" w:cs="Times New Roman"/>
          <w:sz w:val="28"/>
          <w:szCs w:val="28"/>
          <w:lang w:val="fr-FR"/>
        </w:rPr>
        <w:t>parter</w:t>
      </w:r>
      <w:proofErr w:type="spellEnd"/>
      <w:r w:rsidRPr="00E354B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354B6">
        <w:rPr>
          <w:rFonts w:ascii="Times New Roman" w:hAnsi="Times New Roman" w:cs="Times New Roman"/>
          <w:sz w:val="28"/>
          <w:szCs w:val="28"/>
          <w:lang w:val="fr-FR"/>
        </w:rPr>
        <w:t>ap.S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4, î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nscris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nr.400983-C1-U10,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nr.top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400983-C1-10,</w:t>
      </w:r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BA0968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BA0968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pentru </w:t>
      </w:r>
      <w:r w:rsidRPr="00BA0968">
        <w:rPr>
          <w:rFonts w:ascii="Times New Roman" w:hAnsi="Times New Roman" w:cs="Times New Roman"/>
          <w:sz w:val="28"/>
          <w:szCs w:val="28"/>
          <w:lang w:val="ro-RO"/>
        </w:rPr>
        <w:t xml:space="preserve"> preţul de </w:t>
      </w:r>
      <w:r>
        <w:rPr>
          <w:rFonts w:ascii="Times New Roman" w:hAnsi="Times New Roman" w:cs="Times New Roman"/>
          <w:sz w:val="28"/>
          <w:szCs w:val="28"/>
          <w:lang w:val="ro-RO"/>
        </w:rPr>
        <w:t>25</w:t>
      </w:r>
      <w:r w:rsidRPr="00BA0968">
        <w:rPr>
          <w:rFonts w:ascii="Times New Roman" w:hAnsi="Times New Roman" w:cs="Times New Roman"/>
          <w:sz w:val="28"/>
          <w:szCs w:val="28"/>
          <w:lang w:val="ro-RO"/>
        </w:rPr>
        <w:t>.000 euro.</w:t>
      </w:r>
    </w:p>
    <w:p w:rsidR="00AE6D5B" w:rsidRPr="00BA0968" w:rsidRDefault="00AE6D5B" w:rsidP="00AE6D5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Spaţiul cu altă destinaţie este compus din 2 încăperi în dreapta intrării , suprafaţa utilă este de 20,69 mp, şi o cotă de 22/541mp teren în folosinţă.</w:t>
      </w:r>
    </w:p>
    <w:p w:rsidR="00AE6D5B" w:rsidRDefault="00AE6D5B" w:rsidP="00AE6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adresa nr.  1840 din 08.06.2017,emisă de către  Direcţia Judeţeană pentru Cultură-Timiş ,rezultă că imobilul situat în</w:t>
      </w:r>
      <w:r w:rsidRPr="005322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Piaţa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Unirii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nr.9 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Pr="00E354B6"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 w:rsidRPr="00E354B6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E354B6">
        <w:rPr>
          <w:rFonts w:ascii="Times New Roman" w:hAnsi="Times New Roman" w:cs="Times New Roman"/>
          <w:sz w:val="28"/>
          <w:szCs w:val="28"/>
          <w:lang w:val="fr-FR"/>
        </w:rPr>
        <w:t>parter</w:t>
      </w:r>
      <w:proofErr w:type="spellEnd"/>
      <w:r w:rsidRPr="00E354B6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E354B6">
        <w:rPr>
          <w:rFonts w:ascii="Times New Roman" w:hAnsi="Times New Roman" w:cs="Times New Roman"/>
          <w:sz w:val="28"/>
          <w:szCs w:val="28"/>
          <w:lang w:val="fr-FR"/>
        </w:rPr>
        <w:t>ap.S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A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54B6">
        <w:rPr>
          <w:rFonts w:ascii="Times New Roman" w:hAnsi="Times New Roman" w:cs="Times New Roman"/>
          <w:sz w:val="28"/>
          <w:szCs w:val="28"/>
          <w:lang w:val="fr-FR"/>
        </w:rPr>
        <w:t>4, î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nscris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nr.400983-C1-U10, </w:t>
      </w:r>
      <w:proofErr w:type="spellStart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>nr.top</w:t>
      </w:r>
      <w:proofErr w:type="spellEnd"/>
      <w:r w:rsidRPr="00E354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400983-C1-10,</w:t>
      </w:r>
      <w:r>
        <w:rPr>
          <w:rFonts w:ascii="Times New Roman" w:hAnsi="Times New Roman" w:cs="Times New Roman"/>
          <w:sz w:val="28"/>
          <w:szCs w:val="28"/>
          <w:lang w:val="ro-RO"/>
        </w:rPr>
        <w:t>este inclus în Situl urban  Cartierul ,,Cetatea Timisoara’’,cod TM-II-s-A-06095, poziţia 60 din Lista Monumentelor Istorice-2015;</w:t>
      </w:r>
    </w:p>
    <w:p w:rsidR="00AE6D5B" w:rsidRPr="005322B3" w:rsidRDefault="00AE6D5B" w:rsidP="00AE6D5B">
      <w:pPr>
        <w:pStyle w:val="NoSpacing"/>
        <w:rPr>
          <w:sz w:val="24"/>
          <w:szCs w:val="24"/>
          <w:lang w:val="ro-RO"/>
        </w:rPr>
      </w:pPr>
      <w:r w:rsidRPr="00DA7696">
        <w:rPr>
          <w:rFonts w:ascii="Times New Roman" w:hAnsi="Times New Roman" w:cs="Times New Roman"/>
          <w:sz w:val="28"/>
          <w:szCs w:val="28"/>
          <w:lang w:val="ro-RO"/>
        </w:rPr>
        <w:tab/>
        <w:t xml:space="preserve">Biroul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Spaţii cu altă Destinaţie </w:t>
      </w:r>
      <w:r w:rsidRPr="00DA7696">
        <w:rPr>
          <w:rFonts w:ascii="Times New Roman" w:hAnsi="Times New Roman" w:cs="Times New Roman"/>
          <w:sz w:val="28"/>
          <w:szCs w:val="28"/>
          <w:lang w:val="ro-RO"/>
        </w:rPr>
        <w:t>din cadrul Direcţiei Clădiri, Terenuri şi Dotări Diverse  ne comunică prin adresa cu nr.SC.2017-</w:t>
      </w:r>
      <w:r>
        <w:rPr>
          <w:rFonts w:ascii="Times New Roman" w:hAnsi="Times New Roman" w:cs="Times New Roman"/>
          <w:sz w:val="28"/>
          <w:szCs w:val="28"/>
        </w:rPr>
        <w:t xml:space="preserve"> 014417 </w:t>
      </w:r>
      <w:r w:rsidRPr="00DA7696">
        <w:rPr>
          <w:rFonts w:ascii="Times New Roman" w:hAnsi="Times New Roman" w:cs="Times New Roman"/>
          <w:sz w:val="28"/>
          <w:szCs w:val="28"/>
          <w:lang w:val="ro-RO"/>
        </w:rPr>
        <w:t xml:space="preserve"> din data de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16.06.2017 </w:t>
      </w:r>
      <w:r w:rsidRPr="00DA7696">
        <w:rPr>
          <w:rFonts w:ascii="Times New Roman" w:hAnsi="Times New Roman" w:cs="Times New Roman"/>
          <w:sz w:val="28"/>
          <w:szCs w:val="28"/>
          <w:lang w:val="ro-RO"/>
        </w:rPr>
        <w:t>că  imobilul de mai sus menţionat nu prezintă interes pentru domeniul public/privat al Municipiului Timişoara.</w:t>
      </w:r>
      <w:r w:rsidRPr="00DA769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E6D5B" w:rsidRDefault="00AE6D5B" w:rsidP="00AE6D5B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Conform adresei  cu  nr.SC2017-</w:t>
      </w:r>
      <w:r>
        <w:rPr>
          <w:rFonts w:ascii="Times New Roman" w:hAnsi="Times New Roman" w:cs="Times New Roman"/>
          <w:sz w:val="28"/>
          <w:szCs w:val="28"/>
        </w:rPr>
        <w:t xml:space="preserve"> 14417 din 15.06.2017</w:t>
      </w:r>
      <w:r>
        <w:rPr>
          <w:rFonts w:ascii="Times New Roman" w:hAnsi="Times New Roman" w:cs="Times New Roman"/>
          <w:sz w:val="28"/>
          <w:szCs w:val="28"/>
          <w:lang w:val="ro-RO"/>
        </w:rPr>
        <w:t>, Biroul Şcoli -</w:t>
      </w:r>
    </w:p>
    <w:p w:rsidR="00AE6D5B" w:rsidRDefault="00AE6D5B" w:rsidP="00AE6D5B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Spitale  ne face cunoscut că acest imobil  nu prezintă interes pentru desfăşurarea unor activităţi de interes public (sănătate, învăţământ) , ce aparţin de birou.</w:t>
      </w:r>
      <w:r>
        <w:t xml:space="preserve">      </w:t>
      </w:r>
      <w:r>
        <w:tab/>
      </w:r>
      <w:r>
        <w:tab/>
      </w:r>
      <w:r>
        <w:tab/>
      </w:r>
      <w:r>
        <w:tab/>
      </w:r>
    </w:p>
    <w:p w:rsidR="00AE6D5B" w:rsidRPr="009D2F19" w:rsidRDefault="00AE6D5B" w:rsidP="00AE6D5B">
      <w:pPr>
        <w:tabs>
          <w:tab w:val="left" w:pos="4860"/>
        </w:tabs>
        <w:spacing w:after="0" w:line="240" w:lineRule="auto"/>
        <w:ind w:firstLine="708"/>
        <w:rPr>
          <w:rStyle w:val="Heading1Char"/>
          <w:rFonts w:eastAsiaTheme="minorHAnsi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nr.SC2017- </w:t>
      </w:r>
      <w:r>
        <w:rPr>
          <w:rFonts w:ascii="Times New Roman" w:hAnsi="Times New Roman" w:cs="Times New Roman"/>
          <w:sz w:val="28"/>
          <w:szCs w:val="28"/>
        </w:rPr>
        <w:t xml:space="preserve"> 014417</w:t>
      </w:r>
      <w:r>
        <w:rPr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data de 15.06.2017,Biroul Sport-Cultură  face cunoscut că acest imobil nu prezintă interes pentru desfăşurarea unor activităţi de interes public (sănătate,cultură )ce aparţin de birou.   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</w:t>
      </w:r>
      <w:r w:rsidRPr="009D2F19">
        <w:rPr>
          <w:rStyle w:val="Heading1Char"/>
          <w:rFonts w:eastAsiaTheme="minorHAnsi"/>
          <w:b w:val="0"/>
          <w:sz w:val="24"/>
          <w:szCs w:val="24"/>
        </w:rPr>
        <w:tab/>
      </w:r>
      <w:r w:rsidRPr="009D2F19">
        <w:rPr>
          <w:rStyle w:val="Heading1Char"/>
          <w:rFonts w:eastAsiaTheme="minorHAnsi"/>
          <w:b w:val="0"/>
          <w:sz w:val="24"/>
          <w:szCs w:val="24"/>
        </w:rPr>
        <w:tab/>
      </w:r>
      <w:r w:rsidRPr="009D2F19">
        <w:rPr>
          <w:rStyle w:val="Heading1Char"/>
          <w:rFonts w:eastAsiaTheme="minorHAnsi"/>
          <w:b w:val="0"/>
          <w:sz w:val="24"/>
          <w:szCs w:val="24"/>
        </w:rPr>
        <w:tab/>
      </w:r>
      <w:r w:rsidRPr="009D2F19">
        <w:rPr>
          <w:rStyle w:val="Heading1Char"/>
          <w:rFonts w:eastAsiaTheme="minorHAnsi"/>
          <w:b w:val="0"/>
          <w:sz w:val="24"/>
          <w:szCs w:val="24"/>
        </w:rPr>
        <w:tab/>
      </w:r>
      <w:r w:rsidRPr="009D2F19">
        <w:rPr>
          <w:rStyle w:val="Heading1Char"/>
          <w:rFonts w:eastAsiaTheme="minorHAnsi"/>
          <w:b w:val="0"/>
          <w:sz w:val="24"/>
          <w:szCs w:val="24"/>
        </w:rPr>
        <w:tab/>
      </w:r>
    </w:p>
    <w:p w:rsidR="00AE6D5B" w:rsidRDefault="00AE6D5B" w:rsidP="00AE6D5B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art.4 alin .4 din Legea nr.422/2001 privind protejarea monumentelor istorice modificată;</w:t>
      </w:r>
      <w:r w:rsidRPr="00904FC6">
        <w:rPr>
          <w:rStyle w:val="Heading1Char"/>
          <w:rFonts w:eastAsiaTheme="minorHAnsi"/>
          <w:b w:val="0"/>
          <w:sz w:val="24"/>
          <w:szCs w:val="24"/>
        </w:rPr>
        <w:t xml:space="preserve"> </w:t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 w:rsidRPr="009D2F19">
        <w:rPr>
          <w:rStyle w:val="Heading1Char"/>
          <w:rFonts w:eastAsiaTheme="minorHAnsi"/>
          <w:b w:val="0"/>
          <w:sz w:val="24"/>
          <w:szCs w:val="24"/>
        </w:rPr>
        <w:t xml:space="preserve">Cod FO 53-01, ver.2                                                      </w:t>
      </w:r>
    </w:p>
    <w:p w:rsidR="00AE6D5B" w:rsidRDefault="00AE6D5B" w:rsidP="00AE6D5B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22B3">
        <w:rPr>
          <w:sz w:val="24"/>
          <w:szCs w:val="24"/>
        </w:rP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E6D5B" w:rsidRDefault="00AE6D5B" w:rsidP="00AE6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E6D5B" w:rsidRDefault="00AE6D5B" w:rsidP="00AE6D5B">
      <w:pPr>
        <w:pStyle w:val="BlockText"/>
        <w:ind w:left="0" w:right="-25" w:firstLine="708"/>
        <w:jc w:val="both"/>
        <w:rPr>
          <w:sz w:val="22"/>
          <w:szCs w:val="22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6D5B" w:rsidRDefault="00AE6D5B" w:rsidP="00AE6D5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AE6D5B" w:rsidRDefault="00AE6D5B" w:rsidP="00AE6D5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AE6D5B" w:rsidRDefault="00AE6D5B" w:rsidP="00AE6D5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AE6D5B" w:rsidRDefault="00AE6D5B" w:rsidP="00AE6D5B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AE6D5B" w:rsidRDefault="00AE6D5B" w:rsidP="00AE6D5B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AE6D5B" w:rsidRDefault="00AE6D5B" w:rsidP="00AE6D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spaţiului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cu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altă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destinaţie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decât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aceea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locuinţă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situat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,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Piaţa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Unirii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nr.9 </w:t>
      </w:r>
      <w:r w:rsidRPr="009D2F19">
        <w:rPr>
          <w:rFonts w:ascii="Times New Roman" w:hAnsi="Times New Roman" w:cs="Times New Roman"/>
          <w:sz w:val="28"/>
          <w:szCs w:val="28"/>
          <w:lang w:val="fr-FR"/>
        </w:rPr>
        <w:t>,</w:t>
      </w:r>
      <w:proofErr w:type="spellStart"/>
      <w:r w:rsidRPr="009D2F19">
        <w:rPr>
          <w:rFonts w:ascii="Times New Roman" w:hAnsi="Times New Roman" w:cs="Times New Roman"/>
          <w:sz w:val="28"/>
          <w:szCs w:val="28"/>
          <w:lang w:val="fr-FR"/>
        </w:rPr>
        <w:t>etaj</w:t>
      </w:r>
      <w:proofErr w:type="spellEnd"/>
      <w:r w:rsidRPr="009D2F1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D2F19">
        <w:rPr>
          <w:rFonts w:ascii="Times New Roman" w:hAnsi="Times New Roman" w:cs="Times New Roman"/>
          <w:sz w:val="28"/>
          <w:szCs w:val="28"/>
          <w:lang w:val="fr-FR"/>
        </w:rPr>
        <w:t>parter</w:t>
      </w:r>
      <w:proofErr w:type="spellEnd"/>
      <w:r w:rsidRPr="009D2F19">
        <w:rPr>
          <w:rFonts w:ascii="Times New Roman" w:hAnsi="Times New Roman" w:cs="Times New Roman"/>
          <w:sz w:val="28"/>
          <w:szCs w:val="28"/>
          <w:lang w:val="fr-FR"/>
        </w:rPr>
        <w:t>, ap.SAD4, î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nscris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C.F. nr.400983-C1-U10,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nr.top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400983-C1-10, la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preţul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>vânzare</w:t>
      </w:r>
      <w:proofErr w:type="spellEnd"/>
      <w:r w:rsidRPr="009D2F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de 25.000 euro.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AE6D5B" w:rsidRDefault="00AE6D5B" w:rsidP="00AE6D5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FARKAS IMRE</w:t>
      </w:r>
    </w:p>
    <w:p w:rsidR="00AE6D5B" w:rsidRDefault="00AE6D5B" w:rsidP="00AE6D5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DIRECTOR D.C.T.D.D.</w:t>
      </w: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AE6D5B" w:rsidRDefault="00AE6D5B" w:rsidP="00AE6D5B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AE6D5B" w:rsidRDefault="00AE6D5B" w:rsidP="00AE6D5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SERVICIUL JURIDIC,</w:t>
      </w:r>
    </w:p>
    <w:p w:rsidR="00782194" w:rsidRDefault="00AE6D5B" w:rsidP="00AE6D5B">
      <w:pPr>
        <w:pStyle w:val="NoSpacing"/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GABRIELA IOVA </w:t>
      </w:r>
      <w:r w:rsidRPr="00BF600B">
        <w:rPr>
          <w:rFonts w:ascii="Times New Roman" w:hAnsi="Times New Roman" w:cs="Times New Roman"/>
          <w:sz w:val="28"/>
          <w:szCs w:val="28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>
        <w:rPr>
          <w:rStyle w:val="Heading1Char"/>
          <w:rFonts w:eastAsiaTheme="minorHAnsi"/>
          <w:b w:val="0"/>
          <w:sz w:val="24"/>
          <w:szCs w:val="24"/>
        </w:rPr>
        <w:tab/>
      </w:r>
      <w:r w:rsidRPr="009D2F19">
        <w:rPr>
          <w:rStyle w:val="Heading1Char"/>
          <w:rFonts w:eastAsiaTheme="minorHAnsi"/>
          <w:b w:val="0"/>
          <w:sz w:val="24"/>
          <w:szCs w:val="24"/>
        </w:rPr>
        <w:t xml:space="preserve">Cod FO 53-01, ver.2 </w:t>
      </w:r>
    </w:p>
    <w:sectPr w:rsidR="00782194" w:rsidSect="007821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6D5B"/>
    <w:rsid w:val="00782194"/>
    <w:rsid w:val="00AE6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5B"/>
  </w:style>
  <w:style w:type="paragraph" w:styleId="Heading1">
    <w:name w:val="heading 1"/>
    <w:basedOn w:val="Normal"/>
    <w:next w:val="Normal"/>
    <w:link w:val="Heading1Char"/>
    <w:qFormat/>
    <w:rsid w:val="00AE6D5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D5B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semiHidden/>
    <w:unhideWhenUsed/>
    <w:rsid w:val="00AE6D5B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AE6D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Company>pmt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2017-06-20T07:53:00Z</dcterms:created>
  <dcterms:modified xsi:type="dcterms:W3CDTF">2017-06-20T07:54:00Z</dcterms:modified>
</cp:coreProperties>
</file>