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64" w:type="dxa"/>
        <w:tblInd w:w="108" w:type="dxa"/>
        <w:tblBorders>
          <w:bottom w:val="single" w:sz="4" w:space="0" w:color="auto"/>
        </w:tblBorders>
        <w:tblLayout w:type="fixed"/>
        <w:tblLook w:val="0000"/>
      </w:tblPr>
      <w:tblGrid>
        <w:gridCol w:w="5709"/>
        <w:gridCol w:w="2815"/>
        <w:gridCol w:w="1140"/>
      </w:tblGrid>
      <w:tr w:rsidR="00851C02" w:rsidRPr="00771BD1" w:rsidTr="00660A69">
        <w:trPr>
          <w:trHeight w:val="985"/>
        </w:trPr>
        <w:tc>
          <w:tcPr>
            <w:tcW w:w="5709" w:type="dxa"/>
            <w:tcBorders>
              <w:bottom w:val="nil"/>
            </w:tcBorders>
          </w:tcPr>
          <w:p w:rsidR="00851C02" w:rsidRPr="000B16D9" w:rsidRDefault="00851C02" w:rsidP="00660A69">
            <w:pPr>
              <w:spacing w:line="276" w:lineRule="auto"/>
              <w:jc w:val="both"/>
            </w:pPr>
            <w:r w:rsidRPr="000B16D9">
              <w:rPr>
                <w:sz w:val="22"/>
                <w:szCs w:val="22"/>
              </w:rPr>
              <w:t>ROMÂNIA</w:t>
            </w:r>
          </w:p>
          <w:p w:rsidR="00851C02" w:rsidRPr="000B16D9" w:rsidRDefault="00851C02" w:rsidP="00660A69">
            <w:pPr>
              <w:spacing w:line="276" w:lineRule="auto"/>
              <w:jc w:val="both"/>
            </w:pPr>
            <w:r w:rsidRPr="000B16D9">
              <w:rPr>
                <w:sz w:val="22"/>
                <w:szCs w:val="22"/>
              </w:rPr>
              <w:t>JUDEŢUL TIMIŞ</w:t>
            </w:r>
            <w:r>
              <w:rPr>
                <w:sz w:val="22"/>
                <w:szCs w:val="22"/>
              </w:rPr>
              <w:t xml:space="preserve">                                                                                   </w:t>
            </w:r>
          </w:p>
          <w:p w:rsidR="00851C02" w:rsidRPr="000B16D9" w:rsidRDefault="00851C02" w:rsidP="00660A69">
            <w:pPr>
              <w:spacing w:line="276" w:lineRule="auto"/>
              <w:jc w:val="both"/>
            </w:pPr>
            <w:r w:rsidRPr="000B16D9">
              <w:rPr>
                <w:sz w:val="22"/>
                <w:szCs w:val="22"/>
              </w:rPr>
              <w:t>MUNICIPIUL TIMIŞOARA</w:t>
            </w:r>
            <w:r>
              <w:rPr>
                <w:sz w:val="22"/>
                <w:szCs w:val="22"/>
              </w:rPr>
              <w:t xml:space="preserve">                                                                                                            </w:t>
            </w:r>
          </w:p>
          <w:p w:rsidR="00851C02" w:rsidRPr="000B16D9" w:rsidRDefault="00851C02" w:rsidP="00660A69">
            <w:pPr>
              <w:spacing w:line="276" w:lineRule="auto"/>
              <w:jc w:val="both"/>
            </w:pPr>
            <w:r w:rsidRPr="000B16D9">
              <w:rPr>
                <w:sz w:val="22"/>
                <w:szCs w:val="22"/>
              </w:rPr>
              <w:t>DIRECŢIA COMUNICARE</w:t>
            </w:r>
          </w:p>
          <w:p w:rsidR="00851C02" w:rsidRPr="000B16D9" w:rsidRDefault="00851C02" w:rsidP="00851C02">
            <w:pPr>
              <w:spacing w:line="276" w:lineRule="auto"/>
              <w:jc w:val="both"/>
            </w:pPr>
            <w:r>
              <w:rPr>
                <w:sz w:val="22"/>
                <w:szCs w:val="22"/>
              </w:rPr>
              <w:t>SC2016</w:t>
            </w:r>
            <w:r w:rsidRPr="000B16D9">
              <w:rPr>
                <w:sz w:val="22"/>
                <w:szCs w:val="22"/>
              </w:rPr>
              <w:t xml:space="preserve"> </w:t>
            </w:r>
            <w:r>
              <w:rPr>
                <w:sz w:val="22"/>
                <w:szCs w:val="22"/>
              </w:rPr>
              <w:t>–</w:t>
            </w:r>
            <w:r w:rsidRPr="000B16D9">
              <w:rPr>
                <w:sz w:val="22"/>
                <w:szCs w:val="22"/>
              </w:rPr>
              <w:t xml:space="preserve"> </w:t>
            </w:r>
            <w:r w:rsidR="001D6EC9">
              <w:rPr>
                <w:sz w:val="22"/>
                <w:szCs w:val="22"/>
              </w:rPr>
              <w:t>18187/</w:t>
            </w:r>
            <w:r w:rsidR="00F57025">
              <w:rPr>
                <w:sz w:val="22"/>
                <w:szCs w:val="22"/>
              </w:rPr>
              <w:t>25.07.2016</w:t>
            </w:r>
          </w:p>
        </w:tc>
        <w:tc>
          <w:tcPr>
            <w:tcW w:w="2815" w:type="dxa"/>
            <w:tcBorders>
              <w:bottom w:val="nil"/>
            </w:tcBorders>
          </w:tcPr>
          <w:p w:rsidR="00851C02" w:rsidRDefault="00851C02" w:rsidP="00660A69">
            <w:pPr>
              <w:spacing w:line="276" w:lineRule="auto"/>
              <w:jc w:val="both"/>
            </w:pPr>
          </w:p>
          <w:p w:rsidR="00851C02" w:rsidRDefault="00851C02" w:rsidP="00660A69">
            <w:pPr>
              <w:spacing w:line="276" w:lineRule="auto"/>
              <w:ind w:firstLine="708"/>
            </w:pPr>
            <w:r>
              <w:rPr>
                <w:sz w:val="22"/>
                <w:szCs w:val="22"/>
              </w:rPr>
              <w:t xml:space="preserve">     APROBAT</w:t>
            </w:r>
          </w:p>
          <w:p w:rsidR="00851C02" w:rsidRDefault="00851C02" w:rsidP="00660A69">
            <w:pPr>
              <w:spacing w:line="276" w:lineRule="auto"/>
              <w:ind w:firstLine="708"/>
            </w:pPr>
            <w:r>
              <w:rPr>
                <w:sz w:val="22"/>
                <w:szCs w:val="22"/>
              </w:rPr>
              <w:t xml:space="preserve">      PRIMAR,</w:t>
            </w:r>
          </w:p>
          <w:p w:rsidR="00851C02" w:rsidRPr="00615920" w:rsidRDefault="00851C02" w:rsidP="00660A69">
            <w:pPr>
              <w:spacing w:line="276" w:lineRule="auto"/>
              <w:jc w:val="center"/>
            </w:pPr>
            <w:r>
              <w:rPr>
                <w:sz w:val="22"/>
                <w:szCs w:val="22"/>
              </w:rPr>
              <w:t xml:space="preserve">       NICOLAE ROBU</w:t>
            </w:r>
          </w:p>
        </w:tc>
        <w:tc>
          <w:tcPr>
            <w:tcW w:w="1140" w:type="dxa"/>
            <w:tcBorders>
              <w:bottom w:val="nil"/>
            </w:tcBorders>
          </w:tcPr>
          <w:p w:rsidR="00851C02" w:rsidRPr="00771BD1" w:rsidRDefault="00851C02" w:rsidP="00660A69">
            <w:pPr>
              <w:spacing w:line="360" w:lineRule="auto"/>
              <w:jc w:val="both"/>
            </w:pPr>
          </w:p>
        </w:tc>
      </w:tr>
    </w:tbl>
    <w:p w:rsidR="00851C02" w:rsidRPr="00C95452" w:rsidRDefault="00851C02" w:rsidP="00851C02">
      <w:pPr>
        <w:spacing w:line="360" w:lineRule="auto"/>
        <w:rPr>
          <w:sz w:val="22"/>
          <w:szCs w:val="22"/>
        </w:rPr>
      </w:pPr>
      <w:r>
        <w:rPr>
          <w:sz w:val="22"/>
          <w:szCs w:val="22"/>
        </w:rPr>
        <w:t xml:space="preserve">                                                                                                                                      </w:t>
      </w:r>
    </w:p>
    <w:p w:rsidR="00851C02" w:rsidRDefault="00851C02" w:rsidP="00851C02">
      <w:pPr>
        <w:tabs>
          <w:tab w:val="left" w:pos="720"/>
        </w:tabs>
        <w:spacing w:line="360" w:lineRule="auto"/>
        <w:jc w:val="both"/>
        <w:rPr>
          <w:b/>
          <w:bCs/>
          <w:sz w:val="16"/>
          <w:szCs w:val="16"/>
        </w:rPr>
      </w:pPr>
    </w:p>
    <w:p w:rsidR="00851C02" w:rsidRDefault="00851C02" w:rsidP="00851C02">
      <w:pPr>
        <w:tabs>
          <w:tab w:val="left" w:pos="720"/>
        </w:tabs>
        <w:spacing w:line="360" w:lineRule="auto"/>
        <w:jc w:val="both"/>
        <w:rPr>
          <w:b/>
          <w:bCs/>
          <w:sz w:val="16"/>
          <w:szCs w:val="16"/>
        </w:rPr>
      </w:pPr>
    </w:p>
    <w:p w:rsidR="00851C02" w:rsidRPr="00DD0AE8" w:rsidRDefault="00851C02" w:rsidP="00851C02">
      <w:pPr>
        <w:tabs>
          <w:tab w:val="left" w:pos="720"/>
        </w:tabs>
        <w:spacing w:line="360" w:lineRule="auto"/>
        <w:jc w:val="both"/>
        <w:rPr>
          <w:b/>
          <w:bCs/>
          <w:sz w:val="16"/>
          <w:szCs w:val="16"/>
        </w:rPr>
      </w:pPr>
    </w:p>
    <w:p w:rsidR="00851C02" w:rsidRPr="000B16D9" w:rsidRDefault="00851C02" w:rsidP="00851C02">
      <w:pPr>
        <w:autoSpaceDE w:val="0"/>
        <w:autoSpaceDN w:val="0"/>
        <w:adjustRightInd w:val="0"/>
        <w:spacing w:line="360" w:lineRule="auto"/>
        <w:jc w:val="center"/>
        <w:rPr>
          <w:b/>
          <w:bCs/>
        </w:rPr>
      </w:pPr>
      <w:r w:rsidRPr="00771BD1">
        <w:rPr>
          <w:b/>
          <w:bCs/>
        </w:rPr>
        <w:tab/>
      </w:r>
      <w:r w:rsidRPr="000B16D9">
        <w:rPr>
          <w:b/>
          <w:bCs/>
        </w:rPr>
        <w:t>REFERAT</w:t>
      </w:r>
    </w:p>
    <w:p w:rsidR="00851C02" w:rsidRPr="00E72BC7" w:rsidRDefault="00851C02" w:rsidP="00851C02">
      <w:pPr>
        <w:autoSpaceDE w:val="0"/>
        <w:autoSpaceDN w:val="0"/>
        <w:adjustRightInd w:val="0"/>
        <w:spacing w:line="360" w:lineRule="auto"/>
        <w:jc w:val="center"/>
        <w:rPr>
          <w:b/>
          <w:bCs/>
          <w:color w:val="000000"/>
        </w:rPr>
      </w:pPr>
      <w:r>
        <w:rPr>
          <w:b/>
          <w:bCs/>
          <w:color w:val="000000"/>
        </w:rPr>
        <w:t xml:space="preserve">privind modificare </w:t>
      </w:r>
      <w:r w:rsidRPr="00E72BC7">
        <w:rPr>
          <w:b/>
          <w:color w:val="000000"/>
          <w:shd w:val="clear" w:color="auto" w:fill="FFFFFF"/>
        </w:rPr>
        <w:t>Regulamentul</w:t>
      </w:r>
      <w:r>
        <w:rPr>
          <w:b/>
          <w:color w:val="000000"/>
          <w:shd w:val="clear" w:color="auto" w:fill="FFFFFF"/>
        </w:rPr>
        <w:t>ui</w:t>
      </w:r>
      <w:r w:rsidRPr="00E72BC7">
        <w:rPr>
          <w:b/>
          <w:color w:val="000000"/>
          <w:shd w:val="clear" w:color="auto" w:fill="FFFFFF"/>
        </w:rPr>
        <w:t xml:space="preserve"> </w:t>
      </w:r>
      <w:r w:rsidRPr="00E72BC7">
        <w:rPr>
          <w:b/>
          <w:bCs/>
          <w:color w:val="000000"/>
        </w:rPr>
        <w:t>privind regimul finanţărilor nerambursabile alocate de la bugetul local  pentru activităţi nonprofit culturale şi de tineret de interes local</w:t>
      </w:r>
      <w:r w:rsidR="00C30765">
        <w:rPr>
          <w:b/>
          <w:bCs/>
          <w:color w:val="000000"/>
        </w:rPr>
        <w:t xml:space="preserve"> aprobat prin Hot</w:t>
      </w:r>
      <w:r w:rsidR="001D6EC9">
        <w:rPr>
          <w:b/>
          <w:bCs/>
          <w:color w:val="000000"/>
        </w:rPr>
        <w:t>ă</w:t>
      </w:r>
      <w:r w:rsidR="00C30765">
        <w:rPr>
          <w:b/>
          <w:bCs/>
          <w:color w:val="000000"/>
        </w:rPr>
        <w:t>r</w:t>
      </w:r>
      <w:r w:rsidR="001D6EC9">
        <w:rPr>
          <w:b/>
          <w:bCs/>
          <w:color w:val="000000"/>
        </w:rPr>
        <w:t>â</w:t>
      </w:r>
      <w:r w:rsidR="00C30765">
        <w:rPr>
          <w:b/>
          <w:bCs/>
          <w:color w:val="000000"/>
        </w:rPr>
        <w:t>rea Consiliului Local 41/02.02.2016</w:t>
      </w:r>
    </w:p>
    <w:p w:rsidR="00851C02" w:rsidRPr="002926C6" w:rsidRDefault="00851C02" w:rsidP="002926C6">
      <w:pPr>
        <w:spacing w:line="360" w:lineRule="auto"/>
        <w:jc w:val="both"/>
        <w:rPr>
          <w:b/>
        </w:rPr>
      </w:pPr>
      <w:r w:rsidRPr="001A04B2">
        <w:rPr>
          <w:b/>
          <w:bCs/>
          <w:color w:val="000000"/>
        </w:rPr>
        <w:br/>
      </w:r>
      <w:r>
        <w:t xml:space="preserve">             Legea nr. 350 din 2 decembrie 2005 stabileşte regimul finanţărilor nerambursabile din fondurile publice alocate pentru activităţi nonprofit de interes general, stabileşte principiile, cadrul general şi procedura pentru atribuirea contractelor de finanţare nerambursabilă din fonduri publice, precum şi căile de atac ale actului sau deciziei autorităţilor finanţatoare care aplică procedura de atribuire a contractelor de finanţare.</w:t>
      </w:r>
    </w:p>
    <w:p w:rsidR="002926C6" w:rsidRDefault="002926C6" w:rsidP="00851C02">
      <w:pPr>
        <w:autoSpaceDE w:val="0"/>
        <w:autoSpaceDN w:val="0"/>
        <w:adjustRightInd w:val="0"/>
        <w:spacing w:line="360" w:lineRule="auto"/>
        <w:ind w:firstLine="708"/>
        <w:jc w:val="both"/>
      </w:pPr>
      <w:r>
        <w:t>Prin Hot</w:t>
      </w:r>
      <w:r w:rsidR="00A13F20">
        <w:t>ă</w:t>
      </w:r>
      <w:r>
        <w:t>r</w:t>
      </w:r>
      <w:r w:rsidR="00A13F20">
        <w:t>â</w:t>
      </w:r>
      <w:r>
        <w:t>rea Consiliului Local 220/27.05.2016 privind rectificarea bugetului local al Municipiului Timi</w:t>
      </w:r>
      <w:r w:rsidR="00A13F20">
        <w:t>ş</w:t>
      </w:r>
      <w:r>
        <w:t>oara pe anul 2016 a fost suplimentat bugetul pentru proiectele cu finan</w:t>
      </w:r>
      <w:r w:rsidR="00A13F20">
        <w:t>ţ</w:t>
      </w:r>
      <w:r>
        <w:t>are nerambursabil</w:t>
      </w:r>
      <w:r w:rsidR="00A13F20">
        <w:t>ă</w:t>
      </w:r>
      <w:r>
        <w:t xml:space="preserve"> cu suma de 659.000 lei.</w:t>
      </w:r>
    </w:p>
    <w:p w:rsidR="00C57C1A" w:rsidRDefault="002926C6" w:rsidP="00C57C1A">
      <w:pPr>
        <w:autoSpaceDE w:val="0"/>
        <w:autoSpaceDN w:val="0"/>
        <w:adjustRightInd w:val="0"/>
        <w:spacing w:line="360" w:lineRule="auto"/>
        <w:ind w:firstLine="708"/>
        <w:jc w:val="both"/>
      </w:pPr>
      <w:r w:rsidRPr="000C35EC">
        <w:t>Pentru a promova identitatea oraşului este necesară organizarea de ac</w:t>
      </w:r>
      <w:r w:rsidR="0044478D">
        <w:t>ţ</w:t>
      </w:r>
      <w:r w:rsidRPr="000C35EC">
        <w:t>iuni, evenimente culturale şi festivaluri care sunt instrumente de comunicare foarte puternice şi părţi esenţiale ale strategiei de marketing urban</w:t>
      </w:r>
      <w:r w:rsidR="00C57C1A">
        <w:t xml:space="preserve">, astfel că </w:t>
      </w:r>
      <w:r>
        <w:t>num</w:t>
      </w:r>
      <w:r w:rsidR="00C95452">
        <w:t>ă</w:t>
      </w:r>
      <w:r>
        <w:t xml:space="preserve">rul de evenimente culturale </w:t>
      </w:r>
      <w:r w:rsidR="00C95452">
        <w:t>ş</w:t>
      </w:r>
      <w:r>
        <w:t>i de tineret a crescut exponen</w:t>
      </w:r>
      <w:r w:rsidR="00C95452">
        <w:t>ţ</w:t>
      </w:r>
      <w:r>
        <w:t>ial de la an la an</w:t>
      </w:r>
      <w:r w:rsidR="00C57C1A">
        <w:t>.</w:t>
      </w:r>
      <w:r>
        <w:t xml:space="preserve"> </w:t>
      </w:r>
    </w:p>
    <w:p w:rsidR="00C57C1A" w:rsidRPr="00D06DD5" w:rsidRDefault="00C57C1A" w:rsidP="00D06DD5">
      <w:pPr>
        <w:autoSpaceDE w:val="0"/>
        <w:autoSpaceDN w:val="0"/>
        <w:adjustRightInd w:val="0"/>
        <w:spacing w:line="360" w:lineRule="auto"/>
        <w:ind w:firstLine="708"/>
        <w:jc w:val="both"/>
        <w:rPr>
          <w:rFonts w:eastAsiaTheme="minorHAnsi"/>
          <w:lang w:val="en-US" w:eastAsia="en-US"/>
        </w:rPr>
      </w:pPr>
      <w:r>
        <w:t>Pentru a sprijini toate aceste evenimente</w:t>
      </w:r>
      <w:r w:rsidR="0044478D">
        <w:t>,</w:t>
      </w:r>
      <w:r>
        <w:t xml:space="preserve"> anual vor exista una sau mai multe sesiuni de selec</w:t>
      </w:r>
      <w:r w:rsidR="00D06DD5">
        <w:t>ţ</w:t>
      </w:r>
      <w:r>
        <w:t xml:space="preserve">ie pentru anul bugetar in curs, aplicandu-se prevederile art. 15 din </w:t>
      </w:r>
      <w:r w:rsidR="00D06DD5">
        <w:t>L</w:t>
      </w:r>
      <w:r>
        <w:t>egea 350/2005 privind regimul finan</w:t>
      </w:r>
      <w:r w:rsidR="00D06DD5">
        <w:t>ţă</w:t>
      </w:r>
      <w:r>
        <w:t>rilor nerambursabile din fonduri publice alocate pentru activit</w:t>
      </w:r>
      <w:r w:rsidR="00D06DD5">
        <w:t>ăţi</w:t>
      </w:r>
      <w:r>
        <w:t xml:space="preserve"> nonprofit de interes general: </w:t>
      </w:r>
      <w:r w:rsidR="00D06DD5">
        <w:rPr>
          <w:lang w:val="en-US"/>
        </w:rPr>
        <w:t>“</w:t>
      </w:r>
      <w:r>
        <w:rPr>
          <w:rFonts w:ascii="Courier New" w:eastAsiaTheme="minorHAnsi" w:hAnsi="Courier New" w:cs="Courier New"/>
          <w:sz w:val="22"/>
          <w:szCs w:val="22"/>
          <w:lang w:val="en-US" w:eastAsia="en-US"/>
        </w:rPr>
        <w:t xml:space="preserve">(1) </w:t>
      </w:r>
      <w:proofErr w:type="spellStart"/>
      <w:r w:rsidRPr="00D06DD5">
        <w:rPr>
          <w:rFonts w:eastAsiaTheme="minorHAnsi"/>
          <w:lang w:val="en-US" w:eastAsia="en-US"/>
        </w:rPr>
        <w:t>Autorităţile</w:t>
      </w:r>
      <w:proofErr w:type="spellEnd"/>
      <w:r w:rsidRPr="00D06DD5">
        <w:rPr>
          <w:rFonts w:eastAsiaTheme="minorHAnsi"/>
          <w:lang w:val="en-US" w:eastAsia="en-US"/>
        </w:rPr>
        <w:t xml:space="preserve"> </w:t>
      </w:r>
      <w:proofErr w:type="spellStart"/>
      <w:r w:rsidRPr="00D06DD5">
        <w:rPr>
          <w:rFonts w:eastAsiaTheme="minorHAnsi"/>
          <w:lang w:val="en-US" w:eastAsia="en-US"/>
        </w:rPr>
        <w:t>finanţatoare</w:t>
      </w:r>
      <w:proofErr w:type="spellEnd"/>
      <w:r w:rsidRPr="00D06DD5">
        <w:rPr>
          <w:rFonts w:eastAsiaTheme="minorHAnsi"/>
          <w:lang w:val="en-US" w:eastAsia="en-US"/>
        </w:rPr>
        <w:t xml:space="preserve"> </w:t>
      </w:r>
      <w:proofErr w:type="spellStart"/>
      <w:r w:rsidRPr="00D06DD5">
        <w:rPr>
          <w:rFonts w:eastAsiaTheme="minorHAnsi"/>
          <w:lang w:val="en-US" w:eastAsia="en-US"/>
        </w:rPr>
        <w:t>stabilesc</w:t>
      </w:r>
      <w:proofErr w:type="spellEnd"/>
      <w:r w:rsidRPr="00D06DD5">
        <w:rPr>
          <w:rFonts w:eastAsiaTheme="minorHAnsi"/>
          <w:lang w:val="en-US" w:eastAsia="en-US"/>
        </w:rPr>
        <w:t xml:space="preserve"> un program </w:t>
      </w:r>
      <w:proofErr w:type="spellStart"/>
      <w:r w:rsidRPr="00D06DD5">
        <w:rPr>
          <w:rFonts w:eastAsiaTheme="minorHAnsi"/>
          <w:lang w:val="en-US" w:eastAsia="en-US"/>
        </w:rPr>
        <w:t>anual</w:t>
      </w:r>
      <w:proofErr w:type="spellEnd"/>
      <w:r w:rsidRPr="00D06DD5">
        <w:rPr>
          <w:rFonts w:eastAsiaTheme="minorHAnsi"/>
          <w:lang w:val="en-US" w:eastAsia="en-US"/>
        </w:rPr>
        <w:t xml:space="preserve"> </w:t>
      </w:r>
      <w:proofErr w:type="spellStart"/>
      <w:r w:rsidRPr="00D06DD5">
        <w:rPr>
          <w:rFonts w:eastAsiaTheme="minorHAnsi"/>
          <w:lang w:val="en-US" w:eastAsia="en-US"/>
        </w:rPr>
        <w:t>propriu</w:t>
      </w:r>
      <w:proofErr w:type="spellEnd"/>
      <w:r w:rsidRPr="00D06DD5">
        <w:rPr>
          <w:rFonts w:eastAsiaTheme="minorHAnsi"/>
          <w:lang w:val="en-US" w:eastAsia="en-US"/>
        </w:rPr>
        <w:t xml:space="preserve"> </w:t>
      </w:r>
      <w:proofErr w:type="spellStart"/>
      <w:r w:rsidRPr="00D06DD5">
        <w:rPr>
          <w:rFonts w:eastAsiaTheme="minorHAnsi"/>
          <w:lang w:val="en-US" w:eastAsia="en-US"/>
        </w:rPr>
        <w:t>pentru</w:t>
      </w:r>
      <w:proofErr w:type="spellEnd"/>
      <w:r w:rsidRPr="00D06DD5">
        <w:rPr>
          <w:rFonts w:eastAsiaTheme="minorHAnsi"/>
          <w:lang w:val="en-US" w:eastAsia="en-US"/>
        </w:rPr>
        <w:t xml:space="preserve"> </w:t>
      </w:r>
      <w:proofErr w:type="spellStart"/>
      <w:r w:rsidRPr="00D06DD5">
        <w:rPr>
          <w:rFonts w:eastAsiaTheme="minorHAnsi"/>
          <w:lang w:val="en-US" w:eastAsia="en-US"/>
        </w:rPr>
        <w:t>acordarea</w:t>
      </w:r>
      <w:proofErr w:type="spellEnd"/>
      <w:r w:rsidRPr="00D06DD5">
        <w:rPr>
          <w:rFonts w:eastAsiaTheme="minorHAnsi"/>
          <w:lang w:val="en-US" w:eastAsia="en-US"/>
        </w:rPr>
        <w:t xml:space="preserve"> de </w:t>
      </w:r>
      <w:proofErr w:type="spellStart"/>
      <w:r w:rsidRPr="00D06DD5">
        <w:rPr>
          <w:rFonts w:eastAsiaTheme="minorHAnsi"/>
          <w:lang w:val="en-US" w:eastAsia="en-US"/>
        </w:rPr>
        <w:t>finanţări</w:t>
      </w:r>
      <w:proofErr w:type="spellEnd"/>
      <w:r w:rsidRPr="00D06DD5">
        <w:rPr>
          <w:rFonts w:eastAsiaTheme="minorHAnsi"/>
          <w:lang w:val="en-US" w:eastAsia="en-US"/>
        </w:rPr>
        <w:t xml:space="preserve"> </w:t>
      </w:r>
      <w:proofErr w:type="spellStart"/>
      <w:r w:rsidRPr="00D06DD5">
        <w:rPr>
          <w:rFonts w:eastAsiaTheme="minorHAnsi"/>
          <w:lang w:val="en-US" w:eastAsia="en-US"/>
        </w:rPr>
        <w:t>nerambursabile</w:t>
      </w:r>
      <w:proofErr w:type="spellEnd"/>
      <w:r w:rsidRPr="00D06DD5">
        <w:rPr>
          <w:rFonts w:eastAsiaTheme="minorHAnsi"/>
          <w:lang w:val="en-US" w:eastAsia="en-US"/>
        </w:rPr>
        <w:t xml:space="preserve">, </w:t>
      </w:r>
      <w:proofErr w:type="spellStart"/>
      <w:r w:rsidRPr="00D06DD5">
        <w:rPr>
          <w:rFonts w:eastAsiaTheme="minorHAnsi"/>
          <w:lang w:val="en-US" w:eastAsia="en-US"/>
        </w:rPr>
        <w:t>în</w:t>
      </w:r>
      <w:proofErr w:type="spellEnd"/>
      <w:r w:rsidRPr="00D06DD5">
        <w:rPr>
          <w:rFonts w:eastAsiaTheme="minorHAnsi"/>
          <w:lang w:val="en-US" w:eastAsia="en-US"/>
        </w:rPr>
        <w:t xml:space="preserve"> </w:t>
      </w:r>
      <w:proofErr w:type="spellStart"/>
      <w:r w:rsidRPr="00D06DD5">
        <w:rPr>
          <w:rFonts w:eastAsiaTheme="minorHAnsi"/>
          <w:lang w:val="en-US" w:eastAsia="en-US"/>
        </w:rPr>
        <w:t>condiţiile</w:t>
      </w:r>
      <w:proofErr w:type="spellEnd"/>
      <w:r w:rsidRPr="00D06DD5">
        <w:rPr>
          <w:rFonts w:eastAsiaTheme="minorHAnsi"/>
          <w:lang w:val="en-US" w:eastAsia="en-US"/>
        </w:rPr>
        <w:t xml:space="preserve"> </w:t>
      </w:r>
      <w:proofErr w:type="spellStart"/>
      <w:r w:rsidRPr="00D06DD5">
        <w:rPr>
          <w:rFonts w:eastAsiaTheme="minorHAnsi"/>
          <w:lang w:val="en-US" w:eastAsia="en-US"/>
        </w:rPr>
        <w:t>prezentei</w:t>
      </w:r>
      <w:proofErr w:type="spellEnd"/>
      <w:r w:rsidRPr="00D06DD5">
        <w:rPr>
          <w:rFonts w:eastAsiaTheme="minorHAnsi"/>
          <w:lang w:val="en-US" w:eastAsia="en-US"/>
        </w:rPr>
        <w:t xml:space="preserve"> </w:t>
      </w:r>
      <w:proofErr w:type="spellStart"/>
      <w:r w:rsidRPr="00D06DD5">
        <w:rPr>
          <w:rFonts w:eastAsiaTheme="minorHAnsi"/>
          <w:lang w:val="en-US" w:eastAsia="en-US"/>
        </w:rPr>
        <w:t>legi</w:t>
      </w:r>
      <w:proofErr w:type="spellEnd"/>
      <w:r w:rsidRPr="00D06DD5">
        <w:rPr>
          <w:rFonts w:eastAsiaTheme="minorHAnsi"/>
          <w:lang w:val="en-US" w:eastAsia="en-US"/>
        </w:rPr>
        <w:t xml:space="preserve">, care se </w:t>
      </w:r>
      <w:proofErr w:type="spellStart"/>
      <w:r w:rsidRPr="00D06DD5">
        <w:rPr>
          <w:rFonts w:eastAsiaTheme="minorHAnsi"/>
          <w:lang w:val="en-US" w:eastAsia="en-US"/>
        </w:rPr>
        <w:t>publică</w:t>
      </w:r>
      <w:proofErr w:type="spellEnd"/>
      <w:r w:rsidRPr="00D06DD5">
        <w:rPr>
          <w:rFonts w:eastAsiaTheme="minorHAnsi"/>
          <w:lang w:val="en-US" w:eastAsia="en-US"/>
        </w:rPr>
        <w:t xml:space="preserve"> </w:t>
      </w:r>
      <w:proofErr w:type="spellStart"/>
      <w:r w:rsidRPr="00D06DD5">
        <w:rPr>
          <w:rFonts w:eastAsiaTheme="minorHAnsi"/>
          <w:lang w:val="en-US" w:eastAsia="en-US"/>
        </w:rPr>
        <w:t>în</w:t>
      </w:r>
      <w:proofErr w:type="spellEnd"/>
      <w:r w:rsidRPr="00D06DD5">
        <w:rPr>
          <w:rFonts w:eastAsiaTheme="minorHAnsi"/>
          <w:lang w:val="en-US" w:eastAsia="en-US"/>
        </w:rPr>
        <w:t xml:space="preserve"> </w:t>
      </w:r>
      <w:proofErr w:type="spellStart"/>
      <w:r w:rsidRPr="00D06DD5">
        <w:rPr>
          <w:rFonts w:eastAsiaTheme="minorHAnsi"/>
          <w:lang w:val="en-US" w:eastAsia="en-US"/>
        </w:rPr>
        <w:t>Monitorul</w:t>
      </w:r>
      <w:proofErr w:type="spellEnd"/>
      <w:r w:rsidRPr="00D06DD5">
        <w:rPr>
          <w:rFonts w:eastAsiaTheme="minorHAnsi"/>
          <w:lang w:val="en-US" w:eastAsia="en-US"/>
        </w:rPr>
        <w:t xml:space="preserve"> </w:t>
      </w:r>
      <w:proofErr w:type="spellStart"/>
      <w:r w:rsidRPr="00D06DD5">
        <w:rPr>
          <w:rFonts w:eastAsiaTheme="minorHAnsi"/>
          <w:lang w:val="en-US" w:eastAsia="en-US"/>
        </w:rPr>
        <w:t>Oficial</w:t>
      </w:r>
      <w:proofErr w:type="spellEnd"/>
      <w:r w:rsidRPr="00D06DD5">
        <w:rPr>
          <w:rFonts w:eastAsiaTheme="minorHAnsi"/>
          <w:lang w:val="en-US" w:eastAsia="en-US"/>
        </w:rPr>
        <w:t xml:space="preserve"> al </w:t>
      </w:r>
      <w:proofErr w:type="spellStart"/>
      <w:r w:rsidRPr="00D06DD5">
        <w:rPr>
          <w:rFonts w:eastAsiaTheme="minorHAnsi"/>
          <w:lang w:val="en-US" w:eastAsia="en-US"/>
        </w:rPr>
        <w:t>României</w:t>
      </w:r>
      <w:proofErr w:type="spellEnd"/>
      <w:r w:rsidRPr="00D06DD5">
        <w:rPr>
          <w:rFonts w:eastAsiaTheme="minorHAnsi"/>
          <w:lang w:val="en-US" w:eastAsia="en-US"/>
        </w:rPr>
        <w:t xml:space="preserve">, </w:t>
      </w:r>
      <w:proofErr w:type="spellStart"/>
      <w:r w:rsidRPr="00D06DD5">
        <w:rPr>
          <w:rFonts w:eastAsiaTheme="minorHAnsi"/>
          <w:lang w:val="en-US" w:eastAsia="en-US"/>
        </w:rPr>
        <w:t>Partea</w:t>
      </w:r>
      <w:proofErr w:type="spellEnd"/>
      <w:r w:rsidRPr="00D06DD5">
        <w:rPr>
          <w:rFonts w:eastAsiaTheme="minorHAnsi"/>
          <w:lang w:val="en-US" w:eastAsia="en-US"/>
        </w:rPr>
        <w:t xml:space="preserve"> a VI-a, </w:t>
      </w:r>
      <w:proofErr w:type="spellStart"/>
      <w:r w:rsidRPr="00D06DD5">
        <w:rPr>
          <w:rFonts w:eastAsiaTheme="minorHAnsi"/>
          <w:lang w:val="en-US" w:eastAsia="en-US"/>
        </w:rPr>
        <w:t>în</w:t>
      </w:r>
      <w:proofErr w:type="spellEnd"/>
      <w:r w:rsidRPr="00D06DD5">
        <w:rPr>
          <w:rFonts w:eastAsiaTheme="minorHAnsi"/>
          <w:lang w:val="en-US" w:eastAsia="en-US"/>
        </w:rPr>
        <w:t xml:space="preserve"> </w:t>
      </w:r>
      <w:proofErr w:type="spellStart"/>
      <w:r w:rsidRPr="00D06DD5">
        <w:rPr>
          <w:rFonts w:eastAsiaTheme="minorHAnsi"/>
          <w:lang w:val="en-US" w:eastAsia="en-US"/>
        </w:rPr>
        <w:t>cel</w:t>
      </w:r>
      <w:proofErr w:type="spellEnd"/>
      <w:r w:rsidRPr="00D06DD5">
        <w:rPr>
          <w:rFonts w:eastAsiaTheme="minorHAnsi"/>
          <w:lang w:val="en-US" w:eastAsia="en-US"/>
        </w:rPr>
        <w:t xml:space="preserve"> </w:t>
      </w:r>
      <w:proofErr w:type="spellStart"/>
      <w:r w:rsidRPr="00D06DD5">
        <w:rPr>
          <w:rFonts w:eastAsiaTheme="minorHAnsi"/>
          <w:lang w:val="en-US" w:eastAsia="en-US"/>
        </w:rPr>
        <w:t>mult</w:t>
      </w:r>
      <w:proofErr w:type="spellEnd"/>
      <w:r w:rsidRPr="00D06DD5">
        <w:rPr>
          <w:rFonts w:eastAsiaTheme="minorHAnsi"/>
          <w:lang w:val="en-US" w:eastAsia="en-US"/>
        </w:rPr>
        <w:t xml:space="preserve"> 30 de </w:t>
      </w:r>
      <w:proofErr w:type="spellStart"/>
      <w:r w:rsidRPr="00D06DD5">
        <w:rPr>
          <w:rFonts w:eastAsiaTheme="minorHAnsi"/>
          <w:lang w:val="en-US" w:eastAsia="en-US"/>
        </w:rPr>
        <w:t>zile</w:t>
      </w:r>
      <w:proofErr w:type="spellEnd"/>
      <w:r w:rsidRPr="00D06DD5">
        <w:rPr>
          <w:rFonts w:eastAsiaTheme="minorHAnsi"/>
          <w:lang w:val="en-US" w:eastAsia="en-US"/>
        </w:rPr>
        <w:t xml:space="preserve"> de la </w:t>
      </w:r>
      <w:proofErr w:type="spellStart"/>
      <w:r w:rsidRPr="00D06DD5">
        <w:rPr>
          <w:rFonts w:eastAsiaTheme="minorHAnsi"/>
          <w:lang w:val="en-US" w:eastAsia="en-US"/>
        </w:rPr>
        <w:t>aprobarea</w:t>
      </w:r>
      <w:proofErr w:type="spellEnd"/>
      <w:r w:rsidRPr="00D06DD5">
        <w:rPr>
          <w:rFonts w:eastAsiaTheme="minorHAnsi"/>
          <w:lang w:val="en-US" w:eastAsia="en-US"/>
        </w:rPr>
        <w:t xml:space="preserve"> </w:t>
      </w:r>
      <w:proofErr w:type="spellStart"/>
      <w:r w:rsidRPr="00D06DD5">
        <w:rPr>
          <w:rFonts w:eastAsiaTheme="minorHAnsi"/>
          <w:lang w:val="en-US" w:eastAsia="en-US"/>
        </w:rPr>
        <w:t>bugetului</w:t>
      </w:r>
      <w:proofErr w:type="spellEnd"/>
      <w:r w:rsidRPr="00D06DD5">
        <w:rPr>
          <w:rFonts w:eastAsiaTheme="minorHAnsi"/>
          <w:lang w:val="en-US" w:eastAsia="en-US"/>
        </w:rPr>
        <w:t xml:space="preserve"> </w:t>
      </w:r>
      <w:proofErr w:type="spellStart"/>
      <w:r w:rsidRPr="00D06DD5">
        <w:rPr>
          <w:rFonts w:eastAsiaTheme="minorHAnsi"/>
          <w:lang w:val="en-US" w:eastAsia="en-US"/>
        </w:rPr>
        <w:t>propriu</w:t>
      </w:r>
      <w:proofErr w:type="spellEnd"/>
      <w:r w:rsidRPr="00D06DD5">
        <w:rPr>
          <w:rFonts w:eastAsiaTheme="minorHAnsi"/>
          <w:lang w:val="en-US" w:eastAsia="en-US"/>
        </w:rPr>
        <w:t xml:space="preserve"> al </w:t>
      </w:r>
      <w:proofErr w:type="spellStart"/>
      <w:r w:rsidRPr="00D06DD5">
        <w:rPr>
          <w:rFonts w:eastAsiaTheme="minorHAnsi"/>
          <w:lang w:val="en-US" w:eastAsia="en-US"/>
        </w:rPr>
        <w:t>autorităţii</w:t>
      </w:r>
      <w:proofErr w:type="spellEnd"/>
      <w:r w:rsidRPr="00D06DD5">
        <w:rPr>
          <w:rFonts w:eastAsiaTheme="minorHAnsi"/>
          <w:lang w:val="en-US" w:eastAsia="en-US"/>
        </w:rPr>
        <w:t xml:space="preserve"> </w:t>
      </w:r>
      <w:proofErr w:type="spellStart"/>
      <w:r w:rsidRPr="00D06DD5">
        <w:rPr>
          <w:rFonts w:eastAsiaTheme="minorHAnsi"/>
          <w:lang w:val="en-US" w:eastAsia="en-US"/>
        </w:rPr>
        <w:t>finanţatoare</w:t>
      </w:r>
      <w:proofErr w:type="spellEnd"/>
      <w:r w:rsidRPr="00D06DD5">
        <w:rPr>
          <w:rFonts w:eastAsiaTheme="minorHAnsi"/>
          <w:lang w:val="en-US" w:eastAsia="en-US"/>
        </w:rPr>
        <w:t>.</w:t>
      </w:r>
    </w:p>
    <w:p w:rsidR="00C57C1A" w:rsidRPr="00D06DD5" w:rsidRDefault="00C57C1A" w:rsidP="00D06DD5">
      <w:pPr>
        <w:autoSpaceDE w:val="0"/>
        <w:autoSpaceDN w:val="0"/>
        <w:adjustRightInd w:val="0"/>
        <w:spacing w:line="360" w:lineRule="auto"/>
        <w:jc w:val="both"/>
        <w:rPr>
          <w:rFonts w:eastAsiaTheme="minorHAnsi"/>
          <w:lang w:val="en-US" w:eastAsia="en-US"/>
        </w:rPr>
      </w:pPr>
      <w:r w:rsidRPr="00D06DD5">
        <w:rPr>
          <w:rFonts w:eastAsiaTheme="minorHAnsi"/>
          <w:lang w:val="en-US" w:eastAsia="en-US"/>
        </w:rPr>
        <w:t xml:space="preserve">    (2) </w:t>
      </w:r>
      <w:proofErr w:type="spellStart"/>
      <w:r w:rsidRPr="00D06DD5">
        <w:rPr>
          <w:rFonts w:eastAsiaTheme="minorHAnsi"/>
          <w:lang w:val="en-US" w:eastAsia="en-US"/>
        </w:rPr>
        <w:t>Programul</w:t>
      </w:r>
      <w:proofErr w:type="spellEnd"/>
      <w:r w:rsidRPr="00D06DD5">
        <w:rPr>
          <w:rFonts w:eastAsiaTheme="minorHAnsi"/>
          <w:lang w:val="en-US" w:eastAsia="en-US"/>
        </w:rPr>
        <w:t xml:space="preserve"> </w:t>
      </w:r>
      <w:proofErr w:type="spellStart"/>
      <w:r w:rsidRPr="00D06DD5">
        <w:rPr>
          <w:rFonts w:eastAsiaTheme="minorHAnsi"/>
          <w:lang w:val="en-US" w:eastAsia="en-US"/>
        </w:rPr>
        <w:t>anual</w:t>
      </w:r>
      <w:proofErr w:type="spellEnd"/>
      <w:r w:rsidRPr="00D06DD5">
        <w:rPr>
          <w:rFonts w:eastAsiaTheme="minorHAnsi"/>
          <w:lang w:val="en-US" w:eastAsia="en-US"/>
        </w:rPr>
        <w:t xml:space="preserve"> </w:t>
      </w:r>
      <w:proofErr w:type="spellStart"/>
      <w:r w:rsidRPr="00D06DD5">
        <w:rPr>
          <w:rFonts w:eastAsiaTheme="minorHAnsi"/>
          <w:lang w:val="en-US" w:eastAsia="en-US"/>
        </w:rPr>
        <w:t>poate</w:t>
      </w:r>
      <w:proofErr w:type="spellEnd"/>
      <w:r w:rsidRPr="00D06DD5">
        <w:rPr>
          <w:rFonts w:eastAsiaTheme="minorHAnsi"/>
          <w:lang w:val="en-US" w:eastAsia="en-US"/>
        </w:rPr>
        <w:t xml:space="preserve"> </w:t>
      </w:r>
      <w:proofErr w:type="spellStart"/>
      <w:r w:rsidRPr="00D06DD5">
        <w:rPr>
          <w:rFonts w:eastAsiaTheme="minorHAnsi"/>
          <w:lang w:val="en-US" w:eastAsia="en-US"/>
        </w:rPr>
        <w:t>cuprinde</w:t>
      </w:r>
      <w:proofErr w:type="spellEnd"/>
      <w:r w:rsidRPr="00D06DD5">
        <w:rPr>
          <w:rFonts w:eastAsiaTheme="minorHAnsi"/>
          <w:lang w:val="en-US" w:eastAsia="en-US"/>
        </w:rPr>
        <w:t xml:space="preserve"> </w:t>
      </w:r>
      <w:proofErr w:type="spellStart"/>
      <w:r w:rsidRPr="00D06DD5">
        <w:rPr>
          <w:rFonts w:eastAsiaTheme="minorHAnsi"/>
          <w:lang w:val="en-US" w:eastAsia="en-US"/>
        </w:rPr>
        <w:t>una</w:t>
      </w:r>
      <w:proofErr w:type="spellEnd"/>
      <w:r w:rsidRPr="00D06DD5">
        <w:rPr>
          <w:rFonts w:eastAsiaTheme="minorHAnsi"/>
          <w:lang w:val="en-US" w:eastAsia="en-US"/>
        </w:rPr>
        <w:t xml:space="preserve"> </w:t>
      </w:r>
      <w:proofErr w:type="spellStart"/>
      <w:r w:rsidRPr="00D06DD5">
        <w:rPr>
          <w:rFonts w:eastAsiaTheme="minorHAnsi"/>
          <w:lang w:val="en-US" w:eastAsia="en-US"/>
        </w:rPr>
        <w:t>sau</w:t>
      </w:r>
      <w:proofErr w:type="spellEnd"/>
      <w:r w:rsidRPr="00D06DD5">
        <w:rPr>
          <w:rFonts w:eastAsiaTheme="minorHAnsi"/>
          <w:lang w:val="en-US" w:eastAsia="en-US"/>
        </w:rPr>
        <w:t xml:space="preserve"> </w:t>
      </w:r>
      <w:proofErr w:type="spellStart"/>
      <w:r w:rsidRPr="00D06DD5">
        <w:rPr>
          <w:rFonts w:eastAsiaTheme="minorHAnsi"/>
          <w:lang w:val="en-US" w:eastAsia="en-US"/>
        </w:rPr>
        <w:t>mai</w:t>
      </w:r>
      <w:proofErr w:type="spellEnd"/>
      <w:r w:rsidRPr="00D06DD5">
        <w:rPr>
          <w:rFonts w:eastAsiaTheme="minorHAnsi"/>
          <w:lang w:val="en-US" w:eastAsia="en-US"/>
        </w:rPr>
        <w:t xml:space="preserve"> </w:t>
      </w:r>
      <w:proofErr w:type="spellStart"/>
      <w:r w:rsidRPr="00D06DD5">
        <w:rPr>
          <w:rFonts w:eastAsiaTheme="minorHAnsi"/>
          <w:lang w:val="en-US" w:eastAsia="en-US"/>
        </w:rPr>
        <w:t>multe</w:t>
      </w:r>
      <w:proofErr w:type="spellEnd"/>
      <w:r w:rsidRPr="00D06DD5">
        <w:rPr>
          <w:rFonts w:eastAsiaTheme="minorHAnsi"/>
          <w:lang w:val="en-US" w:eastAsia="en-US"/>
        </w:rPr>
        <w:t xml:space="preserve"> </w:t>
      </w:r>
      <w:proofErr w:type="spellStart"/>
      <w:r w:rsidRPr="00D06DD5">
        <w:rPr>
          <w:rFonts w:eastAsiaTheme="minorHAnsi"/>
          <w:lang w:val="en-US" w:eastAsia="en-US"/>
        </w:rPr>
        <w:t>sesiuni</w:t>
      </w:r>
      <w:proofErr w:type="spellEnd"/>
      <w:r w:rsidRPr="00D06DD5">
        <w:rPr>
          <w:rFonts w:eastAsiaTheme="minorHAnsi"/>
          <w:lang w:val="en-US" w:eastAsia="en-US"/>
        </w:rPr>
        <w:t xml:space="preserve"> de </w:t>
      </w:r>
      <w:proofErr w:type="spellStart"/>
      <w:r w:rsidRPr="00D06DD5">
        <w:rPr>
          <w:rFonts w:eastAsiaTheme="minorHAnsi"/>
          <w:lang w:val="en-US" w:eastAsia="en-US"/>
        </w:rPr>
        <w:t>selecţie</w:t>
      </w:r>
      <w:proofErr w:type="spellEnd"/>
      <w:r w:rsidRPr="00D06DD5">
        <w:rPr>
          <w:rFonts w:eastAsiaTheme="minorHAnsi"/>
          <w:lang w:val="en-US" w:eastAsia="en-US"/>
        </w:rPr>
        <w:t xml:space="preserve"> a </w:t>
      </w:r>
      <w:proofErr w:type="spellStart"/>
      <w:r w:rsidRPr="00D06DD5">
        <w:rPr>
          <w:rFonts w:eastAsiaTheme="minorHAnsi"/>
          <w:lang w:val="en-US" w:eastAsia="en-US"/>
        </w:rPr>
        <w:t>proiectelor</w:t>
      </w:r>
      <w:proofErr w:type="spellEnd"/>
      <w:r w:rsidRPr="00D06DD5">
        <w:rPr>
          <w:rFonts w:eastAsiaTheme="minorHAnsi"/>
          <w:lang w:val="en-US" w:eastAsia="en-US"/>
        </w:rPr>
        <w:t>.</w:t>
      </w:r>
    </w:p>
    <w:p w:rsidR="00C57C1A" w:rsidRDefault="00C57C1A" w:rsidP="00D06DD5">
      <w:pPr>
        <w:autoSpaceDE w:val="0"/>
        <w:autoSpaceDN w:val="0"/>
        <w:adjustRightInd w:val="0"/>
        <w:spacing w:line="360" w:lineRule="auto"/>
        <w:rPr>
          <w:rFonts w:eastAsiaTheme="minorHAnsi"/>
          <w:lang w:val="en-US" w:eastAsia="en-US"/>
        </w:rPr>
      </w:pPr>
      <w:r w:rsidRPr="00D06DD5">
        <w:rPr>
          <w:rFonts w:eastAsiaTheme="minorHAnsi"/>
          <w:lang w:val="en-US" w:eastAsia="en-US"/>
        </w:rPr>
        <w:lastRenderedPageBreak/>
        <w:t xml:space="preserve">    (3) </w:t>
      </w:r>
      <w:proofErr w:type="spellStart"/>
      <w:r w:rsidRPr="00D06DD5">
        <w:rPr>
          <w:rFonts w:eastAsiaTheme="minorHAnsi"/>
          <w:lang w:val="en-US" w:eastAsia="en-US"/>
        </w:rPr>
        <w:t>Publicarea</w:t>
      </w:r>
      <w:proofErr w:type="spellEnd"/>
      <w:r w:rsidRPr="00D06DD5">
        <w:rPr>
          <w:rFonts w:eastAsiaTheme="minorHAnsi"/>
          <w:lang w:val="en-US" w:eastAsia="en-US"/>
        </w:rPr>
        <w:t xml:space="preserve"> </w:t>
      </w:r>
      <w:proofErr w:type="spellStart"/>
      <w:r w:rsidRPr="00D06DD5">
        <w:rPr>
          <w:rFonts w:eastAsiaTheme="minorHAnsi"/>
          <w:lang w:val="en-US" w:eastAsia="en-US"/>
        </w:rPr>
        <w:t>în</w:t>
      </w:r>
      <w:proofErr w:type="spellEnd"/>
      <w:r w:rsidRPr="00D06DD5">
        <w:rPr>
          <w:rFonts w:eastAsiaTheme="minorHAnsi"/>
          <w:lang w:val="en-US" w:eastAsia="en-US"/>
        </w:rPr>
        <w:t xml:space="preserve"> </w:t>
      </w:r>
      <w:proofErr w:type="spellStart"/>
      <w:r w:rsidRPr="00D06DD5">
        <w:rPr>
          <w:rFonts w:eastAsiaTheme="minorHAnsi"/>
          <w:lang w:val="en-US" w:eastAsia="en-US"/>
        </w:rPr>
        <w:t>Monitorul</w:t>
      </w:r>
      <w:proofErr w:type="spellEnd"/>
      <w:r w:rsidRPr="00D06DD5">
        <w:rPr>
          <w:rFonts w:eastAsiaTheme="minorHAnsi"/>
          <w:lang w:val="en-US" w:eastAsia="en-US"/>
        </w:rPr>
        <w:t xml:space="preserve"> </w:t>
      </w:r>
      <w:proofErr w:type="spellStart"/>
      <w:r w:rsidRPr="00D06DD5">
        <w:rPr>
          <w:rFonts w:eastAsiaTheme="minorHAnsi"/>
          <w:lang w:val="en-US" w:eastAsia="en-US"/>
        </w:rPr>
        <w:t>Oficial</w:t>
      </w:r>
      <w:proofErr w:type="spellEnd"/>
      <w:r w:rsidRPr="00D06DD5">
        <w:rPr>
          <w:rFonts w:eastAsiaTheme="minorHAnsi"/>
          <w:lang w:val="en-US" w:eastAsia="en-US"/>
        </w:rPr>
        <w:t xml:space="preserve"> al </w:t>
      </w:r>
      <w:proofErr w:type="spellStart"/>
      <w:r w:rsidRPr="00D06DD5">
        <w:rPr>
          <w:rFonts w:eastAsiaTheme="minorHAnsi"/>
          <w:lang w:val="en-US" w:eastAsia="en-US"/>
        </w:rPr>
        <w:t>României</w:t>
      </w:r>
      <w:proofErr w:type="spellEnd"/>
      <w:r w:rsidRPr="00D06DD5">
        <w:rPr>
          <w:rFonts w:eastAsiaTheme="minorHAnsi"/>
          <w:lang w:val="en-US" w:eastAsia="en-US"/>
        </w:rPr>
        <w:t xml:space="preserve">, </w:t>
      </w:r>
      <w:proofErr w:type="spellStart"/>
      <w:r w:rsidRPr="00D06DD5">
        <w:rPr>
          <w:rFonts w:eastAsiaTheme="minorHAnsi"/>
          <w:lang w:val="en-US" w:eastAsia="en-US"/>
        </w:rPr>
        <w:t>Partea</w:t>
      </w:r>
      <w:proofErr w:type="spellEnd"/>
      <w:r w:rsidRPr="00D06DD5">
        <w:rPr>
          <w:rFonts w:eastAsiaTheme="minorHAnsi"/>
          <w:lang w:val="en-US" w:eastAsia="en-US"/>
        </w:rPr>
        <w:t xml:space="preserve"> a VI-a, a </w:t>
      </w:r>
      <w:proofErr w:type="spellStart"/>
      <w:r w:rsidRPr="00D06DD5">
        <w:rPr>
          <w:rFonts w:eastAsiaTheme="minorHAnsi"/>
          <w:lang w:val="en-US" w:eastAsia="en-US"/>
        </w:rPr>
        <w:t>programului</w:t>
      </w:r>
      <w:proofErr w:type="spellEnd"/>
      <w:r w:rsidRPr="00D06DD5">
        <w:rPr>
          <w:rFonts w:eastAsiaTheme="minorHAnsi"/>
          <w:lang w:val="en-US" w:eastAsia="en-US"/>
        </w:rPr>
        <w:t xml:space="preserve"> </w:t>
      </w:r>
      <w:proofErr w:type="spellStart"/>
      <w:r w:rsidRPr="00D06DD5">
        <w:rPr>
          <w:rFonts w:eastAsiaTheme="minorHAnsi"/>
          <w:lang w:val="en-US" w:eastAsia="en-US"/>
        </w:rPr>
        <w:t>anual</w:t>
      </w:r>
      <w:proofErr w:type="spellEnd"/>
      <w:r w:rsidRPr="00D06DD5">
        <w:rPr>
          <w:rFonts w:eastAsiaTheme="minorHAnsi"/>
          <w:lang w:val="en-US" w:eastAsia="en-US"/>
        </w:rPr>
        <w:t xml:space="preserve"> </w:t>
      </w:r>
      <w:proofErr w:type="spellStart"/>
      <w:r w:rsidRPr="00D06DD5">
        <w:rPr>
          <w:rFonts w:eastAsiaTheme="minorHAnsi"/>
          <w:lang w:val="en-US" w:eastAsia="en-US"/>
        </w:rPr>
        <w:t>pentru</w:t>
      </w:r>
      <w:proofErr w:type="spellEnd"/>
      <w:r w:rsidRPr="00D06DD5">
        <w:rPr>
          <w:rFonts w:eastAsiaTheme="minorHAnsi"/>
          <w:lang w:val="en-US" w:eastAsia="en-US"/>
        </w:rPr>
        <w:t xml:space="preserve"> </w:t>
      </w:r>
      <w:proofErr w:type="spellStart"/>
      <w:r w:rsidRPr="00D06DD5">
        <w:rPr>
          <w:rFonts w:eastAsiaTheme="minorHAnsi"/>
          <w:lang w:val="en-US" w:eastAsia="en-US"/>
        </w:rPr>
        <w:t>acordarea</w:t>
      </w:r>
      <w:proofErr w:type="spellEnd"/>
      <w:r w:rsidRPr="00D06DD5">
        <w:rPr>
          <w:rFonts w:eastAsiaTheme="minorHAnsi"/>
          <w:lang w:val="en-US" w:eastAsia="en-US"/>
        </w:rPr>
        <w:t xml:space="preserve"> de </w:t>
      </w:r>
      <w:proofErr w:type="spellStart"/>
      <w:r w:rsidRPr="00D06DD5">
        <w:rPr>
          <w:rFonts w:eastAsiaTheme="minorHAnsi"/>
          <w:lang w:val="en-US" w:eastAsia="en-US"/>
        </w:rPr>
        <w:t>finanţări</w:t>
      </w:r>
      <w:proofErr w:type="spellEnd"/>
      <w:r w:rsidRPr="00D06DD5">
        <w:rPr>
          <w:rFonts w:eastAsiaTheme="minorHAnsi"/>
          <w:lang w:val="en-US" w:eastAsia="en-US"/>
        </w:rPr>
        <w:t xml:space="preserve"> </w:t>
      </w:r>
      <w:proofErr w:type="spellStart"/>
      <w:r w:rsidRPr="00D06DD5">
        <w:rPr>
          <w:rFonts w:eastAsiaTheme="minorHAnsi"/>
          <w:lang w:val="en-US" w:eastAsia="en-US"/>
        </w:rPr>
        <w:t>nerambursabile</w:t>
      </w:r>
      <w:proofErr w:type="spellEnd"/>
      <w:r w:rsidRPr="00D06DD5">
        <w:rPr>
          <w:rFonts w:eastAsiaTheme="minorHAnsi"/>
          <w:lang w:val="en-US" w:eastAsia="en-US"/>
        </w:rPr>
        <w:t xml:space="preserve"> nu </w:t>
      </w:r>
      <w:proofErr w:type="spellStart"/>
      <w:r w:rsidRPr="00D06DD5">
        <w:rPr>
          <w:rFonts w:eastAsiaTheme="minorHAnsi"/>
          <w:lang w:val="en-US" w:eastAsia="en-US"/>
        </w:rPr>
        <w:t>creează</w:t>
      </w:r>
      <w:proofErr w:type="spellEnd"/>
      <w:r w:rsidRPr="00D06DD5">
        <w:rPr>
          <w:rFonts w:eastAsiaTheme="minorHAnsi"/>
          <w:lang w:val="en-US" w:eastAsia="en-US"/>
        </w:rPr>
        <w:t xml:space="preserve"> </w:t>
      </w:r>
      <w:proofErr w:type="spellStart"/>
      <w:r w:rsidRPr="00D06DD5">
        <w:rPr>
          <w:rFonts w:eastAsiaTheme="minorHAnsi"/>
          <w:lang w:val="en-US" w:eastAsia="en-US"/>
        </w:rPr>
        <w:t>autorităţii</w:t>
      </w:r>
      <w:proofErr w:type="spellEnd"/>
      <w:r w:rsidRPr="00D06DD5">
        <w:rPr>
          <w:rFonts w:eastAsiaTheme="minorHAnsi"/>
          <w:lang w:val="en-US" w:eastAsia="en-US"/>
        </w:rPr>
        <w:t xml:space="preserve"> </w:t>
      </w:r>
      <w:proofErr w:type="spellStart"/>
      <w:r w:rsidRPr="00D06DD5">
        <w:rPr>
          <w:rFonts w:eastAsiaTheme="minorHAnsi"/>
          <w:lang w:val="en-US" w:eastAsia="en-US"/>
        </w:rPr>
        <w:t>finanţatoare</w:t>
      </w:r>
      <w:proofErr w:type="spellEnd"/>
      <w:r w:rsidRPr="00D06DD5">
        <w:rPr>
          <w:rFonts w:eastAsiaTheme="minorHAnsi"/>
          <w:lang w:val="en-US" w:eastAsia="en-US"/>
        </w:rPr>
        <w:t xml:space="preserve"> </w:t>
      </w:r>
      <w:proofErr w:type="spellStart"/>
      <w:r w:rsidRPr="00D06DD5">
        <w:rPr>
          <w:rFonts w:eastAsiaTheme="minorHAnsi"/>
          <w:lang w:val="en-US" w:eastAsia="en-US"/>
        </w:rPr>
        <w:t>obligaţia</w:t>
      </w:r>
      <w:proofErr w:type="spellEnd"/>
      <w:r w:rsidRPr="00D06DD5">
        <w:rPr>
          <w:rFonts w:eastAsiaTheme="minorHAnsi"/>
          <w:lang w:val="en-US" w:eastAsia="en-US"/>
        </w:rPr>
        <w:t xml:space="preserve"> de </w:t>
      </w:r>
      <w:proofErr w:type="gramStart"/>
      <w:r w:rsidRPr="00D06DD5">
        <w:rPr>
          <w:rFonts w:eastAsiaTheme="minorHAnsi"/>
          <w:lang w:val="en-US" w:eastAsia="en-US"/>
        </w:rPr>
        <w:t>a</w:t>
      </w:r>
      <w:proofErr w:type="gramEnd"/>
      <w:r w:rsidRPr="00D06DD5">
        <w:rPr>
          <w:rFonts w:eastAsiaTheme="minorHAnsi"/>
          <w:lang w:val="en-US" w:eastAsia="en-US"/>
        </w:rPr>
        <w:t xml:space="preserve"> </w:t>
      </w:r>
      <w:proofErr w:type="spellStart"/>
      <w:r w:rsidRPr="00D06DD5">
        <w:rPr>
          <w:rFonts w:eastAsiaTheme="minorHAnsi"/>
          <w:lang w:val="en-US" w:eastAsia="en-US"/>
        </w:rPr>
        <w:t>efectua</w:t>
      </w:r>
      <w:proofErr w:type="spellEnd"/>
      <w:r w:rsidRPr="00D06DD5">
        <w:rPr>
          <w:rFonts w:eastAsiaTheme="minorHAnsi"/>
          <w:lang w:val="en-US" w:eastAsia="en-US"/>
        </w:rPr>
        <w:t xml:space="preserve"> </w:t>
      </w:r>
      <w:proofErr w:type="spellStart"/>
      <w:r w:rsidRPr="00D06DD5">
        <w:rPr>
          <w:rFonts w:eastAsiaTheme="minorHAnsi"/>
          <w:lang w:val="en-US" w:eastAsia="en-US"/>
        </w:rPr>
        <w:t>respectiva</w:t>
      </w:r>
      <w:proofErr w:type="spellEnd"/>
      <w:r w:rsidRPr="00D06DD5">
        <w:rPr>
          <w:rFonts w:eastAsiaTheme="minorHAnsi"/>
          <w:lang w:val="en-US" w:eastAsia="en-US"/>
        </w:rPr>
        <w:t xml:space="preserve"> </w:t>
      </w:r>
      <w:proofErr w:type="spellStart"/>
      <w:r w:rsidRPr="00D06DD5">
        <w:rPr>
          <w:rFonts w:eastAsiaTheme="minorHAnsi"/>
          <w:lang w:val="en-US" w:eastAsia="en-US"/>
        </w:rPr>
        <w:t>procedură</w:t>
      </w:r>
      <w:proofErr w:type="spellEnd"/>
      <w:r w:rsidRPr="00D06DD5">
        <w:rPr>
          <w:rFonts w:eastAsiaTheme="minorHAnsi"/>
          <w:lang w:val="en-US" w:eastAsia="en-US"/>
        </w:rPr>
        <w:t xml:space="preserve"> de </w:t>
      </w:r>
      <w:proofErr w:type="spellStart"/>
      <w:r w:rsidRPr="00D06DD5">
        <w:rPr>
          <w:rFonts w:eastAsiaTheme="minorHAnsi"/>
          <w:lang w:val="en-US" w:eastAsia="en-US"/>
        </w:rPr>
        <w:t>selecţie</w:t>
      </w:r>
      <w:proofErr w:type="spellEnd"/>
      <w:r w:rsidRPr="00D06DD5">
        <w:rPr>
          <w:rFonts w:eastAsiaTheme="minorHAnsi"/>
          <w:lang w:val="en-US" w:eastAsia="en-US"/>
        </w:rPr>
        <w:t>.</w:t>
      </w:r>
      <w:r w:rsidR="00D06DD5">
        <w:rPr>
          <w:rFonts w:eastAsiaTheme="minorHAnsi"/>
          <w:lang w:val="en-US" w:eastAsia="en-US"/>
        </w:rPr>
        <w:t>”</w:t>
      </w:r>
    </w:p>
    <w:p w:rsidR="00D06DD5" w:rsidRDefault="00D06DD5" w:rsidP="00D06DD5">
      <w:pPr>
        <w:autoSpaceDE w:val="0"/>
        <w:autoSpaceDN w:val="0"/>
        <w:adjustRightInd w:val="0"/>
        <w:spacing w:line="360" w:lineRule="auto"/>
        <w:rPr>
          <w:rFonts w:eastAsiaTheme="minorHAnsi"/>
          <w:lang w:val="en-US" w:eastAsia="en-US"/>
        </w:rPr>
      </w:pPr>
      <w:proofErr w:type="spellStart"/>
      <w:r>
        <w:rPr>
          <w:rFonts w:eastAsiaTheme="minorHAnsi"/>
          <w:lang w:val="en-US" w:eastAsia="en-US"/>
        </w:rPr>
        <w:t>Numărul</w:t>
      </w:r>
      <w:proofErr w:type="spellEnd"/>
      <w:r>
        <w:rPr>
          <w:rFonts w:eastAsiaTheme="minorHAnsi"/>
          <w:lang w:val="en-US" w:eastAsia="en-US"/>
        </w:rPr>
        <w:t xml:space="preserve"> </w:t>
      </w:r>
      <w:proofErr w:type="spellStart"/>
      <w:r>
        <w:rPr>
          <w:rFonts w:eastAsiaTheme="minorHAnsi"/>
          <w:lang w:val="en-US" w:eastAsia="en-US"/>
        </w:rPr>
        <w:t>sesiunilor</w:t>
      </w:r>
      <w:proofErr w:type="spellEnd"/>
      <w:r>
        <w:rPr>
          <w:rFonts w:eastAsiaTheme="minorHAnsi"/>
          <w:lang w:val="en-US" w:eastAsia="en-US"/>
        </w:rPr>
        <w:t xml:space="preserve"> </w:t>
      </w:r>
      <w:proofErr w:type="spellStart"/>
      <w:proofErr w:type="gramStart"/>
      <w:r>
        <w:rPr>
          <w:rFonts w:eastAsiaTheme="minorHAnsi"/>
          <w:lang w:val="en-US" w:eastAsia="en-US"/>
        </w:rPr>
        <w:t>va</w:t>
      </w:r>
      <w:proofErr w:type="spellEnd"/>
      <w:proofErr w:type="gramEnd"/>
      <w:r>
        <w:rPr>
          <w:rFonts w:eastAsiaTheme="minorHAnsi"/>
          <w:lang w:val="en-US" w:eastAsia="en-US"/>
        </w:rPr>
        <w:t xml:space="preserve"> </w:t>
      </w:r>
      <w:proofErr w:type="spellStart"/>
      <w:r>
        <w:rPr>
          <w:rFonts w:eastAsiaTheme="minorHAnsi"/>
          <w:lang w:val="en-US" w:eastAsia="en-US"/>
        </w:rPr>
        <w:t>fi</w:t>
      </w:r>
      <w:proofErr w:type="spellEnd"/>
      <w:r>
        <w:rPr>
          <w:rFonts w:eastAsiaTheme="minorHAnsi"/>
          <w:lang w:val="en-US" w:eastAsia="en-US"/>
        </w:rPr>
        <w:t xml:space="preserve"> </w:t>
      </w:r>
      <w:proofErr w:type="spellStart"/>
      <w:r>
        <w:rPr>
          <w:rFonts w:eastAsiaTheme="minorHAnsi"/>
          <w:lang w:val="en-US" w:eastAsia="en-US"/>
        </w:rPr>
        <w:t>stabilit</w:t>
      </w:r>
      <w:proofErr w:type="spellEnd"/>
      <w:r>
        <w:rPr>
          <w:rFonts w:eastAsiaTheme="minorHAnsi"/>
          <w:lang w:val="en-US" w:eastAsia="en-US"/>
        </w:rPr>
        <w:t xml:space="preserve"> in </w:t>
      </w:r>
      <w:proofErr w:type="spellStart"/>
      <w:r>
        <w:rPr>
          <w:rFonts w:eastAsiaTheme="minorHAnsi"/>
          <w:lang w:val="en-US" w:eastAsia="en-US"/>
        </w:rPr>
        <w:t>funcţie</w:t>
      </w:r>
      <w:proofErr w:type="spellEnd"/>
      <w:r>
        <w:rPr>
          <w:rFonts w:eastAsiaTheme="minorHAnsi"/>
          <w:lang w:val="en-US" w:eastAsia="en-US"/>
        </w:rPr>
        <w:t xml:space="preserve"> de </w:t>
      </w:r>
      <w:proofErr w:type="spellStart"/>
      <w:r>
        <w:rPr>
          <w:rFonts w:eastAsiaTheme="minorHAnsi"/>
          <w:lang w:val="en-US" w:eastAsia="en-US"/>
        </w:rPr>
        <w:t>existenţa</w:t>
      </w:r>
      <w:proofErr w:type="spellEnd"/>
      <w:r>
        <w:rPr>
          <w:rFonts w:eastAsiaTheme="minorHAnsi"/>
          <w:lang w:val="en-US" w:eastAsia="en-US"/>
        </w:rPr>
        <w:t xml:space="preserve"> </w:t>
      </w:r>
      <w:proofErr w:type="spellStart"/>
      <w:r>
        <w:rPr>
          <w:rFonts w:eastAsiaTheme="minorHAnsi"/>
          <w:lang w:val="en-US" w:eastAsia="en-US"/>
        </w:rPr>
        <w:t>resurselor</w:t>
      </w:r>
      <w:proofErr w:type="spellEnd"/>
      <w:r>
        <w:rPr>
          <w:rFonts w:eastAsiaTheme="minorHAnsi"/>
          <w:lang w:val="en-US" w:eastAsia="en-US"/>
        </w:rPr>
        <w:t xml:space="preserve"> </w:t>
      </w:r>
      <w:proofErr w:type="spellStart"/>
      <w:r>
        <w:rPr>
          <w:rFonts w:eastAsiaTheme="minorHAnsi"/>
          <w:lang w:val="en-US" w:eastAsia="en-US"/>
        </w:rPr>
        <w:t>bugetare</w:t>
      </w:r>
      <w:proofErr w:type="spellEnd"/>
      <w:r>
        <w:rPr>
          <w:rFonts w:eastAsiaTheme="minorHAnsi"/>
          <w:lang w:val="en-US" w:eastAsia="en-US"/>
        </w:rPr>
        <w:t xml:space="preserve"> in </w:t>
      </w:r>
      <w:proofErr w:type="spellStart"/>
      <w:r>
        <w:rPr>
          <w:rFonts w:eastAsiaTheme="minorHAnsi"/>
          <w:lang w:val="en-US" w:eastAsia="en-US"/>
        </w:rPr>
        <w:t>acest</w:t>
      </w:r>
      <w:proofErr w:type="spellEnd"/>
      <w:r>
        <w:rPr>
          <w:rFonts w:eastAsiaTheme="minorHAnsi"/>
          <w:lang w:val="en-US" w:eastAsia="en-US"/>
        </w:rPr>
        <w:t xml:space="preserve"> </w:t>
      </w:r>
      <w:proofErr w:type="spellStart"/>
      <w:r>
        <w:rPr>
          <w:rFonts w:eastAsiaTheme="minorHAnsi"/>
          <w:lang w:val="en-US" w:eastAsia="en-US"/>
        </w:rPr>
        <w:t>sens.</w:t>
      </w:r>
      <w:proofErr w:type="spellEnd"/>
    </w:p>
    <w:p w:rsidR="00D06DD5" w:rsidRPr="00D06DD5" w:rsidRDefault="00D06DD5" w:rsidP="00D06DD5">
      <w:pPr>
        <w:autoSpaceDE w:val="0"/>
        <w:autoSpaceDN w:val="0"/>
        <w:adjustRightInd w:val="0"/>
        <w:spacing w:line="360" w:lineRule="auto"/>
        <w:ind w:firstLine="720"/>
        <w:rPr>
          <w:rFonts w:eastAsiaTheme="minorHAnsi"/>
          <w:lang w:val="en-US" w:eastAsia="en-US"/>
        </w:rPr>
      </w:pPr>
      <w:r w:rsidRPr="00E67746">
        <w:t xml:space="preserve">Comisiile de evaluare şi selecţie a proiectelor (comisia de analiză a proiectelor culturale şi comisia de analiză a proiectelor pentru tineret) sunt formate din </w:t>
      </w:r>
      <w:r>
        <w:t xml:space="preserve">minim cinci </w:t>
      </w:r>
      <w:r w:rsidRPr="00E67746">
        <w:rPr>
          <w:shd w:val="clear" w:color="auto" w:fill="FFFFFF"/>
        </w:rPr>
        <w:t>specialişti din domeniul activităţilor  destinate  culturii</w:t>
      </w:r>
      <w:r w:rsidRPr="00E67746">
        <w:t xml:space="preserve"> şi al activităţilor pentru tineret. Membrii comisiilor  vor fi numiţi prin dispoziţie a Primarului Municipiului Timişoara.</w:t>
      </w:r>
      <w:r>
        <w:t>”</w:t>
      </w:r>
    </w:p>
    <w:p w:rsidR="00851C02" w:rsidRPr="00C57C1A" w:rsidRDefault="00D06DD5" w:rsidP="00D06DD5">
      <w:pPr>
        <w:autoSpaceDE w:val="0"/>
        <w:autoSpaceDN w:val="0"/>
        <w:adjustRightInd w:val="0"/>
        <w:spacing w:line="360" w:lineRule="auto"/>
        <w:jc w:val="both"/>
        <w:rPr>
          <w:lang w:val="en-US"/>
        </w:rPr>
      </w:pPr>
      <w:r>
        <w:rPr>
          <w:lang w:val="en-US"/>
        </w:rPr>
        <w:tab/>
      </w:r>
      <w:proofErr w:type="spellStart"/>
      <w:r>
        <w:rPr>
          <w:lang w:val="en-US"/>
        </w:rPr>
        <w:t>Ţinând</w:t>
      </w:r>
      <w:proofErr w:type="spellEnd"/>
      <w:r>
        <w:rPr>
          <w:lang w:val="en-US"/>
        </w:rPr>
        <w:t xml:space="preserve"> cont de </w:t>
      </w:r>
      <w:proofErr w:type="spellStart"/>
      <w:r>
        <w:rPr>
          <w:lang w:val="en-US"/>
        </w:rPr>
        <w:t>toate</w:t>
      </w:r>
      <w:proofErr w:type="spellEnd"/>
      <w:r>
        <w:rPr>
          <w:lang w:val="en-US"/>
        </w:rPr>
        <w:t xml:space="preserve"> </w:t>
      </w:r>
      <w:proofErr w:type="spellStart"/>
      <w:r>
        <w:rPr>
          <w:lang w:val="en-US"/>
        </w:rPr>
        <w:t>acestea</w:t>
      </w:r>
      <w:proofErr w:type="spellEnd"/>
      <w:r>
        <w:rPr>
          <w:lang w:val="en-US"/>
        </w:rPr>
        <w:t xml:space="preserve">, </w:t>
      </w:r>
    </w:p>
    <w:p w:rsidR="00851C02" w:rsidRDefault="00851C02" w:rsidP="00851C02">
      <w:pPr>
        <w:spacing w:line="360" w:lineRule="auto"/>
        <w:jc w:val="center"/>
      </w:pPr>
    </w:p>
    <w:p w:rsidR="00851C02" w:rsidRPr="003E21B7" w:rsidRDefault="00851C02" w:rsidP="00851C02">
      <w:pPr>
        <w:spacing w:line="360" w:lineRule="auto"/>
        <w:jc w:val="center"/>
      </w:pPr>
      <w:r w:rsidRPr="003E21B7">
        <w:t>P R O P U N E M :</w:t>
      </w:r>
    </w:p>
    <w:p w:rsidR="00851C02" w:rsidRPr="000B16D9" w:rsidRDefault="00851C02" w:rsidP="00851C02">
      <w:pPr>
        <w:tabs>
          <w:tab w:val="left" w:pos="1080"/>
        </w:tabs>
        <w:spacing w:line="360" w:lineRule="auto"/>
        <w:jc w:val="both"/>
        <w:rPr>
          <w:sz w:val="16"/>
          <w:szCs w:val="16"/>
        </w:rPr>
      </w:pPr>
    </w:p>
    <w:p w:rsidR="00851C02" w:rsidRPr="00C95452" w:rsidRDefault="00851C02" w:rsidP="00C95452">
      <w:pPr>
        <w:autoSpaceDE w:val="0"/>
        <w:autoSpaceDN w:val="0"/>
        <w:adjustRightInd w:val="0"/>
        <w:spacing w:line="360" w:lineRule="auto"/>
        <w:jc w:val="both"/>
        <w:rPr>
          <w:b/>
          <w:bCs/>
          <w:color w:val="000000"/>
        </w:rPr>
      </w:pPr>
      <w:r>
        <w:t xml:space="preserve">emiterea unei hotărâri de Consiliu Local </w:t>
      </w:r>
      <w:r w:rsidR="00C95452" w:rsidRPr="00C95452">
        <w:rPr>
          <w:bCs/>
          <w:color w:val="000000"/>
        </w:rPr>
        <w:t>privind modificare</w:t>
      </w:r>
      <w:r w:rsidR="00C95452">
        <w:rPr>
          <w:bCs/>
          <w:color w:val="000000"/>
        </w:rPr>
        <w:t>a</w:t>
      </w:r>
      <w:r w:rsidR="00C95452" w:rsidRPr="00C95452">
        <w:rPr>
          <w:bCs/>
          <w:color w:val="000000"/>
        </w:rPr>
        <w:t xml:space="preserve"> </w:t>
      </w:r>
      <w:r w:rsidR="00C95452" w:rsidRPr="00C95452">
        <w:rPr>
          <w:color w:val="000000"/>
          <w:shd w:val="clear" w:color="auto" w:fill="FFFFFF"/>
        </w:rPr>
        <w:t xml:space="preserve">Regulamentului </w:t>
      </w:r>
      <w:r w:rsidR="00C95452" w:rsidRPr="00C95452">
        <w:rPr>
          <w:bCs/>
          <w:color w:val="000000"/>
        </w:rPr>
        <w:t>privind regimul finanţărilor nerambursabile alocate de la bugetul local  pentru activităţi nonprofit culturale şi de tineret de interes local aprobat prin Hotararea Consiliului Local 41/02.02.2016</w:t>
      </w:r>
      <w:r>
        <w:rPr>
          <w:bCs/>
          <w:color w:val="000000"/>
        </w:rPr>
        <w:t xml:space="preserve">, </w:t>
      </w:r>
      <w:r>
        <w:t>conform Anexei care va face parte din hotărâre.</w:t>
      </w:r>
    </w:p>
    <w:p w:rsidR="00C95452" w:rsidRDefault="00C95452" w:rsidP="00851C02">
      <w:pPr>
        <w:spacing w:line="360" w:lineRule="auto"/>
        <w:jc w:val="both"/>
      </w:pPr>
    </w:p>
    <w:p w:rsidR="00D06DD5" w:rsidRDefault="00D06DD5" w:rsidP="00C95452">
      <w:pPr>
        <w:autoSpaceDE w:val="0"/>
        <w:autoSpaceDN w:val="0"/>
        <w:adjustRightInd w:val="0"/>
        <w:spacing w:line="360" w:lineRule="auto"/>
        <w:jc w:val="center"/>
      </w:pPr>
    </w:p>
    <w:p w:rsidR="00851C02" w:rsidRPr="00AE618C" w:rsidRDefault="00C95452" w:rsidP="00C95452">
      <w:pPr>
        <w:autoSpaceDE w:val="0"/>
        <w:autoSpaceDN w:val="0"/>
        <w:adjustRightInd w:val="0"/>
        <w:spacing w:line="360" w:lineRule="auto"/>
        <w:jc w:val="center"/>
      </w:pPr>
      <w:r>
        <w:t>Viceprimar</w:t>
      </w:r>
    </w:p>
    <w:p w:rsidR="00851C02" w:rsidRPr="00AE618C" w:rsidRDefault="00851C02" w:rsidP="00C95452">
      <w:pPr>
        <w:autoSpaceDE w:val="0"/>
        <w:autoSpaceDN w:val="0"/>
        <w:adjustRightInd w:val="0"/>
        <w:spacing w:line="360" w:lineRule="auto"/>
        <w:jc w:val="center"/>
      </w:pPr>
      <w:r w:rsidRPr="00AE618C">
        <w:t>Dan Diaconu</w:t>
      </w:r>
    </w:p>
    <w:p w:rsidR="00C95452" w:rsidRPr="00AE618C" w:rsidRDefault="00C95452" w:rsidP="00851C02">
      <w:pPr>
        <w:autoSpaceDE w:val="0"/>
        <w:autoSpaceDN w:val="0"/>
        <w:adjustRightInd w:val="0"/>
        <w:spacing w:line="360" w:lineRule="auto"/>
      </w:pPr>
    </w:p>
    <w:p w:rsidR="00851C02" w:rsidRPr="00AE618C" w:rsidRDefault="00851C02" w:rsidP="00851C02">
      <w:pPr>
        <w:autoSpaceDE w:val="0"/>
        <w:autoSpaceDN w:val="0"/>
        <w:adjustRightInd w:val="0"/>
        <w:spacing w:line="360" w:lineRule="auto"/>
      </w:pPr>
    </w:p>
    <w:p w:rsidR="00A13F20" w:rsidRDefault="00851C02" w:rsidP="00A13F20">
      <w:pPr>
        <w:tabs>
          <w:tab w:val="left" w:pos="5970"/>
        </w:tabs>
        <w:spacing w:line="360" w:lineRule="auto"/>
        <w:jc w:val="both"/>
      </w:pPr>
      <w:r w:rsidRPr="00AE618C">
        <w:t xml:space="preserve"> Director </w:t>
      </w:r>
      <w:r w:rsidR="00F57025">
        <w:t>Casa de Cultură</w:t>
      </w:r>
      <w:r w:rsidR="00A13F20">
        <w:tab/>
        <w:t xml:space="preserve">  Director </w:t>
      </w:r>
      <w:r w:rsidR="00F57025">
        <w:t>Direcţia Economică</w:t>
      </w:r>
    </w:p>
    <w:p w:rsidR="00851C02" w:rsidRPr="001D6EC9" w:rsidRDefault="00F57025" w:rsidP="00A13F20">
      <w:pPr>
        <w:tabs>
          <w:tab w:val="left" w:pos="6540"/>
        </w:tabs>
        <w:spacing w:line="360" w:lineRule="auto"/>
        <w:jc w:val="both"/>
        <w:rPr>
          <w:lang w:val="en-US"/>
        </w:rPr>
      </w:pPr>
      <w:r>
        <w:t xml:space="preserve">    Pavel Dehelean</w:t>
      </w:r>
      <w:r w:rsidR="00A13F20">
        <w:tab/>
      </w:r>
      <w:r>
        <w:t>Smaranda Haracicu</w:t>
      </w:r>
    </w:p>
    <w:p w:rsidR="00851C02" w:rsidRDefault="00851C02" w:rsidP="00851C02">
      <w:pPr>
        <w:autoSpaceDE w:val="0"/>
        <w:autoSpaceDN w:val="0"/>
        <w:adjustRightInd w:val="0"/>
        <w:spacing w:line="360" w:lineRule="auto"/>
      </w:pPr>
    </w:p>
    <w:p w:rsidR="00851C02" w:rsidRPr="00AE618C" w:rsidRDefault="00851C02" w:rsidP="00851C02">
      <w:pPr>
        <w:autoSpaceDE w:val="0"/>
        <w:autoSpaceDN w:val="0"/>
        <w:adjustRightInd w:val="0"/>
        <w:spacing w:line="360" w:lineRule="auto"/>
      </w:pPr>
    </w:p>
    <w:p w:rsidR="00A13F20" w:rsidRPr="00AE618C" w:rsidRDefault="00851C02" w:rsidP="00A13F20">
      <w:pPr>
        <w:autoSpaceDE w:val="0"/>
        <w:autoSpaceDN w:val="0"/>
        <w:adjustRightInd w:val="0"/>
        <w:spacing w:line="360" w:lineRule="auto"/>
      </w:pPr>
      <w:r>
        <w:t xml:space="preserve">           </w:t>
      </w:r>
    </w:p>
    <w:p w:rsidR="00851C02" w:rsidRPr="00AE618C" w:rsidRDefault="00851C02" w:rsidP="00851C02">
      <w:pPr>
        <w:autoSpaceDE w:val="0"/>
        <w:autoSpaceDN w:val="0"/>
        <w:adjustRightInd w:val="0"/>
        <w:spacing w:line="360" w:lineRule="auto"/>
      </w:pPr>
    </w:p>
    <w:p w:rsidR="00A13F20" w:rsidRDefault="00A13F20" w:rsidP="00851C02">
      <w:pPr>
        <w:autoSpaceDE w:val="0"/>
        <w:autoSpaceDN w:val="0"/>
        <w:adjustRightInd w:val="0"/>
        <w:spacing w:line="360" w:lineRule="auto"/>
      </w:pPr>
      <w:r>
        <w:t xml:space="preserve">   </w:t>
      </w:r>
      <w:r w:rsidR="00F57025">
        <w:t xml:space="preserve">Director Directia Comunicare                                                                </w:t>
      </w:r>
      <w:r>
        <w:t xml:space="preserve"> Intocmit, </w:t>
      </w:r>
      <w:r>
        <w:tab/>
      </w:r>
      <w:r>
        <w:tab/>
      </w:r>
      <w:r>
        <w:tab/>
      </w:r>
      <w:r>
        <w:tab/>
      </w:r>
      <w:r w:rsidR="00F57025">
        <w:t>Alina Pintilie</w:t>
      </w:r>
      <w:r>
        <w:t xml:space="preserve"> </w:t>
      </w:r>
      <w:r>
        <w:tab/>
      </w:r>
      <w:r>
        <w:tab/>
      </w:r>
      <w:r>
        <w:tab/>
      </w:r>
      <w:r>
        <w:tab/>
      </w:r>
      <w:r>
        <w:tab/>
      </w:r>
      <w:r>
        <w:tab/>
      </w:r>
      <w:r>
        <w:tab/>
      </w:r>
      <w:r w:rsidR="00F57025">
        <w:t>Mihaela Popescu</w:t>
      </w:r>
    </w:p>
    <w:p w:rsidR="00851C02" w:rsidRPr="00AE618C" w:rsidRDefault="00851C02" w:rsidP="00851C02">
      <w:pPr>
        <w:autoSpaceDE w:val="0"/>
        <w:autoSpaceDN w:val="0"/>
        <w:adjustRightInd w:val="0"/>
        <w:spacing w:line="360" w:lineRule="auto"/>
      </w:pPr>
    </w:p>
    <w:p w:rsidR="00851C02" w:rsidRPr="00AE618C" w:rsidRDefault="00851C02" w:rsidP="00851C02">
      <w:pPr>
        <w:autoSpaceDE w:val="0"/>
        <w:autoSpaceDN w:val="0"/>
        <w:adjustRightInd w:val="0"/>
        <w:spacing w:line="360" w:lineRule="auto"/>
      </w:pPr>
    </w:p>
    <w:p w:rsidR="00851C02" w:rsidRPr="00AE618C" w:rsidRDefault="00851C02" w:rsidP="00851C02">
      <w:pPr>
        <w:autoSpaceDE w:val="0"/>
        <w:autoSpaceDN w:val="0"/>
        <w:adjustRightInd w:val="0"/>
        <w:spacing w:line="360" w:lineRule="auto"/>
      </w:pPr>
      <w:r>
        <w:tab/>
      </w:r>
      <w:r>
        <w:tab/>
      </w:r>
      <w:r>
        <w:tab/>
      </w:r>
      <w:r>
        <w:tab/>
      </w:r>
      <w:r>
        <w:tab/>
      </w:r>
      <w:r w:rsidR="00A13F20">
        <w:t xml:space="preserve">         </w:t>
      </w:r>
      <w:r w:rsidRPr="00AE618C">
        <w:t>Avizat juridic,</w:t>
      </w:r>
    </w:p>
    <w:p w:rsidR="00CB315A" w:rsidRDefault="00CB315A"/>
    <w:sectPr w:rsidR="00CB315A" w:rsidSect="00615920">
      <w:footerReference w:type="default" r:id="rId6"/>
      <w:pgSz w:w="11907" w:h="16839" w:code="9"/>
      <w:pgMar w:top="1440" w:right="1080" w:bottom="1440" w:left="1080"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62A" w:rsidRDefault="0022462A" w:rsidP="0057492D">
      <w:r>
        <w:separator/>
      </w:r>
    </w:p>
  </w:endnote>
  <w:endnote w:type="continuationSeparator" w:id="0">
    <w:p w:rsidR="0022462A" w:rsidRDefault="0022462A" w:rsidP="005749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06" w:rsidRPr="00DD0AE8" w:rsidRDefault="00A21A6A">
    <w:pPr>
      <w:pStyle w:val="Footer"/>
      <w:rPr>
        <w:sz w:val="20"/>
        <w:szCs w:val="20"/>
      </w:rPr>
    </w:pPr>
    <w:r>
      <w:tab/>
    </w:r>
    <w:r>
      <w:tab/>
    </w:r>
    <w:r>
      <w:rPr>
        <w:sz w:val="20"/>
        <w:szCs w:val="20"/>
      </w:rPr>
      <w:t>FO53-01 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62A" w:rsidRDefault="0022462A" w:rsidP="0057492D">
      <w:r>
        <w:separator/>
      </w:r>
    </w:p>
  </w:footnote>
  <w:footnote w:type="continuationSeparator" w:id="0">
    <w:p w:rsidR="0022462A" w:rsidRDefault="0022462A" w:rsidP="005749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51C02"/>
    <w:rsid w:val="001D6EC9"/>
    <w:rsid w:val="0022462A"/>
    <w:rsid w:val="002926C6"/>
    <w:rsid w:val="00390A99"/>
    <w:rsid w:val="0044478D"/>
    <w:rsid w:val="0057492D"/>
    <w:rsid w:val="007D457F"/>
    <w:rsid w:val="00814F82"/>
    <w:rsid w:val="00851C02"/>
    <w:rsid w:val="00A13F20"/>
    <w:rsid w:val="00A21A6A"/>
    <w:rsid w:val="00C30765"/>
    <w:rsid w:val="00C57C1A"/>
    <w:rsid w:val="00C95452"/>
    <w:rsid w:val="00CB315A"/>
    <w:rsid w:val="00D06DD5"/>
    <w:rsid w:val="00F570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C02"/>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51C02"/>
    <w:pPr>
      <w:tabs>
        <w:tab w:val="center" w:pos="4680"/>
        <w:tab w:val="right" w:pos="9360"/>
      </w:tabs>
    </w:pPr>
  </w:style>
  <w:style w:type="character" w:customStyle="1" w:styleId="FooterChar">
    <w:name w:val="Footer Char"/>
    <w:basedOn w:val="DefaultParagraphFont"/>
    <w:link w:val="Footer"/>
    <w:rsid w:val="00851C02"/>
    <w:rPr>
      <w:rFonts w:ascii="Times New Roman" w:eastAsia="Times New Roman" w:hAnsi="Times New Roman" w:cs="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MihaelaPopescu</dc:creator>
  <cp:keywords/>
  <dc:description/>
  <cp:lastModifiedBy>MihaelaPopescu</cp:lastModifiedBy>
  <cp:revision>8</cp:revision>
  <cp:lastPrinted>2016-07-21T12:54:00Z</cp:lastPrinted>
  <dcterms:created xsi:type="dcterms:W3CDTF">2016-07-21T11:34:00Z</dcterms:created>
  <dcterms:modified xsi:type="dcterms:W3CDTF">2016-07-25T08:45:00Z</dcterms:modified>
</cp:coreProperties>
</file>