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</w:p>
    <w:p w:rsidR="00AC7939" w:rsidRPr="002A0C9E" w:rsidRDefault="000E4F77" w:rsidP="000E4F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/>
          <w:b/>
          <w:sz w:val="24"/>
          <w:szCs w:val="24"/>
        </w:rPr>
        <w:t xml:space="preserve">Anexa </w:t>
      </w:r>
      <w:r w:rsidR="00376DFD">
        <w:rPr>
          <w:rFonts w:ascii="Times New Roman" w:hAnsi="Times New Roman"/>
          <w:b/>
          <w:sz w:val="24"/>
          <w:szCs w:val="24"/>
        </w:rPr>
        <w:t>la HCL nr. _____________________</w:t>
      </w:r>
    </w:p>
    <w:p w:rsidR="00AC7939" w:rsidRPr="002A0C9E" w:rsidRDefault="00233C3E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D64E08">
        <w:rPr>
          <w:rFonts w:ascii="Times New Roman" w:hAnsi="Times New Roman"/>
          <w:b/>
          <w:sz w:val="24"/>
          <w:szCs w:val="24"/>
        </w:rPr>
        <w:tab/>
      </w:r>
      <w:r w:rsidR="00D64E08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 xml:space="preserve">INDICATORI </w:t>
      </w:r>
      <w:r w:rsidR="006E3133">
        <w:rPr>
          <w:rFonts w:ascii="Times New Roman" w:hAnsi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/>
          <w:b/>
          <w:sz w:val="24"/>
          <w:szCs w:val="24"/>
        </w:rPr>
        <w:t xml:space="preserve">TEHNICO – ECONOMICI – FAZA </w:t>
      </w:r>
      <w:r w:rsidR="00684A37">
        <w:rPr>
          <w:rFonts w:ascii="Times New Roman" w:hAnsi="Times New Roman"/>
          <w:b/>
          <w:sz w:val="24"/>
          <w:szCs w:val="24"/>
        </w:rPr>
        <w:t>P.T</w:t>
      </w:r>
      <w:r w:rsidR="00240C39">
        <w:rPr>
          <w:rFonts w:ascii="Times New Roman" w:hAnsi="Times New Roman"/>
          <w:b/>
          <w:sz w:val="24"/>
          <w:szCs w:val="24"/>
        </w:rPr>
        <w:t>.</w:t>
      </w:r>
    </w:p>
    <w:p w:rsidR="00240C39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967EC9" w:rsidRPr="001A3413" w:rsidRDefault="00850CD5" w:rsidP="00967EC9">
      <w:pPr>
        <w:widowControl w:val="0"/>
        <w:autoSpaceDE w:val="0"/>
        <w:snapToGrid w:val="0"/>
        <w:ind w:left="3600" w:hanging="3600"/>
        <w:rPr>
          <w:rFonts w:ascii="Arial Narrow" w:hAnsi="Arial Narrow" w:cs="Arial"/>
          <w:sz w:val="28"/>
          <w:szCs w:val="28"/>
        </w:rPr>
      </w:pPr>
      <w:r w:rsidRPr="002A0C9E">
        <w:rPr>
          <w:rFonts w:ascii="Times New Roman" w:hAnsi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/>
          <w:b/>
          <w:sz w:val="24"/>
          <w:szCs w:val="24"/>
        </w:rPr>
        <w:tab/>
      </w:r>
      <w:r w:rsidR="00F836BC">
        <w:rPr>
          <w:rFonts w:ascii="Times New Roman" w:hAnsi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/>
          <w:b/>
          <w:sz w:val="24"/>
          <w:szCs w:val="24"/>
        </w:rPr>
        <w:t>imobil</w:t>
      </w:r>
      <w:r w:rsidR="00F836BC">
        <w:rPr>
          <w:rFonts w:ascii="Times New Roman" w:hAnsi="Times New Roman"/>
          <w:b/>
          <w:sz w:val="24"/>
          <w:szCs w:val="24"/>
        </w:rPr>
        <w:t xml:space="preserve"> </w:t>
      </w:r>
      <w:r w:rsidR="00967EC9" w:rsidRPr="00967EC9">
        <w:rPr>
          <w:rFonts w:ascii="Times New Roman" w:hAnsi="Times New Roman"/>
          <w:b/>
          <w:sz w:val="24"/>
          <w:szCs w:val="24"/>
        </w:rPr>
        <w:t>Calea Torontalului</w:t>
      </w:r>
      <w:r w:rsidR="00967EC9">
        <w:rPr>
          <w:rFonts w:ascii="Times New Roman" w:hAnsi="Times New Roman"/>
          <w:b/>
          <w:sz w:val="24"/>
          <w:szCs w:val="24"/>
        </w:rPr>
        <w:t>,</w:t>
      </w:r>
      <w:r w:rsidR="00967EC9" w:rsidRPr="00967EC9">
        <w:rPr>
          <w:rFonts w:ascii="Times New Roman" w:hAnsi="Times New Roman"/>
          <w:b/>
          <w:sz w:val="24"/>
          <w:szCs w:val="24"/>
        </w:rPr>
        <w:t xml:space="preserve"> </w:t>
      </w:r>
      <w:r w:rsidR="00967EC9">
        <w:rPr>
          <w:rFonts w:ascii="Times New Roman" w:hAnsi="Times New Roman"/>
          <w:b/>
          <w:sz w:val="24"/>
          <w:szCs w:val="24"/>
        </w:rPr>
        <w:t>nr</w:t>
      </w:r>
      <w:r w:rsidR="00967EC9" w:rsidRPr="00967EC9">
        <w:rPr>
          <w:rFonts w:ascii="Times New Roman" w:hAnsi="Times New Roman"/>
          <w:b/>
          <w:sz w:val="24"/>
          <w:szCs w:val="24"/>
        </w:rPr>
        <w:t>. 14</w:t>
      </w:r>
    </w:p>
    <w:p w:rsidR="00086E23" w:rsidRPr="0087349B" w:rsidRDefault="00086E23" w:rsidP="00F836BC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</w:pPr>
      <w:r w:rsidRPr="002A0C9E">
        <w:rPr>
          <w:rFonts w:ascii="Times New Roman" w:hAnsi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/>
          <w:b/>
          <w:sz w:val="24"/>
          <w:szCs w:val="24"/>
        </w:rPr>
        <w:tab/>
        <w:t xml:space="preserve">Municipiul Timişoara, </w:t>
      </w:r>
      <w:r w:rsidR="00967EC9" w:rsidRPr="00967EC9">
        <w:rPr>
          <w:rFonts w:ascii="Times New Roman" w:hAnsi="Times New Roman"/>
          <w:b/>
          <w:sz w:val="24"/>
          <w:szCs w:val="24"/>
        </w:rPr>
        <w:t>Calea Torontalului</w:t>
      </w:r>
      <w:r w:rsidR="00967EC9">
        <w:rPr>
          <w:rFonts w:ascii="Times New Roman" w:hAnsi="Times New Roman"/>
          <w:b/>
          <w:sz w:val="24"/>
          <w:szCs w:val="24"/>
        </w:rPr>
        <w:t>,</w:t>
      </w:r>
      <w:r w:rsidR="00967EC9" w:rsidRPr="00967EC9">
        <w:rPr>
          <w:rFonts w:ascii="Times New Roman" w:hAnsi="Times New Roman"/>
          <w:b/>
          <w:sz w:val="24"/>
          <w:szCs w:val="24"/>
        </w:rPr>
        <w:t xml:space="preserve"> </w:t>
      </w:r>
      <w:r w:rsidR="00967EC9">
        <w:rPr>
          <w:rFonts w:ascii="Times New Roman" w:hAnsi="Times New Roman"/>
          <w:b/>
          <w:sz w:val="24"/>
          <w:szCs w:val="24"/>
        </w:rPr>
        <w:t>nr</w:t>
      </w:r>
      <w:r w:rsidR="00967EC9" w:rsidRPr="00967EC9">
        <w:rPr>
          <w:rFonts w:ascii="Times New Roman" w:hAnsi="Times New Roman"/>
          <w:b/>
          <w:sz w:val="24"/>
          <w:szCs w:val="24"/>
        </w:rPr>
        <w:t>. 14</w:t>
      </w:r>
    </w:p>
    <w:p w:rsidR="0087349B" w:rsidRPr="002A0C9E" w:rsidRDefault="0087349B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/>
          <w:b/>
          <w:sz w:val="24"/>
          <w:szCs w:val="24"/>
        </w:rPr>
        <w:t>,</w:t>
      </w:r>
      <w:r w:rsidR="0087349B">
        <w:rPr>
          <w:rFonts w:ascii="Times New Roman" w:hAnsi="Times New Roman"/>
          <w:b/>
          <w:sz w:val="24"/>
          <w:szCs w:val="24"/>
        </w:rPr>
        <w:t xml:space="preserve"> </w:t>
      </w:r>
      <w:r w:rsidR="00967EC9" w:rsidRPr="00967EC9">
        <w:rPr>
          <w:rFonts w:ascii="Times New Roman" w:hAnsi="Times New Roman"/>
          <w:b/>
          <w:sz w:val="24"/>
          <w:szCs w:val="24"/>
        </w:rPr>
        <w:t>Calea Torontalului</w:t>
      </w:r>
      <w:r w:rsidR="00967EC9">
        <w:rPr>
          <w:rFonts w:ascii="Times New Roman" w:hAnsi="Times New Roman"/>
          <w:b/>
          <w:sz w:val="24"/>
          <w:szCs w:val="24"/>
        </w:rPr>
        <w:t>,</w:t>
      </w:r>
      <w:r w:rsidR="00967EC9" w:rsidRPr="00967EC9">
        <w:rPr>
          <w:rFonts w:ascii="Times New Roman" w:hAnsi="Times New Roman"/>
          <w:b/>
          <w:sz w:val="24"/>
          <w:szCs w:val="24"/>
        </w:rPr>
        <w:t xml:space="preserve"> </w:t>
      </w:r>
      <w:r w:rsidR="00967EC9">
        <w:rPr>
          <w:rFonts w:ascii="Times New Roman" w:hAnsi="Times New Roman"/>
          <w:b/>
          <w:sz w:val="24"/>
          <w:szCs w:val="24"/>
        </w:rPr>
        <w:t>nr</w:t>
      </w:r>
      <w:r w:rsidR="00967EC9" w:rsidRPr="00967EC9">
        <w:rPr>
          <w:rFonts w:ascii="Times New Roman" w:hAnsi="Times New Roman"/>
          <w:b/>
          <w:sz w:val="24"/>
          <w:szCs w:val="24"/>
        </w:rPr>
        <w:t>. 14</w:t>
      </w:r>
    </w:p>
    <w:p w:rsidR="00FD0F46" w:rsidRPr="002A0C9E" w:rsidRDefault="00FD0F46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FD0F46">
        <w:rPr>
          <w:rFonts w:ascii="Times New Roman" w:hAnsi="Times New Roman"/>
          <w:b/>
          <w:sz w:val="24"/>
          <w:szCs w:val="24"/>
        </w:rPr>
        <w:t>1</w:t>
      </w:r>
      <w:r w:rsidR="00967EC9">
        <w:rPr>
          <w:rFonts w:ascii="Times New Roman" w:hAnsi="Times New Roman"/>
          <w:b/>
          <w:sz w:val="24"/>
          <w:szCs w:val="24"/>
        </w:rPr>
        <w:t>80</w:t>
      </w:r>
      <w:r w:rsidR="009636B5">
        <w:rPr>
          <w:rFonts w:ascii="Times New Roman" w:hAnsi="Times New Roman"/>
          <w:b/>
          <w:sz w:val="24"/>
          <w:szCs w:val="24"/>
        </w:rPr>
        <w:t>/</w:t>
      </w:r>
      <w:r w:rsidR="00967EC9">
        <w:rPr>
          <w:rFonts w:ascii="Times New Roman" w:hAnsi="Times New Roman"/>
          <w:b/>
          <w:sz w:val="24"/>
          <w:szCs w:val="24"/>
        </w:rPr>
        <w:t>2</w:t>
      </w:r>
      <w:r w:rsidR="00FD0F46">
        <w:rPr>
          <w:rFonts w:ascii="Times New Roman" w:hAnsi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/>
          <w:b/>
          <w:sz w:val="24"/>
          <w:szCs w:val="24"/>
        </w:rPr>
        <w:t>19</w:t>
      </w:r>
      <w:r w:rsidR="00D01645">
        <w:rPr>
          <w:rFonts w:ascii="Times New Roman" w:hAnsi="Times New Roman"/>
          <w:b/>
          <w:sz w:val="24"/>
          <w:szCs w:val="24"/>
        </w:rPr>
        <w:t>7</w:t>
      </w:r>
      <w:r w:rsidR="00660C81">
        <w:rPr>
          <w:rFonts w:ascii="Times New Roman" w:hAnsi="Times New Roman"/>
          <w:b/>
          <w:sz w:val="24"/>
          <w:szCs w:val="24"/>
        </w:rPr>
        <w:t>9</w:t>
      </w:r>
    </w:p>
    <w:p w:rsidR="002B26AF" w:rsidRPr="002A0C9E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/>
          <w:b/>
          <w:sz w:val="24"/>
          <w:szCs w:val="24"/>
        </w:rPr>
        <w:t>P+</w:t>
      </w:r>
      <w:r w:rsidR="00660C81">
        <w:rPr>
          <w:rFonts w:ascii="Times New Roman" w:hAnsi="Times New Roman"/>
          <w:b/>
          <w:sz w:val="24"/>
          <w:szCs w:val="24"/>
        </w:rPr>
        <w:t>4E</w:t>
      </w:r>
    </w:p>
    <w:p w:rsidR="002B26AF" w:rsidRPr="005137F8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660C81">
        <w:rPr>
          <w:rFonts w:ascii="Times New Roman" w:hAnsi="Times New Roman"/>
          <w:b/>
          <w:sz w:val="24"/>
          <w:szCs w:val="24"/>
        </w:rPr>
        <w:t>40</w:t>
      </w:r>
    </w:p>
    <w:p w:rsidR="002B26AF" w:rsidRPr="0009020F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C30A82">
        <w:rPr>
          <w:rFonts w:ascii="Times New Roman" w:hAnsi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660C81">
        <w:rPr>
          <w:rFonts w:ascii="Times New Roman" w:hAnsi="Times New Roman"/>
          <w:b/>
          <w:sz w:val="24"/>
          <w:szCs w:val="24"/>
        </w:rPr>
        <w:t>555</w:t>
      </w:r>
      <w:r w:rsidR="00BA7F74" w:rsidRPr="0009020F">
        <w:rPr>
          <w:rFonts w:ascii="Times New Roman" w:hAnsi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C30A82">
        <w:rPr>
          <w:rFonts w:ascii="Times New Roman" w:hAnsi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660C81">
        <w:rPr>
          <w:rFonts w:ascii="Times New Roman" w:hAnsi="Times New Roman"/>
          <w:b/>
          <w:sz w:val="24"/>
          <w:szCs w:val="24"/>
        </w:rPr>
        <w:t>2.775</w:t>
      </w:r>
      <w:r w:rsidR="003E6153">
        <w:rPr>
          <w:rFonts w:ascii="Times New Roman" w:hAnsi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/>
          <w:b/>
          <w:sz w:val="24"/>
          <w:szCs w:val="24"/>
        </w:rPr>
        <w:t>mp</w:t>
      </w:r>
    </w:p>
    <w:p w:rsidR="002B26AF" w:rsidRPr="00376DFD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376DFD">
        <w:rPr>
          <w:rFonts w:ascii="Times New Roman" w:hAnsi="Times New Roman"/>
          <w:b/>
          <w:sz w:val="24"/>
          <w:szCs w:val="24"/>
        </w:rPr>
        <w:t>Aria utilă totală</w:t>
      </w:r>
      <w:r w:rsidR="00BA7F74" w:rsidRPr="00376DFD">
        <w:rPr>
          <w:rFonts w:ascii="Times New Roman" w:hAnsi="Times New Roman"/>
          <w:b/>
          <w:sz w:val="24"/>
          <w:szCs w:val="24"/>
        </w:rPr>
        <w:tab/>
      </w:r>
      <w:r w:rsidR="00BA7F74" w:rsidRPr="00376DFD">
        <w:rPr>
          <w:rFonts w:ascii="Times New Roman" w:hAnsi="Times New Roman"/>
          <w:b/>
          <w:sz w:val="24"/>
          <w:szCs w:val="24"/>
        </w:rPr>
        <w:tab/>
      </w:r>
      <w:r w:rsidR="00BA7F74" w:rsidRPr="00376DFD">
        <w:rPr>
          <w:rFonts w:ascii="Times New Roman" w:hAnsi="Times New Roman"/>
          <w:b/>
          <w:sz w:val="24"/>
          <w:szCs w:val="24"/>
        </w:rPr>
        <w:tab/>
      </w:r>
      <w:r w:rsidR="00BA7F74" w:rsidRPr="00376DFD">
        <w:rPr>
          <w:rFonts w:ascii="Times New Roman" w:hAnsi="Times New Roman"/>
          <w:b/>
          <w:sz w:val="24"/>
          <w:szCs w:val="24"/>
        </w:rPr>
        <w:tab/>
      </w:r>
      <w:r w:rsidR="00660C81" w:rsidRPr="00376DFD">
        <w:rPr>
          <w:rFonts w:ascii="Times New Roman" w:hAnsi="Times New Roman"/>
          <w:b/>
          <w:sz w:val="24"/>
          <w:szCs w:val="24"/>
        </w:rPr>
        <w:t>2.261,12</w:t>
      </w:r>
      <w:r w:rsidR="00C30A82" w:rsidRPr="00376DFD">
        <w:rPr>
          <w:rFonts w:ascii="Times New Roman" w:hAnsi="Times New Roman"/>
          <w:b/>
          <w:sz w:val="24"/>
          <w:szCs w:val="24"/>
        </w:rPr>
        <w:t xml:space="preserve"> </w:t>
      </w:r>
      <w:r w:rsidR="00BA7F74" w:rsidRPr="00376DFD">
        <w:rPr>
          <w:rFonts w:ascii="Times New Roman" w:hAnsi="Times New Roman"/>
          <w:b/>
          <w:sz w:val="24"/>
          <w:szCs w:val="24"/>
        </w:rPr>
        <w:t>mp</w:t>
      </w:r>
    </w:p>
    <w:p w:rsidR="00437D16" w:rsidRPr="007471E0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376DFD">
        <w:rPr>
          <w:rFonts w:ascii="Times New Roman" w:hAnsi="Times New Roman"/>
          <w:b/>
          <w:sz w:val="24"/>
          <w:szCs w:val="24"/>
        </w:rPr>
        <w:t>Sistemul constructiv</w:t>
      </w:r>
      <w:r w:rsidRPr="00376DFD">
        <w:rPr>
          <w:rFonts w:ascii="Times New Roman" w:hAnsi="Times New Roman"/>
          <w:b/>
          <w:sz w:val="24"/>
          <w:szCs w:val="24"/>
        </w:rPr>
        <w:tab/>
      </w:r>
      <w:r w:rsidRPr="00376DFD">
        <w:rPr>
          <w:rFonts w:ascii="Times New Roman" w:hAnsi="Times New Roman"/>
          <w:b/>
          <w:sz w:val="24"/>
          <w:szCs w:val="24"/>
        </w:rPr>
        <w:tab/>
      </w:r>
      <w:r w:rsidR="00BA7F74" w:rsidRPr="00376DFD">
        <w:rPr>
          <w:rFonts w:ascii="Times New Roman" w:hAnsi="Times New Roman"/>
          <w:b/>
          <w:sz w:val="24"/>
          <w:szCs w:val="24"/>
        </w:rPr>
        <w:tab/>
      </w:r>
      <w:r w:rsidR="00BA7F74" w:rsidRPr="00376DFD">
        <w:rPr>
          <w:rFonts w:ascii="Times New Roman" w:hAnsi="Times New Roman"/>
          <w:b/>
          <w:sz w:val="24"/>
          <w:szCs w:val="24"/>
        </w:rPr>
        <w:tab/>
      </w:r>
      <w:r w:rsidR="007471E0" w:rsidRPr="007471E0">
        <w:rPr>
          <w:rFonts w:ascii="Times New Roman" w:hAnsi="Times New Roman"/>
          <w:b/>
        </w:rPr>
        <w:t>panouri mari prefabricate în sistem ”fagure”</w:t>
      </w:r>
    </w:p>
    <w:p w:rsidR="00BA7F74" w:rsidRPr="002A0C9E" w:rsidRDefault="00BA7F74" w:rsidP="00086E23">
      <w:pPr>
        <w:rPr>
          <w:rFonts w:ascii="Times New Roman" w:hAnsi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INDICATORI</w:t>
      </w:r>
      <w:r w:rsidR="00577DD9">
        <w:rPr>
          <w:rFonts w:ascii="Times New Roman" w:hAnsi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/>
          <w:b/>
          <w:sz w:val="24"/>
          <w:szCs w:val="24"/>
        </w:rPr>
      </w:pPr>
    </w:p>
    <w:p w:rsidR="00240C39" w:rsidRPr="00A50FD6" w:rsidRDefault="00437D16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/>
          <w:b/>
          <w:sz w:val="24"/>
          <w:szCs w:val="24"/>
        </w:rPr>
        <w:t>.</w:t>
      </w:r>
      <w:r w:rsidRPr="002A0C9E">
        <w:rPr>
          <w:rFonts w:ascii="Times New Roman" w:hAnsi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/>
          <w:b/>
          <w:sz w:val="24"/>
          <w:szCs w:val="24"/>
        </w:rPr>
        <w:t>.</w:t>
      </w:r>
      <w:r w:rsidRPr="002A0C9E">
        <w:rPr>
          <w:rFonts w:ascii="Times New Roman" w:hAnsi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/>
          <w:b/>
          <w:sz w:val="24"/>
          <w:szCs w:val="24"/>
        </w:rPr>
        <w:t>.</w:t>
      </w:r>
      <w:r w:rsidR="00240C39">
        <w:rPr>
          <w:rFonts w:ascii="Times New Roman" w:hAnsi="Times New Roman"/>
          <w:b/>
          <w:sz w:val="24"/>
          <w:szCs w:val="24"/>
        </w:rPr>
        <w:t>:</w:t>
      </w:r>
      <w:r w:rsidRPr="002A0C9E">
        <w:rPr>
          <w:rFonts w:ascii="Times New Roman" w:hAnsi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210D9F">
        <w:rPr>
          <w:rFonts w:ascii="Times New Roman" w:hAnsi="Times New Roman"/>
          <w:b/>
          <w:sz w:val="24"/>
          <w:szCs w:val="24"/>
        </w:rPr>
        <w:t>1.431.258,72</w:t>
      </w:r>
      <w:r w:rsidRPr="00A50FD6">
        <w:rPr>
          <w:rFonts w:ascii="Times New Roman" w:hAnsi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/>
          <w:b/>
          <w:sz w:val="24"/>
          <w:szCs w:val="24"/>
        </w:rPr>
      </w:pPr>
      <w:r w:rsidRPr="00A50F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/>
          <w:b/>
          <w:sz w:val="24"/>
          <w:szCs w:val="24"/>
        </w:rPr>
        <w:t xml:space="preserve"> </w:t>
      </w:r>
      <w:r w:rsidR="00DA6576" w:rsidRPr="00A50FD6">
        <w:rPr>
          <w:rFonts w:ascii="Times New Roman" w:hAnsi="Times New Roman"/>
          <w:b/>
          <w:sz w:val="24"/>
          <w:szCs w:val="24"/>
        </w:rPr>
        <w:t xml:space="preserve"> </w:t>
      </w:r>
      <w:r w:rsidR="00210D9F">
        <w:rPr>
          <w:rFonts w:ascii="Times New Roman" w:hAnsi="Times New Roman"/>
          <w:b/>
          <w:sz w:val="24"/>
          <w:szCs w:val="24"/>
        </w:rPr>
        <w:t>1.240.973,07</w:t>
      </w:r>
      <w:r w:rsidRPr="00A50FD6">
        <w:rPr>
          <w:rFonts w:ascii="Times New Roman" w:hAnsi="Times New Roman"/>
          <w:b/>
          <w:sz w:val="24"/>
          <w:szCs w:val="24"/>
        </w:rPr>
        <w:t xml:space="preserve"> lei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/>
          <w:b/>
          <w:sz w:val="24"/>
          <w:szCs w:val="24"/>
        </w:rPr>
      </w:pPr>
    </w:p>
    <w:p w:rsidR="00710FB6" w:rsidRPr="00185FD4" w:rsidRDefault="00710FB6" w:rsidP="00710FB6">
      <w:pPr>
        <w:spacing w:after="240"/>
        <w:rPr>
          <w:rFonts w:ascii="Times New Roman" w:hAnsi="Times New Roman"/>
          <w:b/>
        </w:rPr>
      </w:pPr>
      <w:r w:rsidRPr="00185FD4">
        <w:rPr>
          <w:rFonts w:ascii="Times New Roman" w:hAnsi="Times New Roman"/>
          <w:b/>
        </w:rPr>
        <w:t>INDICATORI MINIMALI, respectiv indicatori de performan</w:t>
      </w:r>
      <w:r w:rsidRPr="00185FD4">
        <w:rPr>
          <w:rFonts w:ascii="Times New Roman" w:hAnsi="Arial Narrow"/>
          <w:b/>
        </w:rPr>
        <w:t>ț</w:t>
      </w:r>
      <w:r w:rsidRPr="00185FD4">
        <w:rPr>
          <w:rFonts w:ascii="Times New Roman" w:hAnsi="Times New Roman"/>
          <w:b/>
        </w:rPr>
        <w:t>ă – elemente fizice/capacită</w:t>
      </w:r>
      <w:r w:rsidRPr="00185FD4">
        <w:rPr>
          <w:rFonts w:ascii="Times New Roman" w:hAnsi="Arial Narrow"/>
          <w:b/>
        </w:rPr>
        <w:t>ț</w:t>
      </w:r>
      <w:r w:rsidRPr="00185FD4">
        <w:rPr>
          <w:rFonts w:ascii="Times New Roman" w:hAnsi="Times New Roman"/>
          <w:b/>
        </w:rPr>
        <w:t xml:space="preserve">i fizice care să indice atingerea </w:t>
      </w:r>
      <w:r w:rsidRPr="00185FD4">
        <w:rPr>
          <w:rFonts w:ascii="Times New Roman" w:hAnsi="Arial Narrow"/>
          <w:b/>
        </w:rPr>
        <w:t>ț</w:t>
      </w:r>
      <w:r w:rsidRPr="00185FD4">
        <w:rPr>
          <w:rFonts w:ascii="Times New Roman" w:hAnsi="Times New Roman"/>
          <w:b/>
        </w:rPr>
        <w:t>intei obiectivului de investi</w:t>
      </w:r>
      <w:r w:rsidRPr="00185FD4">
        <w:rPr>
          <w:rFonts w:ascii="Times New Roman" w:hAnsi="Arial Narrow"/>
          <w:b/>
        </w:rPr>
        <w:t>ț</w:t>
      </w:r>
      <w:r w:rsidRPr="00185FD4">
        <w:rPr>
          <w:rFonts w:ascii="Times New Roman" w:hAnsi="Times New Roman"/>
          <w:b/>
        </w:rPr>
        <w:t xml:space="preserve">ii – </w:t>
      </w:r>
      <w:r w:rsidRPr="00185FD4">
        <w:rPr>
          <w:rFonts w:ascii="Times New Roman" w:hAnsi="Arial Narrow"/>
          <w:b/>
        </w:rPr>
        <w:t>ș</w:t>
      </w:r>
      <w:r w:rsidRPr="00185FD4"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 w:rsidRPr="00185FD4">
        <w:rPr>
          <w:rFonts w:ascii="Times New Roman" w:hAnsi="Times New Roman"/>
          <w:b/>
        </w:rPr>
        <w:t xml:space="preserve"> reglementăr</w:t>
      </w:r>
      <w:r>
        <w:rPr>
          <w:rFonts w:ascii="Times New Roman" w:hAnsi="Times New Roman"/>
          <w:b/>
        </w:rPr>
        <w:t>i</w:t>
      </w:r>
      <w:r w:rsidRPr="00185FD4">
        <w:rPr>
          <w:rFonts w:ascii="Times New Roman" w:hAnsi="Times New Roman"/>
          <w:b/>
        </w:rPr>
        <w:t>le tehnice în vigoare:</w:t>
      </w:r>
    </w:p>
    <w:p w:rsidR="00710FB6" w:rsidRPr="00851326" w:rsidRDefault="00710FB6" w:rsidP="00710FB6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851326">
        <w:rPr>
          <w:rFonts w:ascii="Times New Roman" w:hAnsi="Times New Roman"/>
        </w:rPr>
        <w:t>Scăderea anuală estimată a gazelor cu efect de seră (echivalent tone de CO</w:t>
      </w:r>
      <w:r w:rsidRPr="00851326">
        <w:rPr>
          <w:rFonts w:ascii="Times New Roman" w:hAnsi="Times New Roman"/>
          <w:vertAlign w:val="subscript"/>
        </w:rPr>
        <w:t>2)</w:t>
      </w:r>
      <w:r w:rsidRPr="00851326">
        <w:rPr>
          <w:rFonts w:ascii="Times New Roman" w:hAnsi="Times New Roman"/>
        </w:rPr>
        <w:t xml:space="preserve">:    </w:t>
      </w:r>
      <w:r>
        <w:rPr>
          <w:rFonts w:ascii="Times New Roman" w:hAnsi="Times New Roman"/>
        </w:rPr>
        <w:t>39,27</w:t>
      </w:r>
      <w:r w:rsidRPr="00851326">
        <w:rPr>
          <w:rFonts w:ascii="Times New Roman" w:hAnsi="Times New Roman"/>
        </w:rPr>
        <w:t xml:space="preserve"> tone CO</w:t>
      </w:r>
      <w:r w:rsidRPr="00851326">
        <w:rPr>
          <w:rFonts w:ascii="Times New Roman" w:hAnsi="Times New Roman"/>
          <w:vertAlign w:val="subscript"/>
        </w:rPr>
        <w:t>2</w:t>
      </w:r>
    </w:p>
    <w:p w:rsidR="00710FB6" w:rsidRPr="00851326" w:rsidRDefault="00710FB6" w:rsidP="00710FB6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851326">
        <w:rPr>
          <w:rFonts w:ascii="Times New Roman" w:hAnsi="Times New Roman"/>
        </w:rPr>
        <w:t>Numărul gospodăriilor cu o clasificare mai bună a consumului de energie:        4</w:t>
      </w:r>
      <w:r>
        <w:rPr>
          <w:rFonts w:ascii="Times New Roman" w:hAnsi="Times New Roman"/>
        </w:rPr>
        <w:t>0</w:t>
      </w:r>
    </w:p>
    <w:p w:rsidR="00710FB6" w:rsidRPr="00851326" w:rsidRDefault="00710FB6" w:rsidP="00710FB6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851326">
        <w:rPr>
          <w:rFonts w:ascii="Times New Roman" w:hAnsi="Times New Roman"/>
          <w:sz w:val="22"/>
          <w:szCs w:val="22"/>
        </w:rPr>
        <w:t>Scăderea consumului anual de energie primară:</w:t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  <w:t xml:space="preserve">                </w:t>
      </w:r>
      <w:r>
        <w:rPr>
          <w:rFonts w:ascii="Times New Roman" w:hAnsi="Times New Roman"/>
          <w:sz w:val="22"/>
          <w:szCs w:val="22"/>
        </w:rPr>
        <w:t>224.141,41</w:t>
      </w:r>
      <w:r w:rsidRPr="00851326">
        <w:rPr>
          <w:rFonts w:ascii="Times New Roman" w:hAnsi="Times New Roman"/>
          <w:sz w:val="22"/>
          <w:szCs w:val="22"/>
        </w:rPr>
        <w:t xml:space="preserve"> kwh/an</w:t>
      </w:r>
    </w:p>
    <w:p w:rsidR="00710FB6" w:rsidRPr="00851326" w:rsidRDefault="00710FB6" w:rsidP="00710FB6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851326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color w:val="FF0000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>86,40</w:t>
      </w:r>
      <w:r w:rsidRPr="00851326">
        <w:rPr>
          <w:rFonts w:ascii="Times New Roman" w:hAnsi="Times New Roman"/>
          <w:sz w:val="22"/>
          <w:szCs w:val="22"/>
        </w:rPr>
        <w:t xml:space="preserve"> kwh/m2/an</w:t>
      </w:r>
    </w:p>
    <w:p w:rsidR="00710FB6" w:rsidRPr="00851326" w:rsidRDefault="00710FB6" w:rsidP="00710FB6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851326">
        <w:rPr>
          <w:rFonts w:ascii="Times New Roman" w:hAnsi="Times New Roman"/>
          <w:sz w:val="22"/>
          <w:szCs w:val="22"/>
        </w:rPr>
        <w:t>Scăderea consumului anual specific de energie</w:t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  <w:t xml:space="preserve">   </w:t>
      </w:r>
      <w:r>
        <w:rPr>
          <w:rFonts w:ascii="Times New Roman" w:hAnsi="Times New Roman"/>
          <w:sz w:val="22"/>
          <w:szCs w:val="22"/>
        </w:rPr>
        <w:t>86,40</w:t>
      </w:r>
      <w:r w:rsidRPr="00851326">
        <w:rPr>
          <w:rFonts w:ascii="Times New Roman" w:hAnsi="Times New Roman"/>
          <w:sz w:val="22"/>
          <w:szCs w:val="22"/>
        </w:rPr>
        <w:t xml:space="preserve"> kwh/m2/an</w:t>
      </w:r>
    </w:p>
    <w:p w:rsidR="00710FB6" w:rsidRPr="00185FD4" w:rsidRDefault="00710FB6" w:rsidP="00710FB6">
      <w:pPr>
        <w:rPr>
          <w:rFonts w:ascii="Times New Roman" w:hAnsi="Times New Roman"/>
          <w:b/>
        </w:rPr>
      </w:pPr>
      <w:r w:rsidRPr="00185FD4">
        <w:rPr>
          <w:rFonts w:ascii="Times New Roman" w:hAnsi="Times New Roman"/>
          <w:b/>
        </w:rPr>
        <w:tab/>
      </w:r>
      <w:r w:rsidRPr="00185FD4">
        <w:rPr>
          <w:rFonts w:ascii="Times New Roman" w:hAnsi="Times New Roman"/>
          <w:b/>
        </w:rPr>
        <w:tab/>
      </w:r>
      <w:r w:rsidRPr="00185FD4">
        <w:rPr>
          <w:rFonts w:ascii="Times New Roman" w:hAnsi="Times New Roman"/>
          <w:b/>
        </w:rPr>
        <w:tab/>
        <w:t xml:space="preserve">  </w:t>
      </w:r>
    </w:p>
    <w:p w:rsidR="00710FB6" w:rsidRPr="00185FD4" w:rsidRDefault="00710FB6" w:rsidP="00710FB6">
      <w:pPr>
        <w:rPr>
          <w:rFonts w:ascii="Times New Roman" w:hAnsi="Times New Roman"/>
          <w:b/>
        </w:rPr>
      </w:pPr>
      <w:r w:rsidRPr="00185FD4">
        <w:rPr>
          <w:rFonts w:ascii="Times New Roman" w:hAnsi="Times New Roman"/>
          <w:b/>
        </w:rPr>
        <w:t>INDICATORI LA FINALUL IMPLEMENTĂRII PROIECTULUI:</w:t>
      </w:r>
    </w:p>
    <w:p w:rsidR="00710FB6" w:rsidRPr="00971F17" w:rsidRDefault="00710FB6" w:rsidP="00710FB6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971F17">
        <w:rPr>
          <w:rFonts w:ascii="Times New Roman" w:hAnsi="Times New Roman"/>
        </w:rPr>
        <w:t xml:space="preserve">Nivelul anual </w:t>
      </w:r>
      <w:r>
        <w:rPr>
          <w:rFonts w:ascii="Times New Roman" w:hAnsi="Times New Roman"/>
        </w:rPr>
        <w:t>estimat</w:t>
      </w:r>
      <w:r w:rsidRPr="00971F17">
        <w:rPr>
          <w:rFonts w:ascii="Times New Roman" w:hAnsi="Times New Roman"/>
        </w:rPr>
        <w:t xml:space="preserve"> al gazelor cu efect de seră (echivalent tone de CO</w:t>
      </w:r>
      <w:r w:rsidRPr="00971F17">
        <w:rPr>
          <w:rFonts w:ascii="Times New Roman" w:hAnsi="Times New Roman"/>
          <w:vertAlign w:val="subscript"/>
        </w:rPr>
        <w:t>2)</w:t>
      </w:r>
      <w:r w:rsidRPr="00971F17">
        <w:rPr>
          <w:rFonts w:ascii="Times New Roman" w:hAnsi="Times New Roman"/>
        </w:rPr>
        <w:t xml:space="preserve">:         </w:t>
      </w:r>
      <w:r w:rsidR="0097025A">
        <w:rPr>
          <w:rFonts w:ascii="Times New Roman" w:hAnsi="Times New Roman"/>
        </w:rPr>
        <w:t>66,98</w:t>
      </w:r>
      <w:r w:rsidRPr="00971F17">
        <w:rPr>
          <w:rFonts w:ascii="Times New Roman" w:hAnsi="Times New Roman"/>
        </w:rPr>
        <w:t xml:space="preserve"> tone CO</w:t>
      </w:r>
      <w:r w:rsidRPr="00971F17">
        <w:rPr>
          <w:rFonts w:ascii="Times New Roman" w:hAnsi="Times New Roman"/>
          <w:vertAlign w:val="subscript"/>
        </w:rPr>
        <w:t>2</w:t>
      </w:r>
    </w:p>
    <w:p w:rsidR="00710FB6" w:rsidRPr="00971F17" w:rsidRDefault="00710FB6" w:rsidP="00710FB6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971F17">
        <w:rPr>
          <w:rFonts w:ascii="Times New Roman" w:hAnsi="Times New Roman"/>
        </w:rPr>
        <w:t xml:space="preserve">Numărul gospodăriilor cu o clasificare mai bună a consumului de energie:        </w:t>
      </w:r>
      <w:r>
        <w:rPr>
          <w:rFonts w:ascii="Times New Roman" w:hAnsi="Times New Roman"/>
        </w:rPr>
        <w:t>40</w:t>
      </w:r>
    </w:p>
    <w:p w:rsidR="00710FB6" w:rsidRPr="00971F17" w:rsidRDefault="00710FB6" w:rsidP="00710FB6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971F17">
        <w:rPr>
          <w:rFonts w:ascii="Times New Roman" w:hAnsi="Times New Roman"/>
          <w:sz w:val="22"/>
          <w:szCs w:val="22"/>
        </w:rPr>
        <w:t>Consumul anual de energie primară:</w:t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  <w:t xml:space="preserve">                                    </w:t>
      </w:r>
      <w:r>
        <w:rPr>
          <w:rFonts w:ascii="Times New Roman" w:hAnsi="Times New Roman"/>
          <w:sz w:val="22"/>
          <w:szCs w:val="22"/>
        </w:rPr>
        <w:t xml:space="preserve">     </w:t>
      </w:r>
      <w:r w:rsidRPr="00971F17">
        <w:rPr>
          <w:rFonts w:ascii="Times New Roman" w:hAnsi="Times New Roman"/>
          <w:sz w:val="22"/>
          <w:szCs w:val="22"/>
        </w:rPr>
        <w:t xml:space="preserve"> </w:t>
      </w:r>
      <w:r w:rsidR="0097025A">
        <w:rPr>
          <w:rFonts w:ascii="Times New Roman" w:hAnsi="Times New Roman"/>
          <w:sz w:val="22"/>
          <w:szCs w:val="22"/>
        </w:rPr>
        <w:t>396.655,44</w:t>
      </w:r>
      <w:r w:rsidRPr="00971F17">
        <w:rPr>
          <w:rFonts w:ascii="Times New Roman" w:hAnsi="Times New Roman"/>
          <w:sz w:val="22"/>
          <w:szCs w:val="22"/>
        </w:rPr>
        <w:t xml:space="preserve"> kwh/an</w:t>
      </w:r>
    </w:p>
    <w:p w:rsidR="00710FB6" w:rsidRPr="00971F17" w:rsidRDefault="00710FB6" w:rsidP="00710FB6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971F17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color w:val="FF0000"/>
          <w:sz w:val="22"/>
          <w:szCs w:val="22"/>
        </w:rPr>
        <w:t xml:space="preserve">                         </w:t>
      </w:r>
      <w:r>
        <w:rPr>
          <w:rFonts w:ascii="Times New Roman" w:hAnsi="Times New Roman"/>
          <w:color w:val="FF0000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>8</w:t>
      </w:r>
      <w:r w:rsidR="0097025A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,</w:t>
      </w:r>
      <w:r w:rsidR="0097025A">
        <w:rPr>
          <w:rFonts w:ascii="Times New Roman" w:hAnsi="Times New Roman"/>
          <w:sz w:val="22"/>
          <w:szCs w:val="22"/>
        </w:rPr>
        <w:t>40</w:t>
      </w:r>
      <w:r w:rsidRPr="00971F17">
        <w:rPr>
          <w:rFonts w:ascii="Times New Roman" w:hAnsi="Times New Roman"/>
          <w:sz w:val="22"/>
          <w:szCs w:val="22"/>
        </w:rPr>
        <w:t xml:space="preserve"> kwh/m2/an</w:t>
      </w:r>
    </w:p>
    <w:p w:rsidR="00710FB6" w:rsidRPr="00971F17" w:rsidRDefault="00710FB6" w:rsidP="00710FB6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971F17">
        <w:rPr>
          <w:rFonts w:ascii="Times New Roman" w:hAnsi="Times New Roman"/>
          <w:sz w:val="22"/>
          <w:szCs w:val="22"/>
        </w:rPr>
        <w:t>Consumul anual specific de energie</w:t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  <w:t xml:space="preserve">                         </w:t>
      </w:r>
      <w:r>
        <w:rPr>
          <w:rFonts w:ascii="Times New Roman" w:hAnsi="Times New Roman"/>
          <w:sz w:val="22"/>
          <w:szCs w:val="22"/>
        </w:rPr>
        <w:t xml:space="preserve">    14</w:t>
      </w:r>
      <w:r w:rsidR="0097025A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,</w:t>
      </w:r>
      <w:r w:rsidR="00426F0F">
        <w:rPr>
          <w:rFonts w:ascii="Times New Roman" w:hAnsi="Times New Roman"/>
          <w:sz w:val="22"/>
          <w:szCs w:val="22"/>
        </w:rPr>
        <w:t>10</w:t>
      </w:r>
      <w:r w:rsidRPr="00971F17">
        <w:rPr>
          <w:rFonts w:ascii="Times New Roman" w:hAnsi="Times New Roman"/>
          <w:sz w:val="22"/>
          <w:szCs w:val="22"/>
        </w:rPr>
        <w:t xml:space="preserve"> kwh/m2/an</w:t>
      </w:r>
    </w:p>
    <w:p w:rsidR="00D64E08" w:rsidRDefault="00D64E08" w:rsidP="00DA6576">
      <w:pPr>
        <w:rPr>
          <w:rFonts w:ascii="Times New Roman" w:hAnsi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42968"/>
    <w:rsid w:val="00086E23"/>
    <w:rsid w:val="0009020F"/>
    <w:rsid w:val="000E4F77"/>
    <w:rsid w:val="000E6D2F"/>
    <w:rsid w:val="001032C1"/>
    <w:rsid w:val="001035B5"/>
    <w:rsid w:val="001047C4"/>
    <w:rsid w:val="00125B5B"/>
    <w:rsid w:val="001A614C"/>
    <w:rsid w:val="00205839"/>
    <w:rsid w:val="00210D9F"/>
    <w:rsid w:val="00233C3E"/>
    <w:rsid w:val="00240C39"/>
    <w:rsid w:val="00247BE8"/>
    <w:rsid w:val="00251E2F"/>
    <w:rsid w:val="002A0C9E"/>
    <w:rsid w:val="002A3970"/>
    <w:rsid w:val="002B254E"/>
    <w:rsid w:val="002B26AF"/>
    <w:rsid w:val="002B71D0"/>
    <w:rsid w:val="002E3FE0"/>
    <w:rsid w:val="003347EC"/>
    <w:rsid w:val="0037232B"/>
    <w:rsid w:val="00376DFD"/>
    <w:rsid w:val="003C0F64"/>
    <w:rsid w:val="003D26F7"/>
    <w:rsid w:val="003E6153"/>
    <w:rsid w:val="00417EBA"/>
    <w:rsid w:val="00426F0F"/>
    <w:rsid w:val="00437D16"/>
    <w:rsid w:val="004439EB"/>
    <w:rsid w:val="00475CE9"/>
    <w:rsid w:val="004C405B"/>
    <w:rsid w:val="005137F8"/>
    <w:rsid w:val="0053480E"/>
    <w:rsid w:val="00546D22"/>
    <w:rsid w:val="00577DD9"/>
    <w:rsid w:val="005A2731"/>
    <w:rsid w:val="005D65BE"/>
    <w:rsid w:val="00613431"/>
    <w:rsid w:val="00660C81"/>
    <w:rsid w:val="00684A37"/>
    <w:rsid w:val="006B112C"/>
    <w:rsid w:val="006B65F8"/>
    <w:rsid w:val="006E3133"/>
    <w:rsid w:val="0070317B"/>
    <w:rsid w:val="00710FB6"/>
    <w:rsid w:val="007471E0"/>
    <w:rsid w:val="007E4763"/>
    <w:rsid w:val="007F35E5"/>
    <w:rsid w:val="00814282"/>
    <w:rsid w:val="00840E53"/>
    <w:rsid w:val="00850CD5"/>
    <w:rsid w:val="0087349B"/>
    <w:rsid w:val="00891D2B"/>
    <w:rsid w:val="008F4735"/>
    <w:rsid w:val="008F4777"/>
    <w:rsid w:val="00902575"/>
    <w:rsid w:val="009246BF"/>
    <w:rsid w:val="009636B5"/>
    <w:rsid w:val="00967EC9"/>
    <w:rsid w:val="0097025A"/>
    <w:rsid w:val="0097192B"/>
    <w:rsid w:val="009E7659"/>
    <w:rsid w:val="009F4515"/>
    <w:rsid w:val="00A50FD6"/>
    <w:rsid w:val="00A6743D"/>
    <w:rsid w:val="00A77213"/>
    <w:rsid w:val="00A84A96"/>
    <w:rsid w:val="00A8557E"/>
    <w:rsid w:val="00AC7939"/>
    <w:rsid w:val="00B0342D"/>
    <w:rsid w:val="00B07054"/>
    <w:rsid w:val="00B37003"/>
    <w:rsid w:val="00B67C61"/>
    <w:rsid w:val="00B874A8"/>
    <w:rsid w:val="00BA7F74"/>
    <w:rsid w:val="00BB65DA"/>
    <w:rsid w:val="00BF68B1"/>
    <w:rsid w:val="00C30A82"/>
    <w:rsid w:val="00C33810"/>
    <w:rsid w:val="00C40929"/>
    <w:rsid w:val="00C50DBB"/>
    <w:rsid w:val="00C62DED"/>
    <w:rsid w:val="00C64E65"/>
    <w:rsid w:val="00C712B6"/>
    <w:rsid w:val="00C97E52"/>
    <w:rsid w:val="00CD4292"/>
    <w:rsid w:val="00CD5E26"/>
    <w:rsid w:val="00CF27AC"/>
    <w:rsid w:val="00D01645"/>
    <w:rsid w:val="00D14B00"/>
    <w:rsid w:val="00D22442"/>
    <w:rsid w:val="00D26C8C"/>
    <w:rsid w:val="00D27F19"/>
    <w:rsid w:val="00D37E7E"/>
    <w:rsid w:val="00D64E08"/>
    <w:rsid w:val="00D75116"/>
    <w:rsid w:val="00DA6576"/>
    <w:rsid w:val="00DC5890"/>
    <w:rsid w:val="00DE350A"/>
    <w:rsid w:val="00E81911"/>
    <w:rsid w:val="00EC1DDC"/>
    <w:rsid w:val="00F113BF"/>
    <w:rsid w:val="00F24F35"/>
    <w:rsid w:val="00F30F1A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F30F1A"/>
    <w:pPr>
      <w:spacing w:before="60" w:after="60" w:line="240" w:lineRule="auto"/>
      <w:jc w:val="both"/>
    </w:pPr>
    <w:rPr>
      <w:rFonts w:ascii="Trebuchet MS" w:eastAsia="Times New Roman" w:hAnsi="Trebuchet MS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5011C-1C01-4437-A5F0-5F87DB1F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ageorgiu</dc:creator>
  <cp:lastModifiedBy>MMalac</cp:lastModifiedBy>
  <cp:revision>2</cp:revision>
  <cp:lastPrinted>2017-09-04T08:21:00Z</cp:lastPrinted>
  <dcterms:created xsi:type="dcterms:W3CDTF">2023-07-05T09:16:00Z</dcterms:created>
  <dcterms:modified xsi:type="dcterms:W3CDTF">2023-07-05T09:16:00Z</dcterms:modified>
</cp:coreProperties>
</file>