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55" w:rsidRPr="00AD2110" w:rsidRDefault="00013B55" w:rsidP="00013B55">
      <w:pPr>
        <w:rPr>
          <w:lang w:val="it-IT"/>
        </w:rPr>
      </w:pPr>
      <w:r w:rsidRPr="00AD2110">
        <w:rPr>
          <w:lang w:val="it-IT"/>
        </w:rPr>
        <w:t xml:space="preserve">ROMÂNIA </w:t>
      </w:r>
    </w:p>
    <w:p w:rsidR="00013B55" w:rsidRPr="00AD2110" w:rsidRDefault="00013B55" w:rsidP="00013B55">
      <w:pPr>
        <w:rPr>
          <w:lang w:val="it-IT"/>
        </w:rPr>
      </w:pPr>
      <w:r w:rsidRPr="00AD2110">
        <w:rPr>
          <w:lang w:val="it-IT"/>
        </w:rPr>
        <w:t>JUDEȚUL TIMIȘ</w:t>
      </w:r>
    </w:p>
    <w:p w:rsidR="00013B55" w:rsidRPr="00AD2110" w:rsidRDefault="00013B55" w:rsidP="00013B55">
      <w:pPr>
        <w:rPr>
          <w:lang w:val="it-IT"/>
        </w:rPr>
      </w:pPr>
      <w:r w:rsidRPr="00AD2110">
        <w:rPr>
          <w:lang w:val="it-IT"/>
        </w:rPr>
        <w:t>MUNICIPIUL TIMIȘOARA</w:t>
      </w:r>
    </w:p>
    <w:p w:rsidR="00013B55" w:rsidRPr="00AD2110" w:rsidRDefault="00013B55" w:rsidP="00013B55">
      <w:pPr>
        <w:jc w:val="both"/>
        <w:rPr>
          <w:lang w:val="it-IT"/>
        </w:rPr>
      </w:pPr>
      <w:r w:rsidRPr="00AD2110">
        <w:rPr>
          <w:lang w:val="it-IT"/>
        </w:rPr>
        <w:t>DIRECȚIA CLĂDIRI, TERENURI ȘI DOTĂRI DIVERSE I EST</w:t>
      </w:r>
      <w:r w:rsidRPr="00AD2110">
        <w:rPr>
          <w:lang w:val="it-IT"/>
        </w:rPr>
        <w:tab/>
      </w:r>
    </w:p>
    <w:p w:rsidR="00013B55" w:rsidRPr="00AD2110" w:rsidRDefault="00013B55" w:rsidP="00013B55">
      <w:pPr>
        <w:jc w:val="both"/>
        <w:rPr>
          <w:lang w:val="it-IT"/>
        </w:rPr>
      </w:pPr>
      <w:r w:rsidRPr="00AD2110">
        <w:rPr>
          <w:lang w:val="it-IT"/>
        </w:rPr>
        <w:t>COMPARTIMENTUL SPAȚII CU ALTĂ DESTINAȚIE I EST</w:t>
      </w:r>
    </w:p>
    <w:p w:rsidR="00013B55" w:rsidRPr="00AD2110" w:rsidRDefault="00013B55" w:rsidP="00013B55">
      <w:pPr>
        <w:jc w:val="both"/>
        <w:rPr>
          <w:b/>
          <w:lang w:val="it-IT"/>
        </w:rPr>
      </w:pPr>
      <w:r w:rsidRPr="00AD2110">
        <w:rPr>
          <w:lang w:val="it-IT"/>
        </w:rPr>
        <w:t>SC2019</w:t>
      </w:r>
      <w:r>
        <w:rPr>
          <w:lang w:val="it-IT"/>
        </w:rPr>
        <w:t>-</w:t>
      </w:r>
      <w:r w:rsidR="00894348">
        <w:rPr>
          <w:lang w:val="it-IT"/>
        </w:rPr>
        <w:t>25910/14.10.2019</w:t>
      </w:r>
    </w:p>
    <w:p w:rsidR="00013B55" w:rsidRPr="00AD2110" w:rsidRDefault="00013B55" w:rsidP="00013B55">
      <w:pPr>
        <w:jc w:val="both"/>
        <w:rPr>
          <w:color w:val="FF0000"/>
          <w:lang w:val="it-IT"/>
        </w:rPr>
      </w:pPr>
    </w:p>
    <w:p w:rsidR="00013B55" w:rsidRPr="00514649" w:rsidRDefault="00013B55" w:rsidP="006D5FA8">
      <w:pPr>
        <w:jc w:val="both"/>
        <w:rPr>
          <w:rFonts w:asciiTheme="minorHAnsi" w:hAnsiTheme="minorHAnsi" w:cstheme="minorHAnsi"/>
          <w:sz w:val="22"/>
          <w:szCs w:val="22"/>
          <w:lang w:val="it-IT"/>
        </w:rPr>
      </w:pPr>
      <w:r w:rsidRPr="00514649">
        <w:rPr>
          <w:rFonts w:asciiTheme="minorHAnsi" w:hAnsiTheme="minorHAnsi" w:cstheme="minorHAnsi"/>
          <w:b/>
          <w:sz w:val="22"/>
          <w:szCs w:val="22"/>
          <w:lang w:val="it-IT"/>
        </w:rPr>
        <w:t xml:space="preserve">   </w:t>
      </w:r>
    </w:p>
    <w:p w:rsidR="00013B55" w:rsidRPr="00FE5618" w:rsidRDefault="00013B55" w:rsidP="00013B55">
      <w:pPr>
        <w:jc w:val="center"/>
        <w:rPr>
          <w:b/>
          <w:sz w:val="22"/>
          <w:szCs w:val="22"/>
          <w:lang w:val="pt-BR"/>
        </w:rPr>
      </w:pPr>
      <w:r w:rsidRPr="00FE5618">
        <w:rPr>
          <w:b/>
          <w:sz w:val="22"/>
          <w:szCs w:val="22"/>
          <w:lang w:val="pt-BR"/>
        </w:rPr>
        <w:t>EXPUNEREA DE MOTIVE PRIVIND OPORTUNITATEA</w:t>
      </w:r>
    </w:p>
    <w:p w:rsidR="00013B55" w:rsidRPr="00FE5618" w:rsidRDefault="00013B55" w:rsidP="00013B55">
      <w:pPr>
        <w:jc w:val="center"/>
        <w:rPr>
          <w:b/>
          <w:sz w:val="22"/>
          <w:szCs w:val="22"/>
          <w:lang w:val="pt-BR"/>
        </w:rPr>
      </w:pPr>
      <w:r w:rsidRPr="00FE5618">
        <w:rPr>
          <w:b/>
          <w:sz w:val="22"/>
          <w:szCs w:val="22"/>
          <w:lang w:val="pt-BR"/>
        </w:rPr>
        <w:t>PROIECTULUI DE HOTĂRÂRE</w:t>
      </w:r>
    </w:p>
    <w:p w:rsidR="00013B55" w:rsidRPr="00FE5618" w:rsidRDefault="00013B55" w:rsidP="00013B55">
      <w:pPr>
        <w:jc w:val="center"/>
        <w:rPr>
          <w:b/>
          <w:u w:val="single"/>
          <w:lang w:val="pt-BR"/>
        </w:rPr>
      </w:pPr>
    </w:p>
    <w:p w:rsidR="00013B55" w:rsidRPr="00754A7C" w:rsidRDefault="00013B55" w:rsidP="00013B55">
      <w:pPr>
        <w:jc w:val="center"/>
        <w:rPr>
          <w:b/>
          <w:color w:val="000000" w:themeColor="text1"/>
          <w:sz w:val="22"/>
          <w:szCs w:val="22"/>
        </w:rPr>
      </w:pPr>
      <w:r w:rsidRPr="00754A7C">
        <w:rPr>
          <w:b/>
          <w:color w:val="000000" w:themeColor="text1"/>
          <w:lang w:val="pt-BR"/>
        </w:rPr>
        <w:t xml:space="preserve">   Proiect de ho</w:t>
      </w:r>
      <w:r w:rsidRPr="00754A7C">
        <w:rPr>
          <w:b/>
          <w:color w:val="000000" w:themeColor="text1"/>
        </w:rPr>
        <w:t xml:space="preserve">tărâre </w:t>
      </w:r>
      <w:r w:rsidRPr="00754A7C">
        <w:rPr>
          <w:b/>
          <w:color w:val="000000" w:themeColor="text1"/>
          <w:lang w:val="pt-BR"/>
        </w:rPr>
        <w:t xml:space="preserve">privind atribuirea în folosință gratuită pe o perioadă de </w:t>
      </w:r>
      <w:r w:rsidR="006614F7">
        <w:rPr>
          <w:b/>
          <w:color w:val="000000" w:themeColor="text1"/>
          <w:lang w:val="pt-BR"/>
        </w:rPr>
        <w:t>10</w:t>
      </w:r>
      <w:r w:rsidRPr="00754A7C">
        <w:rPr>
          <w:b/>
          <w:color w:val="000000" w:themeColor="text1"/>
          <w:lang w:val="pt-BR"/>
        </w:rPr>
        <w:t xml:space="preserve"> ani cu contract de comodat  a spațiului cu altă destinație - situat în Timișoara ,Calea </w:t>
      </w:r>
      <w:r w:rsidR="009F7B37">
        <w:rPr>
          <w:b/>
          <w:color w:val="000000" w:themeColor="text1"/>
          <w:lang w:val="pt-BR"/>
        </w:rPr>
        <w:t>Dorobanților nr.42</w:t>
      </w:r>
      <w:r w:rsidR="006614F7">
        <w:rPr>
          <w:b/>
          <w:color w:val="000000" w:themeColor="text1"/>
          <w:lang w:val="pt-BR"/>
        </w:rPr>
        <w:t>,</w:t>
      </w:r>
      <w:r w:rsidRPr="00754A7C">
        <w:rPr>
          <w:b/>
          <w:color w:val="000000" w:themeColor="text1"/>
          <w:lang w:val="en-US"/>
        </w:rPr>
        <w:t xml:space="preserve"> către Direcția de Asistență Socială a Municipiului Timișoara </w:t>
      </w:r>
    </w:p>
    <w:p w:rsidR="00013B55" w:rsidRPr="00FE5618" w:rsidRDefault="00013B55" w:rsidP="00013B55">
      <w:pPr>
        <w:jc w:val="center"/>
        <w:rPr>
          <w:rFonts w:asciiTheme="minorHAnsi" w:hAnsiTheme="minorHAnsi" w:cstheme="minorHAnsi"/>
          <w:b/>
          <w:sz w:val="22"/>
          <w:szCs w:val="22"/>
        </w:rPr>
      </w:pPr>
    </w:p>
    <w:p w:rsidR="00013B55" w:rsidRPr="00244AF1" w:rsidRDefault="00013B55" w:rsidP="00013B55">
      <w:pPr>
        <w:jc w:val="both"/>
        <w:rPr>
          <w:color w:val="C00000"/>
          <w:lang w:val="it-IT"/>
        </w:rPr>
      </w:pPr>
      <w:r w:rsidRPr="00514649">
        <w:rPr>
          <w:rFonts w:asciiTheme="minorHAnsi" w:hAnsiTheme="minorHAnsi" w:cstheme="minorHAnsi"/>
          <w:color w:val="C00000"/>
          <w:sz w:val="22"/>
          <w:szCs w:val="22"/>
          <w:lang w:val="it-IT"/>
        </w:rPr>
        <w:tab/>
      </w:r>
    </w:p>
    <w:p w:rsidR="00894348" w:rsidRPr="002F6728" w:rsidRDefault="00013B55" w:rsidP="00894348">
      <w:pPr>
        <w:jc w:val="both"/>
        <w:rPr>
          <w:b/>
        </w:rPr>
      </w:pPr>
      <w:r w:rsidRPr="00244AF1">
        <w:rPr>
          <w:lang w:val="it-IT"/>
        </w:rPr>
        <w:tab/>
      </w:r>
      <w:r w:rsidRPr="002F6728">
        <w:rPr>
          <w:lang w:val="it-IT"/>
        </w:rPr>
        <w:t xml:space="preserve">Prin cererile cu numerele  </w:t>
      </w:r>
      <w:r w:rsidR="00894348" w:rsidRPr="002F6728">
        <w:rPr>
          <w:lang w:val="it-IT"/>
        </w:rPr>
        <w:t xml:space="preserve">CT2019-004934/29.07.2019  și CT2019-004996/31.07.2019,  </w:t>
      </w:r>
      <w:r w:rsidR="00894348" w:rsidRPr="002F6728">
        <w:rPr>
          <w:b/>
          <w:lang w:val="en-US"/>
        </w:rPr>
        <w:t xml:space="preserve">Direcția de Asistență Socială a Municipiului Timișoara, </w:t>
      </w:r>
      <w:r w:rsidR="009F7B37" w:rsidRPr="002F6728">
        <w:rPr>
          <w:lang w:val="it-IT"/>
        </w:rPr>
        <w:t xml:space="preserve">solicită </w:t>
      </w:r>
      <w:r w:rsidR="00894348" w:rsidRPr="002F6728">
        <w:rPr>
          <w:lang w:val="it-IT"/>
        </w:rPr>
        <w:t xml:space="preserve">,  în folosință gratuită  </w:t>
      </w:r>
      <w:r w:rsidR="009F7B37" w:rsidRPr="002F6728">
        <w:rPr>
          <w:lang w:val="it-IT"/>
        </w:rPr>
        <w:t>spațiul</w:t>
      </w:r>
      <w:r w:rsidR="00894348" w:rsidRPr="002F6728">
        <w:rPr>
          <w:lang w:val="it-IT"/>
        </w:rPr>
        <w:t xml:space="preserve"> cu altă destinație situat în imobilul din Timişoara, str.</w:t>
      </w:r>
      <w:r w:rsidR="006614F7">
        <w:t>Calea Dorobanț</w:t>
      </w:r>
      <w:r w:rsidR="00894348" w:rsidRPr="002F6728">
        <w:t>ilor ,</w:t>
      </w:r>
      <w:r w:rsidR="002F6728" w:rsidRPr="002F6728">
        <w:t xml:space="preserve"> </w:t>
      </w:r>
      <w:r w:rsidR="00894348" w:rsidRPr="002F6728">
        <w:t>nr.42</w:t>
      </w:r>
      <w:r w:rsidR="00894348" w:rsidRPr="002F6728">
        <w:rPr>
          <w:lang w:val="it-IT"/>
        </w:rPr>
        <w:t xml:space="preserve">, necesar pentru implementarea  </w:t>
      </w:r>
      <w:r w:rsidR="00894348" w:rsidRPr="002F6728">
        <w:rPr>
          <w:i/>
          <w:lang w:val="it-IT"/>
        </w:rPr>
        <w:t>Proiectului  ,, SEVA-Eliminăm vilența și agresivitatea ,,.</w:t>
      </w:r>
    </w:p>
    <w:p w:rsidR="00894348" w:rsidRPr="002F6728" w:rsidRDefault="00013B55" w:rsidP="00894348">
      <w:pPr>
        <w:jc w:val="both"/>
      </w:pPr>
      <w:r w:rsidRPr="002F6728">
        <w:rPr>
          <w:lang w:val="it-IT"/>
        </w:rPr>
        <w:tab/>
        <w:t xml:space="preserve"> Spațiul solicitat</w:t>
      </w:r>
      <w:r w:rsidR="00894348" w:rsidRPr="002F6728">
        <w:rPr>
          <w:lang w:val="it-IT"/>
        </w:rPr>
        <w:t xml:space="preserve">  este situat în imobilul din Timişoara,</w:t>
      </w:r>
      <w:r w:rsidR="00894348" w:rsidRPr="002F6728">
        <w:t xml:space="preserve"> str.Calea Dorobanților , nr.42 </w:t>
      </w:r>
      <w:r w:rsidR="00894348" w:rsidRPr="002F6728">
        <w:rPr>
          <w:lang w:val="it-IT"/>
        </w:rPr>
        <w:t xml:space="preserve"> , fiind  compus din 2 încaperi,  din care una este subcompartimentată  cu  o debara în care sunt montate centralele termice proprii , 2  grupuri sanitare , o anexă office (bucătărie ) , iar deasupra acestei încăperi a fost amenajată o mansardă sucompartimentată în 8 încăperi . Cea de-a doua încăpere înscrisă în descrierea din  CF a spațiului se află în stânga porții pe colțul clădirii .</w:t>
      </w:r>
      <w:r w:rsidR="00894348" w:rsidRPr="002F6728">
        <w:t xml:space="preserve"> </w:t>
      </w:r>
    </w:p>
    <w:p w:rsidR="0006489C" w:rsidRDefault="00894348" w:rsidP="00894348">
      <w:pPr>
        <w:ind w:firstLine="708"/>
        <w:jc w:val="both"/>
        <w:rPr>
          <w:sz w:val="22"/>
          <w:szCs w:val="22"/>
        </w:rPr>
      </w:pPr>
      <w:r w:rsidRPr="002F6728">
        <w:rPr>
          <w:lang w:val="it-IT"/>
        </w:rPr>
        <w:t xml:space="preserve">Spațiul  are suprafața de 190,13  m.p ,conform documentației de apartamentare , având 28,09 % p.c.i și 513/1825m.p teren în folosință  </w:t>
      </w:r>
      <w:r w:rsidR="002F6728">
        <w:rPr>
          <w:lang w:val="it-IT"/>
        </w:rPr>
        <w:t xml:space="preserve">este </w:t>
      </w:r>
      <w:r w:rsidR="008A1A31" w:rsidRPr="002F6728">
        <w:rPr>
          <w:lang w:val="it-IT"/>
        </w:rPr>
        <w:t xml:space="preserve"> </w:t>
      </w:r>
      <w:r w:rsidRPr="002F6728">
        <w:rPr>
          <w:lang w:val="it-IT"/>
        </w:rPr>
        <w:t xml:space="preserve"> înscris în cartea funciară nr.407890-C1-U6, top 4487/XIV, fiind în proprietatea Statului Român , nefiind înregistrate sarcini.</w:t>
      </w:r>
      <w:r w:rsidR="0006489C" w:rsidRPr="0006489C">
        <w:rPr>
          <w:sz w:val="22"/>
          <w:szCs w:val="22"/>
        </w:rPr>
        <w:t xml:space="preserve"> </w:t>
      </w:r>
      <w:r w:rsidR="0006489C">
        <w:rPr>
          <w:sz w:val="22"/>
          <w:szCs w:val="22"/>
        </w:rPr>
        <w:t>spațiu este în evidența patrimoniului Municipiului Timișoara de peste 20 de ani.</w:t>
      </w:r>
    </w:p>
    <w:p w:rsidR="00894348" w:rsidRPr="002F6728" w:rsidRDefault="0006489C" w:rsidP="00894348">
      <w:pPr>
        <w:ind w:firstLine="708"/>
        <w:jc w:val="both"/>
        <w:rPr>
          <w:highlight w:val="yellow"/>
          <w:lang w:val="it-IT"/>
        </w:rPr>
      </w:pPr>
      <w:r>
        <w:rPr>
          <w:sz w:val="22"/>
          <w:szCs w:val="22"/>
        </w:rPr>
        <w:t>Această unitate locativă este înregistrată în evidența Biroului Evidență Patrimimoniu ,</w:t>
      </w:r>
      <w:r w:rsidR="006614F7">
        <w:rPr>
          <w:sz w:val="22"/>
          <w:szCs w:val="22"/>
        </w:rPr>
        <w:t xml:space="preserve"> </w:t>
      </w:r>
      <w:r>
        <w:rPr>
          <w:sz w:val="22"/>
          <w:szCs w:val="22"/>
        </w:rPr>
        <w:t>de peste 20 de ani , cu numărul de inventar 1400 .  Valoarea de inventar a spațiului este de  264997,00 lei .</w:t>
      </w:r>
    </w:p>
    <w:p w:rsidR="00013B55" w:rsidRPr="002F6728" w:rsidRDefault="00013B55" w:rsidP="002F6728">
      <w:pPr>
        <w:ind w:firstLine="708"/>
        <w:jc w:val="both"/>
        <w:rPr>
          <w:b/>
          <w:highlight w:val="yellow"/>
        </w:rPr>
      </w:pPr>
      <w:r w:rsidRPr="002F6728">
        <w:rPr>
          <w:color w:val="000000" w:themeColor="text1"/>
        </w:rPr>
        <w:t xml:space="preserve">Comisia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nr.176/11.04.2019, întrunită  în ședința din data de </w:t>
      </w:r>
      <w:r w:rsidR="002F6728">
        <w:rPr>
          <w:color w:val="000000" w:themeColor="text1"/>
        </w:rPr>
        <w:t>17.09</w:t>
      </w:r>
      <w:r w:rsidRPr="002F6728">
        <w:rPr>
          <w:color w:val="000000" w:themeColor="text1"/>
        </w:rPr>
        <w:t xml:space="preserve">.2019, a  avizat  favorabil </w:t>
      </w:r>
      <w:r w:rsidRPr="002F6728">
        <w:rPr>
          <w:color w:val="000000" w:themeColor="text1"/>
          <w:lang w:val="it-IT"/>
        </w:rPr>
        <w:t xml:space="preserve">cererile cu numerele </w:t>
      </w:r>
      <w:r w:rsidR="00894348" w:rsidRPr="002F6728">
        <w:rPr>
          <w:lang w:val="it-IT"/>
        </w:rPr>
        <w:t>CT 2019-004934/29.07.2019  și CT 2019-004996/31.07.2019</w:t>
      </w:r>
      <w:r w:rsidRPr="002F6728">
        <w:rPr>
          <w:color w:val="000000" w:themeColor="text1"/>
          <w:lang w:val="it-IT"/>
        </w:rPr>
        <w:t xml:space="preserve"> ale </w:t>
      </w:r>
      <w:r w:rsidRPr="002F6728">
        <w:rPr>
          <w:b/>
          <w:color w:val="000000" w:themeColor="text1"/>
          <w:lang w:val="en-US"/>
        </w:rPr>
        <w:t xml:space="preserve">Direcției de Asistență Socială a Municipiului Timișoara, </w:t>
      </w:r>
      <w:r w:rsidRPr="002F6728">
        <w:rPr>
          <w:color w:val="000000" w:themeColor="text1"/>
          <w:lang w:val="it-IT"/>
        </w:rPr>
        <w:t xml:space="preserve">hotărând  atribuirea către aceasta,  în folosință gratuită  pe o perioadă de </w:t>
      </w:r>
      <w:r w:rsidR="00894348" w:rsidRPr="002F6728">
        <w:rPr>
          <w:color w:val="000000" w:themeColor="text1"/>
          <w:lang w:val="it-IT"/>
        </w:rPr>
        <w:t>10</w:t>
      </w:r>
      <w:r w:rsidRPr="002F6728">
        <w:rPr>
          <w:color w:val="000000" w:themeColor="text1"/>
          <w:lang w:val="it-IT"/>
        </w:rPr>
        <w:t xml:space="preserve"> ani a spațiului cu altă destinație situat în imobilul din Timişoara, str.</w:t>
      </w:r>
      <w:r w:rsidRPr="002F6728">
        <w:rPr>
          <w:color w:val="000000" w:themeColor="text1"/>
        </w:rPr>
        <w:t xml:space="preserve">Calea </w:t>
      </w:r>
      <w:r w:rsidR="00894348" w:rsidRPr="002F6728">
        <w:rPr>
          <w:color w:val="000000" w:themeColor="text1"/>
        </w:rPr>
        <w:t>Dorobanților ,  nr.42</w:t>
      </w:r>
      <w:r w:rsidRPr="002F6728">
        <w:rPr>
          <w:color w:val="000000" w:themeColor="text1"/>
          <w:lang w:val="it-IT"/>
        </w:rPr>
        <w:t xml:space="preserve">, necesar pentru implementarea  </w:t>
      </w:r>
      <w:r w:rsidR="006D5FA8" w:rsidRPr="002F6728">
        <w:rPr>
          <w:i/>
          <w:lang w:val="it-IT"/>
        </w:rPr>
        <w:t>Proiectului  ,, SEVA-Eliminăm violența și agresivitatea ,, cod SMIS 127586,</w:t>
      </w:r>
      <w:r w:rsidR="006614F7">
        <w:rPr>
          <w:i/>
          <w:lang w:val="it-IT"/>
        </w:rPr>
        <w:t xml:space="preserve"> </w:t>
      </w:r>
      <w:r w:rsidR="006D5FA8" w:rsidRPr="002F6728">
        <w:rPr>
          <w:i/>
          <w:lang w:val="it-IT"/>
        </w:rPr>
        <w:t xml:space="preserve">având ca obiectiv combaterea violenței domestice și </w:t>
      </w:r>
      <w:r w:rsidR="006E34AE" w:rsidRPr="002F6728">
        <w:rPr>
          <w:i/>
          <w:lang w:val="it-IT"/>
        </w:rPr>
        <w:t xml:space="preserve">sprijinirea </w:t>
      </w:r>
      <w:r w:rsidR="006D5FA8" w:rsidRPr="002F6728">
        <w:rPr>
          <w:i/>
          <w:lang w:val="it-IT"/>
        </w:rPr>
        <w:t xml:space="preserve"> victimelor violenței domestice .</w:t>
      </w:r>
    </w:p>
    <w:p w:rsidR="00013B55" w:rsidRPr="002F6728" w:rsidRDefault="00013B55" w:rsidP="00013B55">
      <w:pPr>
        <w:jc w:val="both"/>
        <w:rPr>
          <w:color w:val="000000" w:themeColor="text1"/>
        </w:rPr>
      </w:pPr>
      <w:r w:rsidRPr="002F6728">
        <w:rPr>
          <w:rFonts w:asciiTheme="minorHAnsi" w:hAnsiTheme="minorHAnsi" w:cstheme="minorHAnsi"/>
          <w:lang w:val="it-IT"/>
        </w:rPr>
        <w:t xml:space="preserve"> </w:t>
      </w:r>
      <w:r w:rsidRPr="002F6728">
        <w:rPr>
          <w:rFonts w:asciiTheme="minorHAnsi" w:hAnsiTheme="minorHAnsi" w:cstheme="minorHAnsi"/>
          <w:lang w:val="it-IT"/>
        </w:rPr>
        <w:tab/>
      </w:r>
      <w:r w:rsidRPr="002F6728">
        <w:rPr>
          <w:lang w:val="it-IT"/>
        </w:rPr>
        <w:t xml:space="preserve">Apreciem faptul că,  </w:t>
      </w:r>
      <w:r w:rsidRPr="002F6728">
        <w:rPr>
          <w:lang w:val="pt-BR"/>
        </w:rPr>
        <w:t>Proiectului  de ho</w:t>
      </w:r>
      <w:r w:rsidRPr="002F6728">
        <w:t xml:space="preserve">tărâre </w:t>
      </w:r>
      <w:r w:rsidRPr="002F6728">
        <w:rPr>
          <w:lang w:val="pt-BR"/>
        </w:rPr>
        <w:t xml:space="preserve">privind </w:t>
      </w:r>
      <w:r w:rsidRPr="002F6728">
        <w:rPr>
          <w:color w:val="000000" w:themeColor="text1"/>
          <w:lang w:val="pt-BR"/>
        </w:rPr>
        <w:t xml:space="preserve">atribuirea în folosință gratuită pe o perioadă de </w:t>
      </w:r>
      <w:r w:rsidR="006E34AE" w:rsidRPr="002F6728">
        <w:rPr>
          <w:color w:val="000000" w:themeColor="text1"/>
          <w:lang w:val="pt-BR"/>
        </w:rPr>
        <w:t>10</w:t>
      </w:r>
      <w:r w:rsidRPr="002F6728">
        <w:rPr>
          <w:color w:val="000000" w:themeColor="text1"/>
          <w:lang w:val="pt-BR"/>
        </w:rPr>
        <w:t xml:space="preserve"> ani cu contract de comodat  a spațiului cu altă destinație, situat în Timișoara ,</w:t>
      </w:r>
      <w:r w:rsidR="006E34AE" w:rsidRPr="002F6728">
        <w:rPr>
          <w:color w:val="000000" w:themeColor="text1"/>
          <w:lang w:val="pt-BR"/>
        </w:rPr>
        <w:t xml:space="preserve"> </w:t>
      </w:r>
      <w:r w:rsidRPr="002F6728">
        <w:rPr>
          <w:color w:val="000000" w:themeColor="text1"/>
          <w:lang w:val="pt-BR"/>
        </w:rPr>
        <w:t xml:space="preserve">Calea </w:t>
      </w:r>
      <w:r w:rsidR="006E34AE" w:rsidRPr="002F6728">
        <w:rPr>
          <w:color w:val="000000" w:themeColor="text1"/>
          <w:lang w:val="pt-BR"/>
        </w:rPr>
        <w:t xml:space="preserve">Dorobanților , nr.42 </w:t>
      </w:r>
      <w:r w:rsidRPr="002F6728">
        <w:rPr>
          <w:color w:val="000000" w:themeColor="text1"/>
          <w:lang w:val="en-US"/>
        </w:rPr>
        <w:t xml:space="preserve">către Direcția de Asistență Socială a Municipiului Timișoara </w:t>
      </w:r>
      <w:r w:rsidRPr="002F6728">
        <w:t>, îndeplineşte condiţiile pentru a fi supus dezbaterii şi aprobării în plenul Consiliului Local al Municipiului Timişoara.</w:t>
      </w:r>
    </w:p>
    <w:p w:rsidR="00013B55" w:rsidRDefault="00013B55" w:rsidP="00013B55">
      <w:pPr>
        <w:jc w:val="center"/>
        <w:rPr>
          <w:b/>
          <w:sz w:val="22"/>
          <w:szCs w:val="22"/>
          <w:lang w:val="it-IT"/>
        </w:rPr>
      </w:pPr>
    </w:p>
    <w:p w:rsidR="00013B55" w:rsidRPr="009A516B" w:rsidRDefault="00013B55" w:rsidP="00013B55">
      <w:pPr>
        <w:rPr>
          <w:lang w:val="pt-BR"/>
        </w:rPr>
      </w:pPr>
      <w:r>
        <w:rPr>
          <w:b/>
          <w:sz w:val="22"/>
          <w:szCs w:val="22"/>
          <w:lang w:val="it-IT"/>
        </w:rPr>
        <w:t xml:space="preserve">           </w:t>
      </w:r>
      <w:r w:rsidRPr="009A516B">
        <w:rPr>
          <w:lang w:val="it-IT"/>
        </w:rPr>
        <w:t xml:space="preserve">     </w:t>
      </w:r>
      <w:r w:rsidRPr="009A516B">
        <w:rPr>
          <w:b/>
          <w:lang w:val="pt-BR"/>
        </w:rPr>
        <w:t>PRIMAR</w:t>
      </w:r>
      <w:r w:rsidRPr="009A516B">
        <w:rPr>
          <w:lang w:val="pt-BR"/>
        </w:rPr>
        <w:t xml:space="preserve">                                                         </w:t>
      </w:r>
      <w:r>
        <w:rPr>
          <w:lang w:val="pt-BR"/>
        </w:rPr>
        <w:t xml:space="preserve">                       </w:t>
      </w:r>
      <w:r w:rsidRPr="009A516B">
        <w:rPr>
          <w:lang w:val="pt-BR"/>
        </w:rPr>
        <w:t xml:space="preserve"> </w:t>
      </w:r>
      <w:r w:rsidRPr="009A516B">
        <w:rPr>
          <w:b/>
          <w:lang w:val="pt-BR"/>
        </w:rPr>
        <w:t>VICEPRIMAR</w:t>
      </w:r>
    </w:p>
    <w:p w:rsidR="00013B55" w:rsidRPr="009A516B" w:rsidRDefault="00013B55" w:rsidP="00013B55">
      <w:pPr>
        <w:rPr>
          <w:lang w:val="pt-BR"/>
        </w:rPr>
      </w:pPr>
      <w:r w:rsidRPr="009A516B">
        <w:rPr>
          <w:lang w:val="pt-BR"/>
        </w:rPr>
        <w:t xml:space="preserve">     NICOLAE ROBU                                                </w:t>
      </w:r>
      <w:r>
        <w:rPr>
          <w:lang w:val="pt-BR"/>
        </w:rPr>
        <w:t xml:space="preserve">                          </w:t>
      </w:r>
      <w:r w:rsidRPr="009A516B">
        <w:rPr>
          <w:lang w:val="pt-BR"/>
        </w:rPr>
        <w:t xml:space="preserve">  FARKAS  IMRE</w:t>
      </w:r>
    </w:p>
    <w:p w:rsidR="00013B55" w:rsidRPr="009A516B" w:rsidRDefault="00013B55" w:rsidP="00013B55">
      <w:pPr>
        <w:rPr>
          <w:lang w:val="pt-BR"/>
        </w:rPr>
      </w:pPr>
    </w:p>
    <w:p w:rsidR="00013B55" w:rsidRPr="009A516B" w:rsidRDefault="00013B55" w:rsidP="00013B55">
      <w:pPr>
        <w:rPr>
          <w:lang w:val="pt-BR"/>
        </w:rPr>
      </w:pPr>
      <w:r w:rsidRPr="009A516B">
        <w:rPr>
          <w:lang w:val="pt-BR"/>
        </w:rPr>
        <w:t xml:space="preserve">                                                                                                            </w:t>
      </w:r>
    </w:p>
    <w:p w:rsidR="00013B55" w:rsidRPr="009A516B" w:rsidRDefault="00013B55" w:rsidP="00013B55">
      <w:pPr>
        <w:rPr>
          <w:b/>
          <w:lang w:val="pt-BR"/>
        </w:rPr>
      </w:pPr>
      <w:r w:rsidRPr="009A516B">
        <w:rPr>
          <w:lang w:val="pt-BR"/>
        </w:rPr>
        <w:t xml:space="preserve">                                                                        </w:t>
      </w:r>
      <w:r>
        <w:rPr>
          <w:lang w:val="pt-BR"/>
        </w:rPr>
        <w:t xml:space="preserve">                    </w:t>
      </w:r>
      <w:r w:rsidRPr="009A516B">
        <w:rPr>
          <w:lang w:val="pt-BR"/>
        </w:rPr>
        <w:t xml:space="preserve">       </w:t>
      </w:r>
      <w:r>
        <w:rPr>
          <w:lang w:val="pt-BR"/>
        </w:rPr>
        <w:t xml:space="preserve">                  </w:t>
      </w:r>
      <w:r w:rsidRPr="009A516B">
        <w:rPr>
          <w:b/>
          <w:lang w:val="pt-BR"/>
        </w:rPr>
        <w:t xml:space="preserve">DIRECTOR </w:t>
      </w:r>
    </w:p>
    <w:p w:rsidR="00013B55" w:rsidRDefault="00013B55" w:rsidP="00013B55">
      <w:pPr>
        <w:rPr>
          <w:lang w:val="pt-BR"/>
        </w:rPr>
      </w:pPr>
      <w:r w:rsidRPr="009A516B">
        <w:rPr>
          <w:lang w:val="pt-BR"/>
        </w:rPr>
        <w:t xml:space="preserve">                                                                              </w:t>
      </w:r>
      <w:r>
        <w:rPr>
          <w:lang w:val="pt-BR"/>
        </w:rPr>
        <w:t xml:space="preserve">                      </w:t>
      </w:r>
      <w:r w:rsidRPr="009A516B">
        <w:rPr>
          <w:lang w:val="pt-BR"/>
        </w:rPr>
        <w:t xml:space="preserve">      </w:t>
      </w:r>
      <w:r>
        <w:rPr>
          <w:lang w:val="pt-BR"/>
        </w:rPr>
        <w:t xml:space="preserve">EC. FLORIN RĂVĂȘILĂ </w:t>
      </w:r>
      <w:r w:rsidRPr="009A516B">
        <w:rPr>
          <w:lang w:val="pt-BR"/>
        </w:rPr>
        <w:t xml:space="preserve">      </w:t>
      </w:r>
    </w:p>
    <w:sectPr w:rsidR="00013B55" w:rsidSect="00AD2110">
      <w:pgSz w:w="12240" w:h="15840"/>
      <w:pgMar w:top="567" w:right="1417" w:bottom="709"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13B55"/>
    <w:rsid w:val="00013B55"/>
    <w:rsid w:val="0004198F"/>
    <w:rsid w:val="0006489C"/>
    <w:rsid w:val="00254588"/>
    <w:rsid w:val="002F6728"/>
    <w:rsid w:val="00350A25"/>
    <w:rsid w:val="003B3B45"/>
    <w:rsid w:val="003E5C04"/>
    <w:rsid w:val="003E779F"/>
    <w:rsid w:val="00400F22"/>
    <w:rsid w:val="004F4DF2"/>
    <w:rsid w:val="00546832"/>
    <w:rsid w:val="00620FCC"/>
    <w:rsid w:val="006614F7"/>
    <w:rsid w:val="00676198"/>
    <w:rsid w:val="00682914"/>
    <w:rsid w:val="006D5FA8"/>
    <w:rsid w:val="006E34AE"/>
    <w:rsid w:val="006E4F20"/>
    <w:rsid w:val="00745CCE"/>
    <w:rsid w:val="008313F0"/>
    <w:rsid w:val="00894348"/>
    <w:rsid w:val="008A1A31"/>
    <w:rsid w:val="00913521"/>
    <w:rsid w:val="009F7B37"/>
    <w:rsid w:val="00A76044"/>
    <w:rsid w:val="00B001F4"/>
    <w:rsid w:val="00BB6078"/>
    <w:rsid w:val="00BF5AA9"/>
    <w:rsid w:val="00C81EAA"/>
    <w:rsid w:val="00CC3DDA"/>
    <w:rsid w:val="00D04402"/>
    <w:rsid w:val="00D311AA"/>
    <w:rsid w:val="00F01F10"/>
    <w:rsid w:val="00F3547B"/>
    <w:rsid w:val="00F679DE"/>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55"/>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913521"/>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 w:type="paragraph" w:styleId="BalloonText">
    <w:name w:val="Balloon Text"/>
    <w:basedOn w:val="Normal"/>
    <w:link w:val="BalloonTextChar"/>
    <w:uiPriority w:val="99"/>
    <w:semiHidden/>
    <w:unhideWhenUsed/>
    <w:rsid w:val="00C81EAA"/>
    <w:rPr>
      <w:rFonts w:ascii="Tahoma" w:hAnsi="Tahoma" w:cs="Tahoma"/>
      <w:sz w:val="16"/>
      <w:szCs w:val="16"/>
    </w:rPr>
  </w:style>
  <w:style w:type="character" w:customStyle="1" w:styleId="BalloonTextChar">
    <w:name w:val="Balloon Text Char"/>
    <w:basedOn w:val="DefaultParagraphFont"/>
    <w:link w:val="BalloonText"/>
    <w:uiPriority w:val="99"/>
    <w:semiHidden/>
    <w:rsid w:val="00C81EAA"/>
    <w:rPr>
      <w:rFonts w:ascii="Tahoma" w:eastAsia="Times New Roman" w:hAnsi="Tahoma" w:cs="Tahoma"/>
      <w:sz w:val="16"/>
      <w:szCs w:val="16"/>
      <w:lang w:val="ro-RO"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556</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14</cp:revision>
  <cp:lastPrinted>2019-10-16T06:43:00Z</cp:lastPrinted>
  <dcterms:created xsi:type="dcterms:W3CDTF">2019-10-14T07:54:00Z</dcterms:created>
  <dcterms:modified xsi:type="dcterms:W3CDTF">2019-10-16T07:20:00Z</dcterms:modified>
</cp:coreProperties>
</file>