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A6113F">
      <w:pPr>
        <w:ind w:left="720"/>
        <w:outlineLvl w:val="0"/>
        <w:rPr>
          <w:sz w:val="20"/>
          <w:szCs w:val="20"/>
        </w:rPr>
      </w:pPr>
      <w:r w:rsidRPr="00C56585">
        <w:rPr>
          <w:sz w:val="20"/>
          <w:szCs w:val="20"/>
        </w:rPr>
        <w:t>ROMÂNIA</w:t>
      </w:r>
    </w:p>
    <w:p w:rsidR="00FC5104" w:rsidRPr="00C56585" w:rsidRDefault="00FC5104" w:rsidP="00A6113F">
      <w:pPr>
        <w:ind w:left="720"/>
        <w:outlineLvl w:val="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616E49" w:rsidRDefault="002F41DD" w:rsidP="00616E49">
      <w:pPr>
        <w:ind w:left="720"/>
        <w:rPr>
          <w:color w:val="000000"/>
        </w:rPr>
      </w:pPr>
      <w:r w:rsidRPr="00C56585">
        <w:rPr>
          <w:sz w:val="20"/>
          <w:szCs w:val="20"/>
        </w:rPr>
        <w:t xml:space="preserve">NR. </w:t>
      </w:r>
      <w:r w:rsidR="00797E4D">
        <w:rPr>
          <w:color w:val="000000"/>
        </w:rPr>
        <w:t>SC2023-11.195/03.05.2023</w:t>
      </w:r>
      <w:r w:rsidR="00C56585">
        <w:rPr>
          <w:sz w:val="20"/>
          <w:szCs w:val="20"/>
        </w:rPr>
        <w:t xml:space="preserve"> </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A6113F">
      <w:pPr>
        <w:spacing w:after="120" w:line="276" w:lineRule="auto"/>
        <w:jc w:val="center"/>
        <w:outlineLvl w:val="0"/>
        <w:rPr>
          <w:b/>
          <w:color w:val="000000"/>
        </w:rPr>
      </w:pPr>
      <w:r w:rsidRPr="005941C4">
        <w:rPr>
          <w:b/>
          <w:color w:val="000000"/>
        </w:rPr>
        <w:t>REFERAT DE APROBARE A PROIECTULUI DE HOTĂRÂRE</w:t>
      </w:r>
    </w:p>
    <w:p w:rsidR="00882FBF" w:rsidRPr="005941C4" w:rsidRDefault="00882FBF" w:rsidP="00292D1B">
      <w:pPr>
        <w:spacing w:after="120" w:line="276" w:lineRule="auto"/>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BD1118" w:rsidRDefault="00DC2B9C" w:rsidP="00292D1B">
      <w:pPr>
        <w:tabs>
          <w:tab w:val="decimal" w:pos="360"/>
          <w:tab w:val="decimal" w:pos="432"/>
        </w:tabs>
        <w:spacing w:after="120" w:line="276" w:lineRule="auto"/>
        <w:jc w:val="center"/>
        <w:rPr>
          <w:rFonts w:eastAsia="Calibri"/>
          <w:bCs/>
          <w:color w:val="000000"/>
        </w:rPr>
      </w:pPr>
      <w:r w:rsidRPr="00BD1118">
        <w:t>Proiect de hotărâre</w:t>
      </w:r>
      <w:r w:rsidRPr="00BD1118">
        <w:rPr>
          <w:rFonts w:eastAsia="Calibri"/>
          <w:bCs/>
          <w:color w:val="000000"/>
        </w:rPr>
        <w:t xml:space="preserve"> </w:t>
      </w:r>
    </w:p>
    <w:p w:rsidR="00E62F0C" w:rsidRPr="00F8171C" w:rsidRDefault="00E62F0C" w:rsidP="00292D1B">
      <w:pPr>
        <w:autoSpaceDE w:val="0"/>
        <w:autoSpaceDN w:val="0"/>
        <w:adjustRightInd w:val="0"/>
        <w:spacing w:after="120" w:line="276" w:lineRule="auto"/>
        <w:jc w:val="center"/>
        <w:rPr>
          <w:bCs/>
        </w:rPr>
      </w:pPr>
      <w:r w:rsidRPr="00F8171C">
        <w:rPr>
          <w:bCs/>
        </w:rPr>
        <w:t xml:space="preserve">privind </w:t>
      </w:r>
      <w:r w:rsidRPr="005647F5">
        <w:rPr>
          <w:bCs/>
        </w:rPr>
        <w:t>modificarea normelor specifice privind desfășurarea activității Unității de Achiziții Centralizate</w:t>
      </w:r>
    </w:p>
    <w:p w:rsidR="00EE025E" w:rsidRPr="005941C4" w:rsidRDefault="00EE025E" w:rsidP="00292D1B">
      <w:pPr>
        <w:tabs>
          <w:tab w:val="decimal" w:pos="360"/>
          <w:tab w:val="decimal" w:pos="432"/>
        </w:tabs>
        <w:spacing w:after="120" w:line="276" w:lineRule="auto"/>
        <w:jc w:val="both"/>
        <w:rPr>
          <w:color w:val="000000"/>
          <w:spacing w:val="-5"/>
        </w:rPr>
      </w:pPr>
    </w:p>
    <w:p w:rsidR="00882FBF" w:rsidRPr="005941C4" w:rsidRDefault="00882FBF" w:rsidP="00292D1B">
      <w:pPr>
        <w:tabs>
          <w:tab w:val="decimal" w:pos="360"/>
          <w:tab w:val="decimal" w:pos="432"/>
        </w:tabs>
        <w:spacing w:after="120" w:line="276" w:lineRule="auto"/>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E62F0C" w:rsidRPr="00E62F0C" w:rsidRDefault="00EE025E" w:rsidP="00292D1B">
      <w:pPr>
        <w:autoSpaceDE w:val="0"/>
        <w:autoSpaceDN w:val="0"/>
        <w:adjustRightInd w:val="0"/>
        <w:spacing w:after="120" w:line="276" w:lineRule="auto"/>
        <w:ind w:firstLine="708"/>
        <w:jc w:val="both"/>
        <w:rPr>
          <w:bCs/>
          <w:color w:val="000000"/>
        </w:rPr>
      </w:pPr>
      <w:r>
        <w:rPr>
          <w:color w:val="000000"/>
        </w:rPr>
        <w:t xml:space="preserve">Prin </w:t>
      </w:r>
      <w:r w:rsidR="00E62F0C">
        <w:rPr>
          <w:color w:val="000000"/>
        </w:rPr>
        <w:t>a</w:t>
      </w:r>
      <w:r w:rsidR="00E62F0C" w:rsidRPr="00E62F0C">
        <w:rPr>
          <w:bCs/>
          <w:color w:val="000000"/>
        </w:rPr>
        <w:t>dresa AAPT înregistrată la Direcția Economică din Primăria Municipiului Timișoara cu nr. 1.521/28.04.2023 prin care se solicită inițierea Hotărâri ale Consiliului Local al Municipiului Timișoara pentru modificarea normelor specifice privind desfășurarea activității Unității de Achiziții Centralizate (UCA);</w:t>
      </w:r>
    </w:p>
    <w:p w:rsidR="00F455BA" w:rsidRPr="00012CDA" w:rsidRDefault="00F455BA" w:rsidP="00292D1B">
      <w:pPr>
        <w:autoSpaceDE w:val="0"/>
        <w:autoSpaceDN w:val="0"/>
        <w:adjustRightInd w:val="0"/>
        <w:spacing w:after="120" w:line="276" w:lineRule="auto"/>
        <w:ind w:firstLine="708"/>
        <w:jc w:val="both"/>
        <w:rPr>
          <w:rFonts w:eastAsiaTheme="minorHAnsi"/>
          <w:i/>
          <w:color w:val="000000"/>
        </w:rPr>
      </w:pPr>
      <w:r>
        <w:t>Potrivit</w:t>
      </w:r>
      <w:r w:rsidRPr="00012CDA">
        <w:t xml:space="preserve"> art. 2, alin. (2) din Hotărârea Consiliului Local al Municipiului Timișoara nr. 444/23.11/2021 </w:t>
      </w:r>
      <w:r w:rsidRPr="00012CDA">
        <w:rPr>
          <w:color w:val="000000"/>
        </w:rPr>
        <w:t>privind numirea reprezentanților Municipiului Timișoara în Adunarea Generală a Acționarilor la întreprinderile publice la care este acționar unic, majoritar sau la care deține controlul</w:t>
      </w:r>
      <w:r w:rsidRPr="00012CDA">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F455BA" w:rsidRPr="00012CDA" w:rsidRDefault="00F455BA" w:rsidP="00292D1B">
      <w:pPr>
        <w:autoSpaceDE w:val="0"/>
        <w:autoSpaceDN w:val="0"/>
        <w:adjustRightInd w:val="0"/>
        <w:spacing w:after="120"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F455BA" w:rsidRDefault="00F455BA" w:rsidP="00292D1B">
      <w:pPr>
        <w:autoSpaceDE w:val="0"/>
        <w:autoSpaceDN w:val="0"/>
        <w:adjustRightInd w:val="0"/>
        <w:spacing w:after="120"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E62F0C" w:rsidRPr="00012CDA" w:rsidRDefault="00E62F0C" w:rsidP="00292D1B">
      <w:pPr>
        <w:autoSpaceDE w:val="0"/>
        <w:autoSpaceDN w:val="0"/>
        <w:adjustRightInd w:val="0"/>
        <w:spacing w:after="120" w:line="276" w:lineRule="auto"/>
        <w:ind w:firstLine="708"/>
        <w:jc w:val="both"/>
        <w:rPr>
          <w:rFonts w:eastAsia="Calibri"/>
          <w:i/>
        </w:rPr>
      </w:pPr>
    </w:p>
    <w:p w:rsidR="002012CD" w:rsidRPr="000F17F4" w:rsidRDefault="002012CD" w:rsidP="00292D1B">
      <w:pPr>
        <w:autoSpaceDE w:val="0"/>
        <w:autoSpaceDN w:val="0"/>
        <w:adjustRightInd w:val="0"/>
        <w:spacing w:after="120" w:line="276" w:lineRule="auto"/>
        <w:ind w:firstLine="708"/>
        <w:jc w:val="both"/>
        <w:rPr>
          <w:spacing w:val="-1"/>
        </w:rPr>
      </w:pPr>
      <w:r w:rsidRPr="000F17F4">
        <w:lastRenderedPageBreak/>
        <w:t xml:space="preserve">Având în vedere cele menţionate mai sus, considerăm necesară și oportună întocmirea proiectului de hotărâre </w:t>
      </w:r>
      <w:r w:rsidRPr="000F17F4">
        <w:rPr>
          <w:bCs/>
          <w:color w:val="000000"/>
        </w:rPr>
        <w:t>privind</w:t>
      </w:r>
      <w:r w:rsidR="00292D1B">
        <w:rPr>
          <w:bCs/>
          <w:color w:val="000000"/>
        </w:rPr>
        <w:t xml:space="preserve"> </w:t>
      </w:r>
      <w:r w:rsidR="00292D1B" w:rsidRPr="005647F5">
        <w:rPr>
          <w:bCs/>
        </w:rPr>
        <w:t>modificarea normelor specifice privind desfășurarea activității Unității de Achiziții Centralizate</w:t>
      </w:r>
      <w:r w:rsidR="00F455BA">
        <w:t>.</w:t>
      </w:r>
    </w:p>
    <w:p w:rsidR="00BE7D09" w:rsidRPr="00063E10" w:rsidRDefault="00BE7D09" w:rsidP="00292D1B">
      <w:pPr>
        <w:autoSpaceDE w:val="0"/>
        <w:autoSpaceDN w:val="0"/>
        <w:adjustRightInd w:val="0"/>
        <w:spacing w:after="120" w:line="276" w:lineRule="auto"/>
        <w:ind w:firstLine="708"/>
        <w:jc w:val="both"/>
        <w:rPr>
          <w:color w:val="000000"/>
        </w:rPr>
      </w:pPr>
    </w:p>
    <w:p w:rsidR="005638C1" w:rsidRPr="00012CDA" w:rsidRDefault="005638C1" w:rsidP="00292D1B">
      <w:pPr>
        <w:autoSpaceDE w:val="0"/>
        <w:autoSpaceDN w:val="0"/>
        <w:adjustRightInd w:val="0"/>
        <w:spacing w:after="120" w:line="276" w:lineRule="auto"/>
        <w:ind w:firstLine="708"/>
        <w:jc w:val="both"/>
        <w:rPr>
          <w:b/>
          <w:bCs/>
          <w:color w:val="000000"/>
        </w:rPr>
      </w:pPr>
    </w:p>
    <w:p w:rsidR="002359A6" w:rsidRPr="005941C4" w:rsidRDefault="002359A6" w:rsidP="00292D1B">
      <w:pPr>
        <w:tabs>
          <w:tab w:val="left" w:pos="720"/>
        </w:tabs>
        <w:spacing w:after="120" w:line="276" w:lineRule="auto"/>
        <w:ind w:left="360"/>
        <w:jc w:val="both"/>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5"/>
        <w:gridCol w:w="4473"/>
      </w:tblGrid>
      <w:tr w:rsidR="00A6113F" w:rsidTr="00A6113F">
        <w:tc>
          <w:tcPr>
            <w:tcW w:w="4455" w:type="dxa"/>
          </w:tcPr>
          <w:p w:rsidR="00A6113F" w:rsidRDefault="00A6113F" w:rsidP="00292D1B">
            <w:pPr>
              <w:tabs>
                <w:tab w:val="left" w:pos="720"/>
              </w:tabs>
              <w:spacing w:after="120" w:line="276" w:lineRule="auto"/>
            </w:pPr>
            <w:r w:rsidRPr="005941C4">
              <w:t>P</w:t>
            </w:r>
            <w:r>
              <w:t>rimar</w:t>
            </w:r>
            <w:r w:rsidRPr="005941C4">
              <w:t>,</w:t>
            </w:r>
          </w:p>
          <w:p w:rsidR="00A6113F" w:rsidRDefault="00A6113F" w:rsidP="00292D1B">
            <w:pPr>
              <w:tabs>
                <w:tab w:val="left" w:pos="720"/>
              </w:tabs>
              <w:spacing w:after="120" w:line="276" w:lineRule="auto"/>
            </w:pPr>
            <w:r w:rsidRPr="005A0757">
              <w:t>Dominic Fritz</w:t>
            </w:r>
          </w:p>
          <w:p w:rsidR="00A6113F" w:rsidRDefault="00A6113F" w:rsidP="00292D1B">
            <w:pPr>
              <w:tabs>
                <w:tab w:val="left" w:pos="720"/>
              </w:tabs>
              <w:spacing w:after="120" w:line="276" w:lineRule="auto"/>
            </w:pPr>
          </w:p>
          <w:p w:rsidR="00A6113F" w:rsidRDefault="00A6113F" w:rsidP="00292D1B">
            <w:pPr>
              <w:tabs>
                <w:tab w:val="left" w:pos="720"/>
              </w:tabs>
              <w:spacing w:after="120" w:line="276" w:lineRule="auto"/>
            </w:pPr>
          </w:p>
        </w:tc>
        <w:tc>
          <w:tcPr>
            <w:tcW w:w="4473" w:type="dxa"/>
          </w:tcPr>
          <w:p w:rsidR="00A6113F" w:rsidRDefault="00A6113F" w:rsidP="00292D1B">
            <w:pPr>
              <w:tabs>
                <w:tab w:val="left" w:pos="720"/>
              </w:tabs>
              <w:spacing w:after="120" w:line="276" w:lineRule="auto"/>
              <w:jc w:val="right"/>
            </w:pPr>
            <w:r>
              <w:t>Administrator public</w:t>
            </w:r>
          </w:p>
          <w:p w:rsidR="00A6113F" w:rsidRDefault="00A6113F" w:rsidP="00292D1B">
            <w:pPr>
              <w:tabs>
                <w:tab w:val="left" w:pos="720"/>
              </w:tabs>
              <w:spacing w:after="120" w:line="276" w:lineRule="auto"/>
              <w:jc w:val="right"/>
            </w:pPr>
            <w:r>
              <w:t>Matei Creiveanu</w:t>
            </w:r>
          </w:p>
        </w:tc>
      </w:tr>
      <w:tr w:rsidR="00A6113F" w:rsidTr="00A6113F">
        <w:tc>
          <w:tcPr>
            <w:tcW w:w="4455" w:type="dxa"/>
          </w:tcPr>
          <w:p w:rsidR="00A6113F" w:rsidRDefault="00A6113F" w:rsidP="00292D1B">
            <w:pPr>
              <w:tabs>
                <w:tab w:val="left" w:pos="720"/>
              </w:tabs>
              <w:spacing w:after="120" w:line="276" w:lineRule="auto"/>
            </w:pPr>
            <w:r>
              <w:t>Director Economic,</w:t>
            </w:r>
          </w:p>
          <w:p w:rsidR="00A6113F" w:rsidRDefault="00A6113F" w:rsidP="00292D1B">
            <w:pPr>
              <w:tabs>
                <w:tab w:val="left" w:pos="720"/>
              </w:tabs>
              <w:spacing w:after="120" w:line="276" w:lineRule="auto"/>
            </w:pPr>
            <w:r>
              <w:t>Steliana Stanciu</w:t>
            </w:r>
          </w:p>
          <w:p w:rsidR="00A6113F" w:rsidRDefault="00A6113F" w:rsidP="00292D1B">
            <w:pPr>
              <w:tabs>
                <w:tab w:val="left" w:pos="720"/>
              </w:tabs>
              <w:spacing w:after="120" w:line="276" w:lineRule="auto"/>
            </w:pPr>
          </w:p>
          <w:p w:rsidR="00A6113F" w:rsidRPr="005941C4" w:rsidRDefault="00A6113F" w:rsidP="00292D1B">
            <w:pPr>
              <w:tabs>
                <w:tab w:val="left" w:pos="720"/>
              </w:tabs>
              <w:spacing w:after="120" w:line="276" w:lineRule="auto"/>
            </w:pPr>
          </w:p>
        </w:tc>
        <w:tc>
          <w:tcPr>
            <w:tcW w:w="4473" w:type="dxa"/>
          </w:tcPr>
          <w:p w:rsidR="00A6113F" w:rsidRDefault="00A6113F" w:rsidP="00292D1B">
            <w:pPr>
              <w:tabs>
                <w:tab w:val="left" w:pos="720"/>
              </w:tabs>
              <w:spacing w:after="120" w:line="276" w:lineRule="auto"/>
              <w:jc w:val="right"/>
            </w:pPr>
          </w:p>
        </w:tc>
      </w:tr>
    </w:tbl>
    <w:p w:rsidR="00827091" w:rsidRPr="005941C4" w:rsidRDefault="00827091" w:rsidP="00A6113F">
      <w:pPr>
        <w:spacing w:after="120" w:line="276" w:lineRule="auto"/>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FB1" w:rsidRDefault="00115FB1" w:rsidP="00851794">
      <w:r>
        <w:separator/>
      </w:r>
    </w:p>
  </w:endnote>
  <w:endnote w:type="continuationSeparator" w:id="0">
    <w:p w:rsidR="00115FB1" w:rsidRDefault="00115FB1"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FB1" w:rsidRDefault="00115FB1" w:rsidP="00851794">
      <w:r>
        <w:separator/>
      </w:r>
    </w:p>
  </w:footnote>
  <w:footnote w:type="continuationSeparator" w:id="0">
    <w:p w:rsidR="00115FB1" w:rsidRDefault="00115FB1"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58722" fill="f" fillcolor="white" stroke="f">
      <v:fill color="white" on="f"/>
      <v:stroke on="f"/>
    </o:shapedefaults>
  </w:hdrShapeDefaults>
  <w:footnotePr>
    <w:footnote w:id="-1"/>
    <w:footnote w:id="0"/>
  </w:footnotePr>
  <w:endnotePr>
    <w:endnote w:id="-1"/>
    <w:endnote w:id="0"/>
  </w:endnotePr>
  <w:compat/>
  <w:rsids>
    <w:rsidRoot w:val="00A5730C"/>
    <w:rsid w:val="00022E7E"/>
    <w:rsid w:val="000428F8"/>
    <w:rsid w:val="00044743"/>
    <w:rsid w:val="00063E10"/>
    <w:rsid w:val="000705ED"/>
    <w:rsid w:val="00070CC4"/>
    <w:rsid w:val="00091529"/>
    <w:rsid w:val="000A79AD"/>
    <w:rsid w:val="000B0762"/>
    <w:rsid w:val="000B5636"/>
    <w:rsid w:val="000C65AC"/>
    <w:rsid w:val="000D1579"/>
    <w:rsid w:val="000D23E9"/>
    <w:rsid w:val="000E0FCD"/>
    <w:rsid w:val="000E4660"/>
    <w:rsid w:val="000F019B"/>
    <w:rsid w:val="000F17F4"/>
    <w:rsid w:val="000F2909"/>
    <w:rsid w:val="001108F1"/>
    <w:rsid w:val="00115FB1"/>
    <w:rsid w:val="001253B0"/>
    <w:rsid w:val="001466FC"/>
    <w:rsid w:val="0017614A"/>
    <w:rsid w:val="0019008E"/>
    <w:rsid w:val="00194B90"/>
    <w:rsid w:val="001A3C5C"/>
    <w:rsid w:val="001A52D5"/>
    <w:rsid w:val="001B2345"/>
    <w:rsid w:val="001B25E7"/>
    <w:rsid w:val="001C0627"/>
    <w:rsid w:val="001C1BA4"/>
    <w:rsid w:val="001C6B1F"/>
    <w:rsid w:val="001D3525"/>
    <w:rsid w:val="001E059E"/>
    <w:rsid w:val="001E501E"/>
    <w:rsid w:val="001E51D6"/>
    <w:rsid w:val="001E791A"/>
    <w:rsid w:val="002012CD"/>
    <w:rsid w:val="00210CA8"/>
    <w:rsid w:val="00210D2F"/>
    <w:rsid w:val="00214CC4"/>
    <w:rsid w:val="002205DC"/>
    <w:rsid w:val="00224649"/>
    <w:rsid w:val="00225208"/>
    <w:rsid w:val="002339A1"/>
    <w:rsid w:val="002359A6"/>
    <w:rsid w:val="00272F5D"/>
    <w:rsid w:val="002761A4"/>
    <w:rsid w:val="00291167"/>
    <w:rsid w:val="00292D1B"/>
    <w:rsid w:val="002A5F05"/>
    <w:rsid w:val="002A6549"/>
    <w:rsid w:val="002C088D"/>
    <w:rsid w:val="002D40BD"/>
    <w:rsid w:val="002D6AB0"/>
    <w:rsid w:val="002E3AF5"/>
    <w:rsid w:val="002E72F6"/>
    <w:rsid w:val="002F2148"/>
    <w:rsid w:val="002F41DD"/>
    <w:rsid w:val="002F4556"/>
    <w:rsid w:val="0031263A"/>
    <w:rsid w:val="003220BC"/>
    <w:rsid w:val="00344F75"/>
    <w:rsid w:val="00354557"/>
    <w:rsid w:val="003841DA"/>
    <w:rsid w:val="00392AAC"/>
    <w:rsid w:val="003A7041"/>
    <w:rsid w:val="003B2A24"/>
    <w:rsid w:val="003D1543"/>
    <w:rsid w:val="003D1FA0"/>
    <w:rsid w:val="003E0946"/>
    <w:rsid w:val="003E43CC"/>
    <w:rsid w:val="003F0618"/>
    <w:rsid w:val="00407F98"/>
    <w:rsid w:val="00436DAF"/>
    <w:rsid w:val="00444ACF"/>
    <w:rsid w:val="00457B55"/>
    <w:rsid w:val="00460908"/>
    <w:rsid w:val="0047128C"/>
    <w:rsid w:val="00476E58"/>
    <w:rsid w:val="0048564E"/>
    <w:rsid w:val="004A624B"/>
    <w:rsid w:val="004A6260"/>
    <w:rsid w:val="004B2E4C"/>
    <w:rsid w:val="004C1E85"/>
    <w:rsid w:val="004C686E"/>
    <w:rsid w:val="004C68B3"/>
    <w:rsid w:val="004D491F"/>
    <w:rsid w:val="004F027A"/>
    <w:rsid w:val="004F465D"/>
    <w:rsid w:val="004F7E40"/>
    <w:rsid w:val="005012E5"/>
    <w:rsid w:val="00505FDF"/>
    <w:rsid w:val="00516866"/>
    <w:rsid w:val="00527039"/>
    <w:rsid w:val="005432D3"/>
    <w:rsid w:val="0055475C"/>
    <w:rsid w:val="005549E8"/>
    <w:rsid w:val="0055761F"/>
    <w:rsid w:val="00560578"/>
    <w:rsid w:val="00560C90"/>
    <w:rsid w:val="00562CE9"/>
    <w:rsid w:val="005638C1"/>
    <w:rsid w:val="005714E1"/>
    <w:rsid w:val="005719A4"/>
    <w:rsid w:val="00571D0B"/>
    <w:rsid w:val="00573935"/>
    <w:rsid w:val="005809EE"/>
    <w:rsid w:val="00592446"/>
    <w:rsid w:val="005941C4"/>
    <w:rsid w:val="0059478A"/>
    <w:rsid w:val="005A61DA"/>
    <w:rsid w:val="005B5542"/>
    <w:rsid w:val="005B55FB"/>
    <w:rsid w:val="005C6E0A"/>
    <w:rsid w:val="005F0022"/>
    <w:rsid w:val="005F0561"/>
    <w:rsid w:val="00601906"/>
    <w:rsid w:val="006052DD"/>
    <w:rsid w:val="00614D1B"/>
    <w:rsid w:val="00616E49"/>
    <w:rsid w:val="00624049"/>
    <w:rsid w:val="00644E9E"/>
    <w:rsid w:val="00646F1E"/>
    <w:rsid w:val="00657822"/>
    <w:rsid w:val="006736E9"/>
    <w:rsid w:val="00685A81"/>
    <w:rsid w:val="00697B8B"/>
    <w:rsid w:val="006B25C1"/>
    <w:rsid w:val="006B4742"/>
    <w:rsid w:val="006B5FE4"/>
    <w:rsid w:val="006B77B3"/>
    <w:rsid w:val="006C1B23"/>
    <w:rsid w:val="006C545D"/>
    <w:rsid w:val="006E6CAE"/>
    <w:rsid w:val="006F3C66"/>
    <w:rsid w:val="006F7C91"/>
    <w:rsid w:val="0073164D"/>
    <w:rsid w:val="00736ADE"/>
    <w:rsid w:val="00751CE5"/>
    <w:rsid w:val="00755AF3"/>
    <w:rsid w:val="007624D6"/>
    <w:rsid w:val="007670CD"/>
    <w:rsid w:val="00783DC5"/>
    <w:rsid w:val="007846AB"/>
    <w:rsid w:val="00786A55"/>
    <w:rsid w:val="00792651"/>
    <w:rsid w:val="00797E4D"/>
    <w:rsid w:val="007A4F82"/>
    <w:rsid w:val="007A71E0"/>
    <w:rsid w:val="007B39FB"/>
    <w:rsid w:val="007C126C"/>
    <w:rsid w:val="007E1F81"/>
    <w:rsid w:val="007F263D"/>
    <w:rsid w:val="007F5712"/>
    <w:rsid w:val="0081546E"/>
    <w:rsid w:val="00822839"/>
    <w:rsid w:val="00827091"/>
    <w:rsid w:val="00851794"/>
    <w:rsid w:val="00866BB9"/>
    <w:rsid w:val="008809B3"/>
    <w:rsid w:val="00882192"/>
    <w:rsid w:val="00882FBF"/>
    <w:rsid w:val="0089357D"/>
    <w:rsid w:val="00897D8B"/>
    <w:rsid w:val="008A0EC5"/>
    <w:rsid w:val="008A14E4"/>
    <w:rsid w:val="008B6976"/>
    <w:rsid w:val="008C4F9F"/>
    <w:rsid w:val="008D21B6"/>
    <w:rsid w:val="008D4181"/>
    <w:rsid w:val="008E5E2C"/>
    <w:rsid w:val="0091747B"/>
    <w:rsid w:val="00924759"/>
    <w:rsid w:val="00924BA1"/>
    <w:rsid w:val="00931E98"/>
    <w:rsid w:val="00963A75"/>
    <w:rsid w:val="00966573"/>
    <w:rsid w:val="00984A55"/>
    <w:rsid w:val="00990481"/>
    <w:rsid w:val="00992D98"/>
    <w:rsid w:val="009978E2"/>
    <w:rsid w:val="009D198D"/>
    <w:rsid w:val="009F223A"/>
    <w:rsid w:val="00A039A8"/>
    <w:rsid w:val="00A03AAE"/>
    <w:rsid w:val="00A307B7"/>
    <w:rsid w:val="00A33A7A"/>
    <w:rsid w:val="00A35F4B"/>
    <w:rsid w:val="00A4321E"/>
    <w:rsid w:val="00A56BD8"/>
    <w:rsid w:val="00A5730C"/>
    <w:rsid w:val="00A6113F"/>
    <w:rsid w:val="00A632D4"/>
    <w:rsid w:val="00A63C0D"/>
    <w:rsid w:val="00A77CE0"/>
    <w:rsid w:val="00A901CB"/>
    <w:rsid w:val="00AA1FCA"/>
    <w:rsid w:val="00AB358A"/>
    <w:rsid w:val="00AB6C99"/>
    <w:rsid w:val="00AD1D41"/>
    <w:rsid w:val="00AD4B77"/>
    <w:rsid w:val="00AE21F3"/>
    <w:rsid w:val="00AF682F"/>
    <w:rsid w:val="00B3366D"/>
    <w:rsid w:val="00B33F5E"/>
    <w:rsid w:val="00B34358"/>
    <w:rsid w:val="00B5211F"/>
    <w:rsid w:val="00B55CF2"/>
    <w:rsid w:val="00B71A54"/>
    <w:rsid w:val="00B7562F"/>
    <w:rsid w:val="00B848DC"/>
    <w:rsid w:val="00B92678"/>
    <w:rsid w:val="00BA5BD0"/>
    <w:rsid w:val="00BA6605"/>
    <w:rsid w:val="00BB14F0"/>
    <w:rsid w:val="00BD1118"/>
    <w:rsid w:val="00BE7D09"/>
    <w:rsid w:val="00BF1542"/>
    <w:rsid w:val="00C06E27"/>
    <w:rsid w:val="00C131DE"/>
    <w:rsid w:val="00C132DE"/>
    <w:rsid w:val="00C26608"/>
    <w:rsid w:val="00C30007"/>
    <w:rsid w:val="00C31B59"/>
    <w:rsid w:val="00C46207"/>
    <w:rsid w:val="00C54128"/>
    <w:rsid w:val="00C55380"/>
    <w:rsid w:val="00C56585"/>
    <w:rsid w:val="00C65F00"/>
    <w:rsid w:val="00C76E8B"/>
    <w:rsid w:val="00CE0907"/>
    <w:rsid w:val="00CE2DAE"/>
    <w:rsid w:val="00CF7E6B"/>
    <w:rsid w:val="00D253CA"/>
    <w:rsid w:val="00D27C86"/>
    <w:rsid w:val="00D32396"/>
    <w:rsid w:val="00D45599"/>
    <w:rsid w:val="00D57561"/>
    <w:rsid w:val="00D57BBB"/>
    <w:rsid w:val="00D66188"/>
    <w:rsid w:val="00D7632A"/>
    <w:rsid w:val="00DA669D"/>
    <w:rsid w:val="00DB0A3F"/>
    <w:rsid w:val="00DC262B"/>
    <w:rsid w:val="00DC2B9C"/>
    <w:rsid w:val="00DF198A"/>
    <w:rsid w:val="00DF784C"/>
    <w:rsid w:val="00E20F82"/>
    <w:rsid w:val="00E46E09"/>
    <w:rsid w:val="00E62F0C"/>
    <w:rsid w:val="00E66283"/>
    <w:rsid w:val="00E678F2"/>
    <w:rsid w:val="00EE025E"/>
    <w:rsid w:val="00EE067D"/>
    <w:rsid w:val="00EE6712"/>
    <w:rsid w:val="00F1536E"/>
    <w:rsid w:val="00F25D05"/>
    <w:rsid w:val="00F32C5D"/>
    <w:rsid w:val="00F33C30"/>
    <w:rsid w:val="00F455BA"/>
    <w:rsid w:val="00F52ADB"/>
    <w:rsid w:val="00F56213"/>
    <w:rsid w:val="00F65202"/>
    <w:rsid w:val="00F66CAE"/>
    <w:rsid w:val="00F719FA"/>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par3">
    <w:name w:val="s_par3"/>
    <w:basedOn w:val="DefaultParagraphFont"/>
    <w:rsid w:val="002012CD"/>
    <w:rPr>
      <w:rFonts w:ascii="Verdana" w:hAnsi="Verdana" w:hint="default"/>
      <w:b w:val="0"/>
      <w:bCs w:val="0"/>
      <w:vanish w:val="0"/>
      <w:webHidden w:val="0"/>
      <w:color w:val="000000"/>
      <w:sz w:val="20"/>
      <w:szCs w:val="20"/>
      <w:shd w:val="clear" w:color="auto" w:fill="FFFFFF"/>
      <w:specVanish w:val="0"/>
    </w:rPr>
  </w:style>
  <w:style w:type="paragraph" w:styleId="DocumentMap">
    <w:name w:val="Document Map"/>
    <w:basedOn w:val="Normal"/>
    <w:link w:val="DocumentMapChar"/>
    <w:rsid w:val="00A6113F"/>
    <w:rPr>
      <w:rFonts w:ascii="Tahoma" w:hAnsi="Tahoma" w:cs="Tahoma"/>
      <w:sz w:val="16"/>
      <w:szCs w:val="16"/>
    </w:rPr>
  </w:style>
  <w:style w:type="character" w:customStyle="1" w:styleId="DocumentMapChar">
    <w:name w:val="Document Map Char"/>
    <w:basedOn w:val="DefaultParagraphFont"/>
    <w:link w:val="DocumentMap"/>
    <w:rsid w:val="00A6113F"/>
    <w:rPr>
      <w:rFonts w:ascii="Tahoma" w:hAnsi="Tahoma" w:cs="Tahoma"/>
      <w:sz w:val="16"/>
      <w:szCs w:val="16"/>
    </w:rPr>
  </w:style>
  <w:style w:type="table" w:styleId="TableGrid">
    <w:name w:val="Table Grid"/>
    <w:basedOn w:val="TableNormal"/>
    <w:rsid w:val="00A61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3828797">
      <w:bodyDiv w:val="1"/>
      <w:marLeft w:val="0"/>
      <w:marRight w:val="0"/>
      <w:marTop w:val="0"/>
      <w:marBottom w:val="0"/>
      <w:divBdr>
        <w:top w:val="none" w:sz="0" w:space="0" w:color="auto"/>
        <w:left w:val="none" w:sz="0" w:space="0" w:color="auto"/>
        <w:bottom w:val="none" w:sz="0" w:space="0" w:color="auto"/>
        <w:right w:val="none" w:sz="0" w:space="0" w:color="auto"/>
      </w:divBdr>
    </w:div>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1290</TotalTime>
  <Pages>2</Pages>
  <Words>351</Words>
  <Characters>2036</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24</cp:revision>
  <cp:lastPrinted>2023-04-19T07:47:00Z</cp:lastPrinted>
  <dcterms:created xsi:type="dcterms:W3CDTF">2022-09-27T13:02:00Z</dcterms:created>
  <dcterms:modified xsi:type="dcterms:W3CDTF">2023-05-03T09:48:00Z</dcterms:modified>
</cp:coreProperties>
</file>