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57" w:rsidRDefault="00872557" w:rsidP="007664FC">
      <w:pPr>
        <w:rPr>
          <w:b/>
          <w:lang w:val="ro-RO"/>
        </w:rPr>
      </w:pPr>
    </w:p>
    <w:p w:rsidR="009072C4" w:rsidRPr="00DA0A23" w:rsidRDefault="009072C4" w:rsidP="007664FC">
      <w:pPr>
        <w:rPr>
          <w:b/>
          <w:lang w:val="ro-RO"/>
        </w:rPr>
      </w:pPr>
      <w:r w:rsidRPr="00DA0A23">
        <w:rPr>
          <w:b/>
          <w:lang w:val="ro-RO"/>
        </w:rPr>
        <w:t>ROMÂNIA</w:t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</w:p>
    <w:p w:rsidR="009072C4" w:rsidRPr="00DA0A23" w:rsidRDefault="009072C4" w:rsidP="007664FC">
      <w:pPr>
        <w:rPr>
          <w:b/>
          <w:lang w:val="ro-RO"/>
        </w:rPr>
      </w:pPr>
      <w:r w:rsidRPr="00DA0A23">
        <w:rPr>
          <w:b/>
          <w:lang w:val="ro-RO"/>
        </w:rPr>
        <w:t>JUDETUL TIMIŞ</w:t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  <w:t xml:space="preserve">  </w:t>
      </w:r>
    </w:p>
    <w:p w:rsidR="009072C4" w:rsidRPr="00DA0A23" w:rsidRDefault="009072C4" w:rsidP="007664FC">
      <w:pPr>
        <w:rPr>
          <w:b/>
          <w:lang w:val="ro-RO"/>
        </w:rPr>
      </w:pPr>
      <w:r w:rsidRPr="00DA0A23">
        <w:rPr>
          <w:b/>
          <w:lang w:val="ro-RO"/>
        </w:rPr>
        <w:t>MUNICIPIUL TIMISOARA</w:t>
      </w:r>
    </w:p>
    <w:p w:rsidR="009072C4" w:rsidRPr="00DA0A23" w:rsidRDefault="009072C4" w:rsidP="007664FC">
      <w:pPr>
        <w:rPr>
          <w:b/>
          <w:lang w:val="ro-RO"/>
        </w:rPr>
      </w:pPr>
      <w:r w:rsidRPr="00DA0A23">
        <w:rPr>
          <w:b/>
          <w:lang w:val="ro-RO"/>
        </w:rPr>
        <w:t>PRIMĂRIA</w:t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  <w:t xml:space="preserve">     </w:t>
      </w:r>
    </w:p>
    <w:p w:rsidR="009072C4" w:rsidRPr="00DA0A23" w:rsidRDefault="00134010" w:rsidP="007664FC">
      <w:pPr>
        <w:jc w:val="both"/>
        <w:rPr>
          <w:b/>
          <w:lang w:val="ro-RO"/>
        </w:rPr>
      </w:pPr>
      <w:r>
        <w:rPr>
          <w:b/>
          <w:lang w:val="ro-RO"/>
        </w:rPr>
        <w:t>SC202</w:t>
      </w:r>
      <w:r w:rsidR="0092124C">
        <w:rPr>
          <w:b/>
          <w:lang w:val="ro-RO"/>
        </w:rPr>
        <w:t>1</w:t>
      </w:r>
      <w:r>
        <w:rPr>
          <w:b/>
          <w:lang w:val="ro-RO"/>
        </w:rPr>
        <w:t>-</w:t>
      </w:r>
    </w:p>
    <w:p w:rsidR="009072C4" w:rsidRPr="00DA0A23" w:rsidRDefault="009072C4" w:rsidP="007664FC">
      <w:pPr>
        <w:jc w:val="both"/>
        <w:rPr>
          <w:b/>
          <w:lang w:val="ro-RO"/>
        </w:rPr>
      </w:pPr>
    </w:p>
    <w:p w:rsidR="009072C4" w:rsidRPr="00A0008A" w:rsidRDefault="009072C4" w:rsidP="007664FC">
      <w:pPr>
        <w:jc w:val="both"/>
        <w:rPr>
          <w:b/>
          <w:color w:val="FF0000"/>
          <w:lang w:val="ro-RO"/>
        </w:rPr>
      </w:pPr>
    </w:p>
    <w:p w:rsidR="009072C4" w:rsidRPr="00776435" w:rsidRDefault="009072C4" w:rsidP="007664FC">
      <w:pPr>
        <w:jc w:val="center"/>
        <w:rPr>
          <w:b/>
          <w:lang w:val="ro-RO"/>
        </w:rPr>
      </w:pPr>
      <w:r w:rsidRPr="00776435">
        <w:rPr>
          <w:b/>
          <w:lang w:val="ro-RO"/>
        </w:rPr>
        <w:t>RAPORT DE SPECIALITATE</w:t>
      </w:r>
    </w:p>
    <w:p w:rsidR="00A0008A" w:rsidRPr="00776435" w:rsidRDefault="00A0008A" w:rsidP="00A0008A">
      <w:pPr>
        <w:spacing w:before="360" w:after="360"/>
        <w:ind w:left="57"/>
        <w:jc w:val="center"/>
        <w:rPr>
          <w:spacing w:val="-16"/>
          <w:w w:val="105"/>
          <w:lang w:val="ro-RO"/>
        </w:rPr>
      </w:pPr>
      <w:r w:rsidRPr="00776435">
        <w:rPr>
          <w:spacing w:val="-16"/>
          <w:w w:val="105"/>
          <w:lang w:val="ro-RO"/>
        </w:rPr>
        <w:t>Proiect de hotărâre privind modificarea Hotărârii Consiliului Local nr. 265/20.12.2016 privind aprobarea preţului local al energiei termice livrată de  Compania Locală de Termoficare COLTERM S.A. şi ulterior modificată prin Hotărârea Consiliului Local nr. 392/17.10.2017,  Hotărârea Consiliului Local nr. 670/12.12.2018 și Hotărârea Consiliului Local nr. 627/10.12.2019</w:t>
      </w:r>
    </w:p>
    <w:p w:rsidR="009072C4" w:rsidRDefault="009072C4" w:rsidP="00A0008A">
      <w:pPr>
        <w:ind w:left="57" w:firstLine="651"/>
        <w:jc w:val="both"/>
        <w:rPr>
          <w:spacing w:val="-16"/>
          <w:w w:val="105"/>
          <w:lang w:val="ro-RO"/>
        </w:rPr>
      </w:pPr>
      <w:r w:rsidRPr="00DA0A23">
        <w:rPr>
          <w:lang w:val="ro-RO"/>
        </w:rPr>
        <w:t xml:space="preserve">Având în vedere </w:t>
      </w:r>
      <w:r>
        <w:rPr>
          <w:lang w:val="ro-RO"/>
        </w:rPr>
        <w:t>Referatul de aprobare al proiectului de hotărâre</w:t>
      </w:r>
      <w:r w:rsidRPr="00DA0A23">
        <w:rPr>
          <w:lang w:val="ro-RO"/>
        </w:rPr>
        <w:t xml:space="preserve"> a</w:t>
      </w:r>
      <w:r>
        <w:rPr>
          <w:lang w:val="ro-RO"/>
        </w:rPr>
        <w:t>l</w:t>
      </w:r>
      <w:r w:rsidRPr="00DA0A23">
        <w:rPr>
          <w:lang w:val="ro-RO"/>
        </w:rPr>
        <w:t xml:space="preserve"> Primarului Municipiului Timişoara şi Proiectul de hotărâre </w:t>
      </w:r>
      <w:r w:rsidRPr="00DA0A23">
        <w:rPr>
          <w:color w:val="000000"/>
          <w:spacing w:val="-16"/>
          <w:w w:val="105"/>
          <w:lang w:val="ro-RO"/>
        </w:rPr>
        <w:t>privind modificarea Hotărârii Consiliului Local nr. 265/20.12.2016 privind aprobarea preţului local al energiei termice livrată de  Compania Locală de Termoficare COLTERM S.A. şi ulterior modificată prin Hotărârea Consiliu</w:t>
      </w:r>
      <w:r w:rsidR="00A0008A">
        <w:rPr>
          <w:color w:val="000000"/>
          <w:spacing w:val="-16"/>
          <w:w w:val="105"/>
          <w:lang w:val="ro-RO"/>
        </w:rPr>
        <w:t xml:space="preserve">lui Local nr. 392/17.10.2017, </w:t>
      </w:r>
      <w:r w:rsidRPr="00DA0A23">
        <w:rPr>
          <w:color w:val="000000"/>
          <w:spacing w:val="-16"/>
          <w:w w:val="105"/>
          <w:lang w:val="ro-RO"/>
        </w:rPr>
        <w:t>Hotărârea Consi</w:t>
      </w:r>
      <w:r w:rsidR="00A0008A">
        <w:rPr>
          <w:color w:val="000000"/>
          <w:spacing w:val="-16"/>
          <w:w w:val="105"/>
          <w:lang w:val="ro-RO"/>
        </w:rPr>
        <w:t xml:space="preserve">liului Local nr. 670/12.12.2018 </w:t>
      </w:r>
      <w:r w:rsidR="00A0008A" w:rsidRPr="00A0008A">
        <w:rPr>
          <w:spacing w:val="-16"/>
          <w:w w:val="105"/>
          <w:lang w:val="ro-RO"/>
        </w:rPr>
        <w:t>și Hotărârea Consiliului Local nr. 627/10.12.2019</w:t>
      </w:r>
      <w:r w:rsidR="00A0008A">
        <w:rPr>
          <w:spacing w:val="-16"/>
          <w:w w:val="105"/>
          <w:lang w:val="ro-RO"/>
        </w:rPr>
        <w:t>,</w:t>
      </w:r>
    </w:p>
    <w:p w:rsidR="009072C4" w:rsidRDefault="00FD29FA" w:rsidP="00E76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Luând în considerare </w:t>
      </w:r>
      <w:r w:rsidR="009072C4" w:rsidRPr="00DA0A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că, la momentul actual, prețul practicat de Compania Locală de Termoficare COLTERM S.A. pentru producere, transport, distribuție și furnizare a energiei termice în sistem centralizat este diferit la consumatori casnici față de consumatorii non-casnici și a</w:t>
      </w:r>
      <w:r w:rsidR="009072C4" w:rsidRPr="00DA0A23">
        <w:rPr>
          <w:rFonts w:ascii="Times New Roman" w:hAnsi="Times New Roman"/>
          <w:sz w:val="24"/>
          <w:szCs w:val="24"/>
        </w:rPr>
        <w:t>vând în vedere art. 1</w:t>
      </w:r>
      <w:r w:rsidR="00A0008A">
        <w:rPr>
          <w:rFonts w:ascii="Times New Roman" w:hAnsi="Times New Roman"/>
          <w:sz w:val="24"/>
          <w:szCs w:val="24"/>
        </w:rPr>
        <w:t>79, alin. 2, lit. b)</w:t>
      </w:r>
      <w:r w:rsidR="009072C4" w:rsidRPr="00DA0A23">
        <w:rPr>
          <w:rFonts w:ascii="Times New Roman" w:hAnsi="Times New Roman"/>
          <w:sz w:val="24"/>
          <w:szCs w:val="24"/>
        </w:rPr>
        <w:t xml:space="preserve"> din Legea nr. 123/10.07.201</w:t>
      </w:r>
      <w:r w:rsidR="00A0008A">
        <w:rPr>
          <w:rFonts w:ascii="Times New Roman" w:hAnsi="Times New Roman"/>
          <w:sz w:val="24"/>
          <w:szCs w:val="24"/>
        </w:rPr>
        <w:t>2</w:t>
      </w:r>
      <w:r w:rsidR="009072C4" w:rsidRPr="00DA0A23">
        <w:rPr>
          <w:rFonts w:ascii="Times New Roman" w:hAnsi="Times New Roman"/>
          <w:sz w:val="24"/>
          <w:szCs w:val="24"/>
        </w:rPr>
        <w:t xml:space="preserve"> actualizată, prin care</w:t>
      </w:r>
      <w:r w:rsidR="00A0008A">
        <w:rPr>
          <w:rFonts w:ascii="Times New Roman" w:hAnsi="Times New Roman"/>
          <w:sz w:val="24"/>
          <w:szCs w:val="24"/>
        </w:rPr>
        <w:t xml:space="preserve"> se prevede că furniza</w:t>
      </w:r>
      <w:r w:rsidR="003B0CA4">
        <w:rPr>
          <w:rFonts w:ascii="Times New Roman" w:hAnsi="Times New Roman"/>
          <w:sz w:val="24"/>
          <w:szCs w:val="24"/>
        </w:rPr>
        <w:t>rea gazelor naturale se realize</w:t>
      </w:r>
      <w:r w:rsidR="00A0008A">
        <w:rPr>
          <w:rFonts w:ascii="Times New Roman" w:hAnsi="Times New Roman"/>
          <w:sz w:val="24"/>
          <w:szCs w:val="24"/>
        </w:rPr>
        <w:t>a</w:t>
      </w:r>
      <w:r w:rsidR="003B0CA4">
        <w:rPr>
          <w:rFonts w:ascii="Times New Roman" w:hAnsi="Times New Roman"/>
          <w:sz w:val="24"/>
          <w:szCs w:val="24"/>
        </w:rPr>
        <w:t>z</w:t>
      </w:r>
      <w:r w:rsidR="00A0008A">
        <w:rPr>
          <w:rFonts w:ascii="Times New Roman" w:hAnsi="Times New Roman"/>
          <w:sz w:val="24"/>
          <w:szCs w:val="24"/>
        </w:rPr>
        <w:t>ă la preț reglementat și în baza contractelor</w:t>
      </w:r>
      <w:r w:rsidR="003B0CA4">
        <w:rPr>
          <w:rFonts w:ascii="Times New Roman" w:hAnsi="Times New Roman"/>
          <w:sz w:val="24"/>
          <w:szCs w:val="24"/>
        </w:rPr>
        <w:t>-</w:t>
      </w:r>
      <w:r w:rsidR="00A0008A">
        <w:rPr>
          <w:rFonts w:ascii="Times New Roman" w:hAnsi="Times New Roman"/>
          <w:sz w:val="24"/>
          <w:szCs w:val="24"/>
        </w:rPr>
        <w:t>cadru până la 30 iunie 2020 pentru clienții casnici</w:t>
      </w:r>
      <w:r w:rsidR="003B0CA4">
        <w:rPr>
          <w:rFonts w:ascii="Times New Roman" w:hAnsi="Times New Roman"/>
          <w:sz w:val="24"/>
          <w:szCs w:val="24"/>
        </w:rPr>
        <w:t xml:space="preserve">, precum şi Decizia ANRE nr. </w:t>
      </w:r>
      <w:r w:rsidR="0092124C">
        <w:rPr>
          <w:rFonts w:ascii="Times New Roman" w:hAnsi="Times New Roman"/>
          <w:sz w:val="24"/>
          <w:szCs w:val="24"/>
        </w:rPr>
        <w:t>1316</w:t>
      </w:r>
      <w:r w:rsidR="009072C4" w:rsidRPr="00DA0A23">
        <w:rPr>
          <w:rFonts w:ascii="Times New Roman" w:hAnsi="Times New Roman"/>
          <w:sz w:val="24"/>
          <w:szCs w:val="24"/>
        </w:rPr>
        <w:t>/</w:t>
      </w:r>
      <w:r w:rsidR="0092124C">
        <w:rPr>
          <w:rFonts w:ascii="Times New Roman" w:hAnsi="Times New Roman"/>
          <w:sz w:val="24"/>
          <w:szCs w:val="24"/>
        </w:rPr>
        <w:t>30</w:t>
      </w:r>
      <w:r w:rsidR="009072C4" w:rsidRPr="00DA0A23">
        <w:rPr>
          <w:rFonts w:ascii="Times New Roman" w:hAnsi="Times New Roman"/>
          <w:sz w:val="24"/>
          <w:szCs w:val="24"/>
        </w:rPr>
        <w:t>.</w:t>
      </w:r>
      <w:r w:rsidR="0092124C">
        <w:rPr>
          <w:rFonts w:ascii="Times New Roman" w:hAnsi="Times New Roman"/>
          <w:sz w:val="24"/>
          <w:szCs w:val="24"/>
        </w:rPr>
        <w:t>06</w:t>
      </w:r>
      <w:r w:rsidR="009072C4" w:rsidRPr="00DA0A23">
        <w:rPr>
          <w:rFonts w:ascii="Times New Roman" w:hAnsi="Times New Roman"/>
          <w:sz w:val="24"/>
          <w:szCs w:val="24"/>
        </w:rPr>
        <w:t>.20</w:t>
      </w:r>
      <w:r w:rsidR="003B0CA4">
        <w:rPr>
          <w:rFonts w:ascii="Times New Roman" w:hAnsi="Times New Roman"/>
          <w:sz w:val="24"/>
          <w:szCs w:val="24"/>
        </w:rPr>
        <w:t>2</w:t>
      </w:r>
      <w:r w:rsidR="0092124C">
        <w:rPr>
          <w:rFonts w:ascii="Times New Roman" w:hAnsi="Times New Roman"/>
          <w:sz w:val="24"/>
          <w:szCs w:val="24"/>
        </w:rPr>
        <w:t>1</w:t>
      </w:r>
      <w:r w:rsidR="009072C4" w:rsidRPr="00DA0A23">
        <w:rPr>
          <w:rFonts w:ascii="Times New Roman" w:hAnsi="Times New Roman"/>
          <w:sz w:val="24"/>
          <w:szCs w:val="24"/>
        </w:rPr>
        <w:t xml:space="preserve"> privind preţuril</w:t>
      </w:r>
      <w:r w:rsidR="0092124C">
        <w:rPr>
          <w:rFonts w:ascii="Times New Roman" w:hAnsi="Times New Roman"/>
          <w:sz w:val="24"/>
          <w:szCs w:val="24"/>
        </w:rPr>
        <w:t>e</w:t>
      </w:r>
      <w:r w:rsidR="009072C4" w:rsidRPr="00DA0A23">
        <w:rPr>
          <w:rFonts w:ascii="Times New Roman" w:hAnsi="Times New Roman"/>
          <w:sz w:val="24"/>
          <w:szCs w:val="24"/>
        </w:rPr>
        <w:t xml:space="preserve"> reglementate pentru energia termică livrată din </w:t>
      </w:r>
      <w:r w:rsidR="00AC5DBA">
        <w:rPr>
          <w:rFonts w:ascii="Times New Roman" w:hAnsi="Times New Roman"/>
          <w:sz w:val="24"/>
          <w:szCs w:val="24"/>
        </w:rPr>
        <w:t xml:space="preserve">centralele </w:t>
      </w:r>
      <w:r w:rsidR="009072C4" w:rsidRPr="00DA0A23">
        <w:rPr>
          <w:rFonts w:ascii="Times New Roman" w:hAnsi="Times New Roman"/>
          <w:sz w:val="24"/>
          <w:szCs w:val="24"/>
        </w:rPr>
        <w:t>CET Freidorf</w:t>
      </w:r>
      <w:r w:rsidR="003B0CA4">
        <w:rPr>
          <w:rFonts w:ascii="Times New Roman" w:hAnsi="Times New Roman"/>
          <w:sz w:val="24"/>
          <w:szCs w:val="24"/>
        </w:rPr>
        <w:t>, CET Buziaș, CET Dunărea</w:t>
      </w:r>
      <w:r w:rsidR="009072C4" w:rsidRPr="00DA0A23">
        <w:rPr>
          <w:rFonts w:ascii="Times New Roman" w:hAnsi="Times New Roman"/>
          <w:sz w:val="24"/>
          <w:szCs w:val="24"/>
        </w:rPr>
        <w:t xml:space="preserve">  şi Avizul ANRE </w:t>
      </w:r>
      <w:r w:rsidR="003B0CA4">
        <w:rPr>
          <w:rFonts w:ascii="Times New Roman" w:hAnsi="Times New Roman"/>
          <w:sz w:val="24"/>
          <w:szCs w:val="24"/>
        </w:rPr>
        <w:t xml:space="preserve">nr. </w:t>
      </w:r>
      <w:r w:rsidR="0092124C">
        <w:rPr>
          <w:rFonts w:ascii="Times New Roman" w:hAnsi="Times New Roman"/>
          <w:sz w:val="24"/>
          <w:szCs w:val="24"/>
        </w:rPr>
        <w:t>8</w:t>
      </w:r>
      <w:r w:rsidR="009072C4" w:rsidRPr="00DA0A23">
        <w:rPr>
          <w:rFonts w:ascii="Times New Roman" w:hAnsi="Times New Roman"/>
          <w:sz w:val="24"/>
          <w:szCs w:val="24"/>
        </w:rPr>
        <w:t>/</w:t>
      </w:r>
      <w:r w:rsidR="0092124C">
        <w:rPr>
          <w:rFonts w:ascii="Times New Roman" w:hAnsi="Times New Roman"/>
          <w:sz w:val="24"/>
          <w:szCs w:val="24"/>
        </w:rPr>
        <w:t>18</w:t>
      </w:r>
      <w:r w:rsidR="009072C4" w:rsidRPr="00DA0A23">
        <w:rPr>
          <w:rFonts w:ascii="Times New Roman" w:hAnsi="Times New Roman"/>
          <w:sz w:val="24"/>
          <w:szCs w:val="24"/>
        </w:rPr>
        <w:t>.08.20</w:t>
      </w:r>
      <w:r w:rsidR="003B0CA4">
        <w:rPr>
          <w:rFonts w:ascii="Times New Roman" w:hAnsi="Times New Roman"/>
          <w:sz w:val="24"/>
          <w:szCs w:val="24"/>
        </w:rPr>
        <w:t>2</w:t>
      </w:r>
      <w:r w:rsidR="0092124C">
        <w:rPr>
          <w:rFonts w:ascii="Times New Roman" w:hAnsi="Times New Roman"/>
          <w:sz w:val="24"/>
          <w:szCs w:val="24"/>
        </w:rPr>
        <w:t>1 privind preţurile</w:t>
      </w:r>
      <w:r w:rsidR="00AC5DBA">
        <w:rPr>
          <w:rFonts w:ascii="Times New Roman" w:hAnsi="Times New Roman"/>
          <w:sz w:val="24"/>
          <w:szCs w:val="24"/>
        </w:rPr>
        <w:t xml:space="preserve"> </w:t>
      </w:r>
      <w:r w:rsidR="009072C4" w:rsidRPr="00DA0A23">
        <w:rPr>
          <w:rFonts w:ascii="Times New Roman" w:hAnsi="Times New Roman"/>
          <w:sz w:val="24"/>
          <w:szCs w:val="24"/>
        </w:rPr>
        <w:t>pentru energia termică produsă în co</w:t>
      </w:r>
      <w:r w:rsidR="003B0CA4">
        <w:rPr>
          <w:rFonts w:ascii="Times New Roman" w:hAnsi="Times New Roman"/>
          <w:sz w:val="24"/>
          <w:szCs w:val="24"/>
        </w:rPr>
        <w:t>generare şi livrată din centra</w:t>
      </w:r>
      <w:r w:rsidR="009072C4" w:rsidRPr="00DA0A23">
        <w:rPr>
          <w:rFonts w:ascii="Times New Roman" w:hAnsi="Times New Roman"/>
          <w:sz w:val="24"/>
          <w:szCs w:val="24"/>
        </w:rPr>
        <w:t>la de cogenerare CET Sud Timişoara, Compania locală de termoficare Colterm S.A.</w:t>
      </w:r>
      <w:r w:rsidR="003B0CA4">
        <w:rPr>
          <w:rFonts w:ascii="Times New Roman" w:hAnsi="Times New Roman"/>
          <w:sz w:val="24"/>
          <w:szCs w:val="24"/>
        </w:rPr>
        <w:t xml:space="preserve"> trebuie să revină la preț unic pentru energia termică destinată consumatorilor casnici și non-casnici.</w:t>
      </w:r>
      <w:r w:rsidR="009072C4" w:rsidRPr="00DA0A23">
        <w:rPr>
          <w:rFonts w:ascii="Times New Roman" w:hAnsi="Times New Roman"/>
          <w:sz w:val="24"/>
          <w:szCs w:val="24"/>
        </w:rPr>
        <w:t xml:space="preserve"> </w:t>
      </w:r>
    </w:p>
    <w:p w:rsidR="003B0CA4" w:rsidRDefault="003B0CA4" w:rsidP="00E76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Prin adresa nr. </w:t>
      </w:r>
      <w:r w:rsidR="0092124C">
        <w:rPr>
          <w:rFonts w:ascii="Times New Roman" w:hAnsi="Times New Roman"/>
          <w:sz w:val="24"/>
          <w:szCs w:val="24"/>
        </w:rPr>
        <w:t>21456</w:t>
      </w:r>
      <w:r>
        <w:rPr>
          <w:rFonts w:ascii="Times New Roman" w:hAnsi="Times New Roman"/>
          <w:sz w:val="24"/>
          <w:szCs w:val="24"/>
        </w:rPr>
        <w:t>/</w:t>
      </w:r>
      <w:r w:rsidR="0092124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.1</w:t>
      </w:r>
      <w:r w:rsidR="0092124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.2020, înregistrată la Primăria Municipiului Timișoara cu nr. RE202</w:t>
      </w:r>
      <w:r w:rsidR="009212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-001</w:t>
      </w:r>
      <w:r w:rsidR="0092124C">
        <w:rPr>
          <w:rFonts w:ascii="Times New Roman" w:hAnsi="Times New Roman"/>
          <w:sz w:val="24"/>
          <w:szCs w:val="24"/>
        </w:rPr>
        <w:t>455</w:t>
      </w:r>
      <w:r>
        <w:rPr>
          <w:rFonts w:ascii="Times New Roman" w:hAnsi="Times New Roman"/>
          <w:sz w:val="24"/>
          <w:szCs w:val="24"/>
        </w:rPr>
        <w:t>/</w:t>
      </w:r>
      <w:r w:rsidR="0092124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.1</w:t>
      </w:r>
      <w:r w:rsidR="0092124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.202</w:t>
      </w:r>
      <w:r w:rsidR="009212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Compania Locală de Termoficare COLTERM S.A solicită promovarea în regim de urgență, pentru a nu aduce pierderi societății de termoficare, a unei Hotărâri de Consiliu Local în vederea aprobării prețurilor și tarifelor pentru energia termică furnizată în sistem centralizat.</w:t>
      </w:r>
    </w:p>
    <w:p w:rsidR="003B0CA4" w:rsidRDefault="003B0CA4" w:rsidP="00E76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6435">
        <w:rPr>
          <w:rFonts w:ascii="Times New Roman" w:hAnsi="Times New Roman"/>
          <w:sz w:val="24"/>
          <w:szCs w:val="24"/>
        </w:rPr>
        <w:t xml:space="preserve">În prezent sunt aplicabile prevederile </w:t>
      </w:r>
      <w:r w:rsidR="00776435">
        <w:rPr>
          <w:rFonts w:ascii="Times New Roman" w:hAnsi="Times New Roman"/>
          <w:sz w:val="24"/>
          <w:szCs w:val="24"/>
          <w:lang w:val="en-US"/>
        </w:rPr>
        <w:t>“</w:t>
      </w:r>
      <w:r w:rsidR="00776435" w:rsidRPr="00776435">
        <w:rPr>
          <w:rFonts w:ascii="Times New Roman" w:hAnsi="Times New Roman"/>
          <w:sz w:val="24"/>
          <w:szCs w:val="24"/>
        </w:rPr>
        <w:t>METODOLOGIEI de stabilire, ajustare sau modificare a preţurilor şi tarifelor locale pentru serviciile publice de alimentare cu energie termică produsă centralizat, excl</w:t>
      </w:r>
      <w:r w:rsidR="00776435">
        <w:rPr>
          <w:rFonts w:ascii="Times New Roman" w:hAnsi="Times New Roman"/>
          <w:sz w:val="24"/>
          <w:szCs w:val="24"/>
        </w:rPr>
        <w:t>usiv energia termică</w:t>
      </w:r>
      <w:r w:rsidR="00776435" w:rsidRPr="00776435">
        <w:rPr>
          <w:rFonts w:ascii="Times New Roman" w:hAnsi="Times New Roman"/>
          <w:sz w:val="24"/>
          <w:szCs w:val="24"/>
        </w:rPr>
        <w:t xml:space="preserve"> produsă în cogenerare” aprobată prin Ordinul A.N.R.S.C. nr.66/2007</w:t>
      </w:r>
      <w:r w:rsidR="00776435">
        <w:rPr>
          <w:rFonts w:ascii="Times New Roman" w:hAnsi="Times New Roman"/>
          <w:sz w:val="24"/>
          <w:szCs w:val="24"/>
        </w:rPr>
        <w:t>.</w:t>
      </w:r>
    </w:p>
    <w:p w:rsidR="00776435" w:rsidRDefault="00776435" w:rsidP="00E76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În aceste condiții, ținând cont de aspectele prezentate în adresa Companiei Locale de Termoficare COLTERM S.A., precum și de prevederile art. 8 (3) lit. k) din Legea nr. 51/2006 a serviciilor comunitare de utilități publice, actualizată, până la int</w:t>
      </w:r>
      <w:r w:rsidR="0092124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area în vigoare a modificărilor și completărilor Legii nr. 325/2006 a serviciului public de alimentare cu energie termică și emiterea prin Ordin A.N.R.E. a reglementărilor prevăzute de legea menționată, trebuie solicitată autorității administrației publice locale aprobarea prețurilor de producere a energiei termice și a tarifelor de transport și distribuție a energiei termice prin emiterea unei hotărâri de consiliu local.</w:t>
      </w:r>
    </w:p>
    <w:p w:rsidR="00776435" w:rsidRDefault="00776435" w:rsidP="00E76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Astfel, Compania Locală de Termoficare COLTERM S.A. a întocmit documentația pentru fundamentarea modificării prețurilor și tarifelor pentru serviciul public de producere, transport și distribuție a energiei termice în municipiul Timișoara, respectând cerințele din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 xml:space="preserve">METODOLOGIA </w:t>
      </w:r>
      <w:r w:rsidRPr="00776435">
        <w:rPr>
          <w:rFonts w:ascii="Times New Roman" w:hAnsi="Times New Roman"/>
          <w:sz w:val="24"/>
          <w:szCs w:val="24"/>
        </w:rPr>
        <w:lastRenderedPageBreak/>
        <w:t>de stabilire, ajustare sau modificare a preţurilor şi tarifelor locale pentru serviciile publice de alimentare cu energie termică produsă centralizat, excl</w:t>
      </w:r>
      <w:r>
        <w:rPr>
          <w:rFonts w:ascii="Times New Roman" w:hAnsi="Times New Roman"/>
          <w:sz w:val="24"/>
          <w:szCs w:val="24"/>
        </w:rPr>
        <w:t>usiv energia termică</w:t>
      </w:r>
      <w:r w:rsidRPr="00776435">
        <w:rPr>
          <w:rFonts w:ascii="Times New Roman" w:hAnsi="Times New Roman"/>
          <w:sz w:val="24"/>
          <w:szCs w:val="24"/>
        </w:rPr>
        <w:t xml:space="preserve"> produsă în cogenerare”</w:t>
      </w:r>
      <w:r>
        <w:rPr>
          <w:rFonts w:ascii="Times New Roman" w:hAnsi="Times New Roman"/>
          <w:sz w:val="24"/>
          <w:szCs w:val="24"/>
        </w:rPr>
        <w:t>, elaborată de către A.N.R.S.C., metodologie în vigoare în care toate prețurile/tarifele calculate sunt exprimate în lei/Gcal.</w:t>
      </w:r>
    </w:p>
    <w:p w:rsidR="00161B11" w:rsidRDefault="00161B11" w:rsidP="00161B11">
      <w:pPr>
        <w:tabs>
          <w:tab w:val="decimal" w:pos="360"/>
          <w:tab w:val="decimal" w:pos="432"/>
        </w:tabs>
        <w:jc w:val="both"/>
        <w:rPr>
          <w:lang w:val="ro-RO"/>
        </w:rPr>
      </w:pPr>
      <w:r w:rsidRPr="00DA0A23">
        <w:rPr>
          <w:lang w:val="ro-RO"/>
        </w:rPr>
        <w:tab/>
      </w:r>
      <w:r w:rsidRPr="00DA0A23">
        <w:rPr>
          <w:lang w:val="ro-RO"/>
        </w:rPr>
        <w:tab/>
        <w:t>Deoarece preţul energiei (combustibil, energie electrică), preţul de producere al energiei termice, avizat/aprobat de către ANRE, la CET Sud</w:t>
      </w:r>
      <w:r w:rsidR="0072464A">
        <w:rPr>
          <w:lang w:val="ro-RO"/>
        </w:rPr>
        <w:t xml:space="preserve">, </w:t>
      </w:r>
      <w:r w:rsidRPr="00DA0A23">
        <w:rPr>
          <w:lang w:val="ro-RO"/>
        </w:rPr>
        <w:t>CET Freidorf</w:t>
      </w:r>
      <w:r w:rsidR="0072464A">
        <w:rPr>
          <w:lang w:val="ro-RO"/>
        </w:rPr>
        <w:t>, CET Buziaș  și CET Dunărea</w:t>
      </w:r>
      <w:r w:rsidRPr="00DA0A23">
        <w:rPr>
          <w:lang w:val="ro-RO"/>
        </w:rPr>
        <w:t>,  precum şi indicaţiile contoarelor de energie termică, montate la consumatorul final sunt exprimate în MWh, pentru uniformizare şi o mai bunã înţelegere, toate preţurile/tarifele care compun preţul final al energiei termice livrate consumatorilor au fost exprimate în lei/MWh</w:t>
      </w:r>
      <w:r w:rsidR="0072464A">
        <w:rPr>
          <w:lang w:val="ro-RO"/>
        </w:rPr>
        <w:t xml:space="preserve"> (Anexa A).</w:t>
      </w:r>
    </w:p>
    <w:p w:rsidR="0072464A" w:rsidRPr="0072464A" w:rsidRDefault="0072464A" w:rsidP="00161B11">
      <w:pPr>
        <w:tabs>
          <w:tab w:val="decimal" w:pos="360"/>
          <w:tab w:val="decimal" w:pos="432"/>
        </w:tabs>
        <w:jc w:val="both"/>
        <w:rPr>
          <w:rStyle w:val="Emphasis"/>
        </w:rPr>
      </w:pPr>
      <w:r>
        <w:rPr>
          <w:lang w:val="ro-RO"/>
        </w:rPr>
        <w:tab/>
      </w:r>
      <w:r>
        <w:rPr>
          <w:lang w:val="ro-RO"/>
        </w:rPr>
        <w:tab/>
        <w:t>Conform acestei documentații se solicită aprobarea prețurilor și tarifelor prevăzute în ”Centralizator prețuri/tarife propuse spre aprobare”, prețuri/tarife extrase din documentație și emiterea unei hotărâri de consiliul local în acest sens.</w:t>
      </w:r>
    </w:p>
    <w:p w:rsidR="003B0CA4" w:rsidRDefault="00776435" w:rsidP="00E76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072C4" w:rsidRPr="00DA0A23" w:rsidRDefault="009072C4" w:rsidP="00DF03B3">
      <w:pPr>
        <w:jc w:val="both"/>
        <w:rPr>
          <w:b/>
          <w:u w:val="single"/>
          <w:lang w:val="ro-RO" w:eastAsia="ro-RO"/>
        </w:rPr>
      </w:pPr>
      <w:r w:rsidRPr="00DA0A23">
        <w:rPr>
          <w:b/>
          <w:u w:val="single"/>
          <w:lang w:val="ro-RO" w:eastAsia="ro-RO"/>
        </w:rPr>
        <w:t>Prezentare SACET</w:t>
      </w:r>
    </w:p>
    <w:p w:rsidR="009072C4" w:rsidRPr="00DA0A23" w:rsidRDefault="009072C4" w:rsidP="00DF03B3">
      <w:pPr>
        <w:ind w:firstLine="708"/>
        <w:jc w:val="both"/>
        <w:rPr>
          <w:lang w:val="ro-RO" w:eastAsia="ro-RO"/>
        </w:rPr>
      </w:pPr>
      <w:r w:rsidRPr="00DA0A23">
        <w:rPr>
          <w:lang w:val="ro-RO" w:eastAsia="ro-RO"/>
        </w:rPr>
        <w:t>Energia termică furnizată din SACET Timişoara este produsă în următoarele unită</w:t>
      </w:r>
      <w:r w:rsidR="00161B11">
        <w:rPr>
          <w:lang w:val="ro-RO" w:eastAsia="ro-RO"/>
        </w:rPr>
        <w:t>ți</w:t>
      </w:r>
      <w:r w:rsidRPr="00DA0A23">
        <w:rPr>
          <w:lang w:val="ro-RO" w:eastAsia="ro-RO"/>
        </w:rPr>
        <w:t>:</w:t>
      </w:r>
    </w:p>
    <w:p w:rsidR="009072C4" w:rsidRPr="00DA0A23" w:rsidRDefault="0072464A" w:rsidP="00DF03B3">
      <w:pPr>
        <w:ind w:left="709"/>
        <w:jc w:val="both"/>
        <w:rPr>
          <w:lang w:val="ro-RO" w:eastAsia="ro-RO"/>
        </w:rPr>
      </w:pPr>
      <w:r>
        <w:rPr>
          <w:lang w:val="ro-RO" w:eastAsia="ro-RO"/>
        </w:rPr>
        <w:t>-</w:t>
      </w:r>
      <w:r>
        <w:rPr>
          <w:lang w:val="ro-RO" w:eastAsia="ro-RO"/>
        </w:rPr>
        <w:tab/>
        <w:t>În cogenerare la CET Sud, CET Buziaș, CET Dunărea,</w:t>
      </w:r>
      <w:r w:rsidR="009072C4" w:rsidRPr="00DA0A23">
        <w:rPr>
          <w:lang w:val="ro-RO" w:eastAsia="ro-RO"/>
        </w:rPr>
        <w:t xml:space="preserve"> CET Freidorf;</w:t>
      </w:r>
    </w:p>
    <w:p w:rsidR="009072C4" w:rsidRPr="00DA0A23" w:rsidRDefault="009072C4" w:rsidP="00DF03B3">
      <w:pPr>
        <w:ind w:left="709"/>
        <w:jc w:val="both"/>
        <w:rPr>
          <w:lang w:val="ro-RO" w:eastAsia="ro-RO"/>
        </w:rPr>
      </w:pPr>
      <w:r w:rsidRPr="00DA0A23">
        <w:rPr>
          <w:lang w:val="ro-RO" w:eastAsia="ro-RO"/>
        </w:rPr>
        <w:t>-</w:t>
      </w:r>
      <w:r w:rsidRPr="00DA0A23">
        <w:rPr>
          <w:lang w:val="ro-RO" w:eastAsia="ro-RO"/>
        </w:rPr>
        <w:tab/>
        <w:t xml:space="preserve">În </w:t>
      </w:r>
      <w:r w:rsidR="0072464A">
        <w:rPr>
          <w:lang w:val="ro-RO" w:eastAsia="ro-RO"/>
        </w:rPr>
        <w:t>ore</w:t>
      </w:r>
      <w:r w:rsidRPr="00DA0A23">
        <w:rPr>
          <w:lang w:val="ro-RO" w:eastAsia="ro-RO"/>
        </w:rPr>
        <w:t xml:space="preserve"> de vârf la CT Centru şi în </w:t>
      </w:r>
      <w:r w:rsidR="0072464A">
        <w:rPr>
          <w:lang w:val="ro-RO" w:eastAsia="ro-RO"/>
        </w:rPr>
        <w:t>3 centrale de cartier (IMT, Dragalina, Polonă).</w:t>
      </w:r>
    </w:p>
    <w:p w:rsidR="009072C4" w:rsidRPr="00DA0A23" w:rsidRDefault="009072C4" w:rsidP="00DF03B3">
      <w:pPr>
        <w:ind w:firstLine="708"/>
        <w:jc w:val="both"/>
        <w:rPr>
          <w:lang w:val="ro-RO" w:eastAsia="ro-RO"/>
        </w:rPr>
      </w:pPr>
      <w:r w:rsidRPr="00DA0A23">
        <w:rPr>
          <w:lang w:val="ro-RO" w:eastAsia="ro-RO"/>
        </w:rPr>
        <w:t xml:space="preserve">Energia termică produsă în centralele CET Sud şi CT Centru este preluată de reţeaua de transport, transportată la 117 puncte termice proprii şi livrată direct din reţeaua de transport la </w:t>
      </w:r>
      <w:r w:rsidR="0072464A">
        <w:rPr>
          <w:lang w:val="ro-RO" w:eastAsia="ro-RO"/>
        </w:rPr>
        <w:t>44</w:t>
      </w:r>
      <w:r w:rsidRPr="00DA0A23">
        <w:rPr>
          <w:lang w:val="ro-RO" w:eastAsia="ro-RO"/>
        </w:rPr>
        <w:t xml:space="preserve"> puncte termice </w:t>
      </w:r>
      <w:r w:rsidR="0072464A">
        <w:rPr>
          <w:lang w:val="ro-RO" w:eastAsia="ro-RO"/>
        </w:rPr>
        <w:t>proprii ale agenţilor economici și instituții publice.</w:t>
      </w:r>
    </w:p>
    <w:p w:rsidR="009072C4" w:rsidRPr="00DA0A23" w:rsidRDefault="009072C4" w:rsidP="00DF03B3">
      <w:pPr>
        <w:ind w:firstLine="708"/>
        <w:jc w:val="both"/>
        <w:rPr>
          <w:lang w:val="ro-RO" w:eastAsia="ro-RO"/>
        </w:rPr>
      </w:pPr>
      <w:r w:rsidRPr="00DA0A23">
        <w:rPr>
          <w:lang w:val="ro-RO" w:eastAsia="ro-RO"/>
        </w:rPr>
        <w:t>Energia termică primară este transformată în punctele termice în agent termic pentru încălzire, respectiv apă caldă de consum, fiind livrată prin reţeaua de distribuţie consumatorilor casnici şi non-casnici racordaţi la sistemul centralizat.</w:t>
      </w:r>
    </w:p>
    <w:p w:rsidR="009072C4" w:rsidRDefault="009072C4" w:rsidP="00DF03B3">
      <w:pPr>
        <w:ind w:firstLine="708"/>
        <w:jc w:val="both"/>
        <w:rPr>
          <w:lang w:val="ro-RO" w:eastAsia="ro-RO"/>
        </w:rPr>
      </w:pPr>
      <w:r w:rsidRPr="00DA0A23">
        <w:rPr>
          <w:lang w:val="ro-RO" w:eastAsia="ro-RO"/>
        </w:rPr>
        <w:t xml:space="preserve">Energia termică produsă la </w:t>
      </w:r>
      <w:r w:rsidR="0072464A">
        <w:rPr>
          <w:lang w:val="ro-RO" w:eastAsia="ro-RO"/>
        </w:rPr>
        <w:t xml:space="preserve">microcentralele de cogenerare CET Buziaș, CET Dunărea, </w:t>
      </w:r>
      <w:r w:rsidRPr="00DA0A23">
        <w:rPr>
          <w:lang w:val="ro-RO" w:eastAsia="ro-RO"/>
        </w:rPr>
        <w:t>CET Freidorf şi în centralele termice de cartier este furnizată direct în reţeaua de distribuţie către consumatorii racordaţi la sistemul centralizat.</w:t>
      </w:r>
    </w:p>
    <w:p w:rsidR="0072464A" w:rsidRPr="00DA0A23" w:rsidRDefault="0072464A" w:rsidP="00DF03B3">
      <w:pPr>
        <w:ind w:firstLine="708"/>
        <w:jc w:val="both"/>
        <w:rPr>
          <w:lang w:val="ro-RO" w:eastAsia="ro-RO"/>
        </w:rPr>
      </w:pPr>
    </w:p>
    <w:p w:rsidR="009072C4" w:rsidRPr="00DA0A23" w:rsidRDefault="009072C4" w:rsidP="009A6EB5">
      <w:pPr>
        <w:jc w:val="both"/>
        <w:rPr>
          <w:b/>
          <w:u w:val="single"/>
          <w:lang w:val="ro-RO" w:eastAsia="ro-RO"/>
        </w:rPr>
      </w:pPr>
      <w:r w:rsidRPr="00DA0A23">
        <w:rPr>
          <w:b/>
          <w:u w:val="single"/>
          <w:lang w:val="ro-RO" w:eastAsia="ro-RO"/>
        </w:rPr>
        <w:t>Oportunitatea modificării/ajustării preţurilor/tarifelor</w:t>
      </w:r>
    </w:p>
    <w:p w:rsidR="009072C4" w:rsidRDefault="009072C4" w:rsidP="00DF03B3">
      <w:pPr>
        <w:ind w:firstLine="708"/>
        <w:jc w:val="both"/>
      </w:pPr>
      <w:r w:rsidRPr="00DA0A23">
        <w:rPr>
          <w:lang w:val="ro-RO" w:eastAsia="ro-RO"/>
        </w:rPr>
        <w:t>Conform ,,</w:t>
      </w:r>
      <w:r w:rsidRPr="00DA0A23">
        <w:t xml:space="preserve">METODOLOGIEI de </w:t>
      </w:r>
      <w:proofErr w:type="spellStart"/>
      <w:r w:rsidRPr="00DA0A23">
        <w:t>stabilire</w:t>
      </w:r>
      <w:proofErr w:type="spellEnd"/>
      <w:r w:rsidRPr="00DA0A23">
        <w:t xml:space="preserve">, </w:t>
      </w:r>
      <w:proofErr w:type="spellStart"/>
      <w:r w:rsidRPr="00DA0A23">
        <w:t>ajustare</w:t>
      </w:r>
      <w:proofErr w:type="spellEnd"/>
      <w:r w:rsidRPr="00DA0A23">
        <w:t xml:space="preserve"> </w:t>
      </w:r>
      <w:proofErr w:type="spellStart"/>
      <w:r w:rsidRPr="00DA0A23">
        <w:t>sau</w:t>
      </w:r>
      <w:proofErr w:type="spellEnd"/>
      <w:r w:rsidRPr="00DA0A23">
        <w:t xml:space="preserve"> </w:t>
      </w:r>
      <w:proofErr w:type="spellStart"/>
      <w:r w:rsidRPr="00DA0A23">
        <w:t>modificare</w:t>
      </w:r>
      <w:proofErr w:type="spellEnd"/>
      <w:r w:rsidRPr="00DA0A23">
        <w:t xml:space="preserve"> a </w:t>
      </w:r>
      <w:proofErr w:type="spellStart"/>
      <w:r w:rsidRPr="00DA0A23">
        <w:t>preţurilor</w:t>
      </w:r>
      <w:proofErr w:type="spellEnd"/>
      <w:r w:rsidRPr="00DA0A23">
        <w:t xml:space="preserve"> </w:t>
      </w:r>
      <w:proofErr w:type="spellStart"/>
      <w:r w:rsidRPr="00DA0A23">
        <w:t>şi</w:t>
      </w:r>
      <w:proofErr w:type="spellEnd"/>
      <w:r w:rsidRPr="00DA0A23">
        <w:t xml:space="preserve"> </w:t>
      </w:r>
      <w:proofErr w:type="spellStart"/>
      <w:r w:rsidRPr="00DA0A23">
        <w:t>tarifelor</w:t>
      </w:r>
      <w:proofErr w:type="spellEnd"/>
      <w:r w:rsidRPr="00DA0A23">
        <w:t xml:space="preserve"> locale </w:t>
      </w:r>
      <w:proofErr w:type="spellStart"/>
      <w:r w:rsidRPr="00DA0A23">
        <w:t>pentru</w:t>
      </w:r>
      <w:proofErr w:type="spellEnd"/>
      <w:r w:rsidRPr="00DA0A23">
        <w:t xml:space="preserve"> </w:t>
      </w:r>
      <w:proofErr w:type="spellStart"/>
      <w:r w:rsidRPr="00DA0A23">
        <w:t>serviciile</w:t>
      </w:r>
      <w:proofErr w:type="spellEnd"/>
      <w:r w:rsidRPr="00DA0A23">
        <w:t xml:space="preserve"> </w:t>
      </w:r>
      <w:proofErr w:type="spellStart"/>
      <w:r w:rsidRPr="00DA0A23">
        <w:t>publice</w:t>
      </w:r>
      <w:proofErr w:type="spellEnd"/>
      <w:r w:rsidRPr="00DA0A23">
        <w:t xml:space="preserve"> de </w:t>
      </w:r>
      <w:proofErr w:type="spellStart"/>
      <w:r w:rsidRPr="00DA0A23">
        <w:t>alimentare</w:t>
      </w:r>
      <w:proofErr w:type="spellEnd"/>
      <w:r w:rsidRPr="00DA0A23">
        <w:t xml:space="preserve"> cu </w:t>
      </w:r>
      <w:proofErr w:type="spellStart"/>
      <w:r w:rsidRPr="00DA0A23">
        <w:t>energie</w:t>
      </w:r>
      <w:proofErr w:type="spellEnd"/>
      <w:r w:rsidRPr="00DA0A23">
        <w:t xml:space="preserve"> </w:t>
      </w:r>
      <w:proofErr w:type="spellStart"/>
      <w:r w:rsidRPr="00DA0A23">
        <w:t>termică</w:t>
      </w:r>
      <w:proofErr w:type="spellEnd"/>
      <w:r w:rsidRPr="00DA0A23">
        <w:t xml:space="preserve"> </w:t>
      </w:r>
      <w:proofErr w:type="spellStart"/>
      <w:r w:rsidRPr="00DA0A23">
        <w:t>produsă</w:t>
      </w:r>
      <w:proofErr w:type="spellEnd"/>
      <w:r w:rsidRPr="00DA0A23">
        <w:t xml:space="preserve"> </w:t>
      </w:r>
      <w:proofErr w:type="spellStart"/>
      <w:r w:rsidRPr="00DA0A23">
        <w:t>centralizat</w:t>
      </w:r>
      <w:proofErr w:type="spellEnd"/>
      <w:r w:rsidRPr="00DA0A23">
        <w:t xml:space="preserve">, </w:t>
      </w:r>
      <w:proofErr w:type="spellStart"/>
      <w:r w:rsidRPr="00DA0A23">
        <w:t>exclusiv</w:t>
      </w:r>
      <w:proofErr w:type="spellEnd"/>
      <w:r w:rsidRPr="00DA0A23">
        <w:t xml:space="preserve"> </w:t>
      </w:r>
      <w:proofErr w:type="spellStart"/>
      <w:r w:rsidRPr="00DA0A23">
        <w:t>energia</w:t>
      </w:r>
      <w:proofErr w:type="spellEnd"/>
      <w:r w:rsidRPr="00DA0A23">
        <w:t xml:space="preserve"> </w:t>
      </w:r>
      <w:proofErr w:type="spellStart"/>
      <w:r w:rsidRPr="00DA0A23">
        <w:t>termic</w:t>
      </w:r>
      <w:r w:rsidR="00161B11">
        <w:t>ă</w:t>
      </w:r>
      <w:proofErr w:type="spellEnd"/>
      <w:r w:rsidRPr="00DA0A23">
        <w:t xml:space="preserve"> </w:t>
      </w:r>
      <w:proofErr w:type="spellStart"/>
      <w:r w:rsidRPr="00DA0A23">
        <w:t>produsă</w:t>
      </w:r>
      <w:proofErr w:type="spellEnd"/>
      <w:r w:rsidRPr="00DA0A23">
        <w:t xml:space="preserve"> </w:t>
      </w:r>
      <w:proofErr w:type="spellStart"/>
      <w:r w:rsidRPr="00DA0A23">
        <w:t>în</w:t>
      </w:r>
      <w:proofErr w:type="spellEnd"/>
      <w:r w:rsidRPr="00DA0A23">
        <w:t xml:space="preserve"> </w:t>
      </w:r>
      <w:proofErr w:type="spellStart"/>
      <w:r w:rsidRPr="00DA0A23">
        <w:t>cogenerare</w:t>
      </w:r>
      <w:proofErr w:type="spellEnd"/>
      <w:r w:rsidRPr="00DA0A23">
        <w:t xml:space="preserve">” </w:t>
      </w:r>
      <w:proofErr w:type="spellStart"/>
      <w:r w:rsidRPr="00DA0A23">
        <w:t>aprobată</w:t>
      </w:r>
      <w:proofErr w:type="spellEnd"/>
      <w:r w:rsidRPr="00DA0A23">
        <w:t xml:space="preserve"> </w:t>
      </w:r>
      <w:proofErr w:type="spellStart"/>
      <w:r w:rsidRPr="00DA0A23">
        <w:t>prin</w:t>
      </w:r>
      <w:proofErr w:type="spellEnd"/>
      <w:r w:rsidRPr="00DA0A23">
        <w:t xml:space="preserve"> </w:t>
      </w:r>
      <w:proofErr w:type="spellStart"/>
      <w:r w:rsidRPr="00DA0A23">
        <w:t>Ordinul</w:t>
      </w:r>
      <w:proofErr w:type="spellEnd"/>
      <w:r w:rsidRPr="00DA0A23">
        <w:t xml:space="preserve"> A.N.R.S.C. nr.66/2007 </w:t>
      </w:r>
      <w:r w:rsidRPr="00DA0A23">
        <w:rPr>
          <w:i/>
        </w:rPr>
        <w:t>,,</w:t>
      </w:r>
      <w:proofErr w:type="spellStart"/>
      <w:r w:rsidRPr="00DA0A23">
        <w:rPr>
          <w:i/>
        </w:rPr>
        <w:t>ajustare</w:t>
      </w:r>
      <w:proofErr w:type="spellEnd"/>
      <w:r w:rsidRPr="00DA0A23">
        <w:rPr>
          <w:i/>
        </w:rPr>
        <w:t xml:space="preserve"> de </w:t>
      </w:r>
      <w:proofErr w:type="spellStart"/>
      <w:r w:rsidRPr="00DA0A23">
        <w:rPr>
          <w:i/>
        </w:rPr>
        <w:t>preţuri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şi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ta</w:t>
      </w:r>
      <w:r w:rsidR="00161B11">
        <w:rPr>
          <w:i/>
        </w:rPr>
        <w:t>rife</w:t>
      </w:r>
      <w:proofErr w:type="spellEnd"/>
      <w:r w:rsidR="00161B11">
        <w:rPr>
          <w:i/>
        </w:rPr>
        <w:t xml:space="preserve"> </w:t>
      </w:r>
      <w:proofErr w:type="spellStart"/>
      <w:r w:rsidR="00161B11">
        <w:rPr>
          <w:i/>
        </w:rPr>
        <w:t>este</w:t>
      </w:r>
      <w:proofErr w:type="spellEnd"/>
      <w:r w:rsidR="00161B11">
        <w:rPr>
          <w:i/>
        </w:rPr>
        <w:t xml:space="preserve"> </w:t>
      </w:r>
      <w:proofErr w:type="spellStart"/>
      <w:r w:rsidR="00161B11">
        <w:rPr>
          <w:i/>
        </w:rPr>
        <w:t>operaţiunea</w:t>
      </w:r>
      <w:proofErr w:type="spellEnd"/>
      <w:r w:rsidR="00161B11">
        <w:rPr>
          <w:i/>
        </w:rPr>
        <w:t xml:space="preserve"> de </w:t>
      </w:r>
      <w:proofErr w:type="spellStart"/>
      <w:r w:rsidR="00161B11">
        <w:rPr>
          <w:i/>
        </w:rPr>
        <w:t>analiză</w:t>
      </w:r>
      <w:proofErr w:type="spellEnd"/>
      <w:r w:rsidRPr="00DA0A23">
        <w:rPr>
          <w:i/>
        </w:rPr>
        <w:t xml:space="preserve"> a </w:t>
      </w:r>
      <w:proofErr w:type="spellStart"/>
      <w:r w:rsidRPr="00DA0A23">
        <w:rPr>
          <w:i/>
        </w:rPr>
        <w:t>nivelului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preţurilor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şi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tarifelor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existente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şi</w:t>
      </w:r>
      <w:proofErr w:type="spellEnd"/>
      <w:r w:rsidRPr="00DA0A23">
        <w:rPr>
          <w:i/>
        </w:rPr>
        <w:t xml:space="preserve"> a </w:t>
      </w:r>
      <w:proofErr w:type="spellStart"/>
      <w:r w:rsidRPr="00DA0A23">
        <w:rPr>
          <w:i/>
        </w:rPr>
        <w:t>structurii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acestora</w:t>
      </w:r>
      <w:proofErr w:type="spellEnd"/>
      <w:r w:rsidRPr="00DA0A23">
        <w:rPr>
          <w:i/>
        </w:rPr>
        <w:t xml:space="preserve">, </w:t>
      </w:r>
      <w:proofErr w:type="spellStart"/>
      <w:r w:rsidRPr="00DA0A23">
        <w:rPr>
          <w:i/>
        </w:rPr>
        <w:t>potrivit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normelor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metodologice</w:t>
      </w:r>
      <w:proofErr w:type="spellEnd"/>
      <w:r w:rsidRPr="00DA0A23">
        <w:rPr>
          <w:i/>
        </w:rPr>
        <w:t xml:space="preserve"> elaborate </w:t>
      </w:r>
      <w:proofErr w:type="spellStart"/>
      <w:r w:rsidRPr="00DA0A23">
        <w:rPr>
          <w:i/>
        </w:rPr>
        <w:t>şi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aprobate</w:t>
      </w:r>
      <w:proofErr w:type="spellEnd"/>
      <w:r w:rsidRPr="00DA0A23">
        <w:rPr>
          <w:i/>
        </w:rPr>
        <w:t xml:space="preserve"> de </w:t>
      </w:r>
      <w:proofErr w:type="spellStart"/>
      <w:r w:rsidRPr="00DA0A23">
        <w:rPr>
          <w:i/>
        </w:rPr>
        <w:t>autoritatea</w:t>
      </w:r>
      <w:proofErr w:type="spellEnd"/>
      <w:r w:rsidRPr="00DA0A23">
        <w:rPr>
          <w:i/>
        </w:rPr>
        <w:t xml:space="preserve"> de </w:t>
      </w:r>
      <w:proofErr w:type="spellStart"/>
      <w:r w:rsidRPr="00DA0A23">
        <w:rPr>
          <w:i/>
        </w:rPr>
        <w:t>reglementare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competentă</w:t>
      </w:r>
      <w:proofErr w:type="spellEnd"/>
      <w:r w:rsidRPr="00DA0A23">
        <w:rPr>
          <w:i/>
        </w:rPr>
        <w:t xml:space="preserve">, </w:t>
      </w:r>
      <w:proofErr w:type="spellStart"/>
      <w:r w:rsidRPr="00DA0A23">
        <w:rPr>
          <w:i/>
        </w:rPr>
        <w:t>prin</w:t>
      </w:r>
      <w:proofErr w:type="spellEnd"/>
      <w:r w:rsidRPr="00DA0A23">
        <w:rPr>
          <w:i/>
        </w:rPr>
        <w:t xml:space="preserve"> care se </w:t>
      </w:r>
      <w:proofErr w:type="spellStart"/>
      <w:r w:rsidRPr="00DA0A23">
        <w:rPr>
          <w:i/>
        </w:rPr>
        <w:t>asigură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corelarea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nivelului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preţurilor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şi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tarifelor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stabilite</w:t>
      </w:r>
      <w:proofErr w:type="spellEnd"/>
      <w:r w:rsidRPr="00DA0A23">
        <w:rPr>
          <w:i/>
        </w:rPr>
        <w:t xml:space="preserve"> anterior cu </w:t>
      </w:r>
      <w:proofErr w:type="spellStart"/>
      <w:r w:rsidRPr="00DA0A23">
        <w:rPr>
          <w:i/>
        </w:rPr>
        <w:t>evoluţia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generală</w:t>
      </w:r>
      <w:proofErr w:type="spellEnd"/>
      <w:r w:rsidRPr="00DA0A23">
        <w:rPr>
          <w:i/>
        </w:rPr>
        <w:t xml:space="preserve"> a </w:t>
      </w:r>
      <w:proofErr w:type="spellStart"/>
      <w:r w:rsidRPr="00DA0A23">
        <w:rPr>
          <w:i/>
        </w:rPr>
        <w:t>preţurilor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şi</w:t>
      </w:r>
      <w:proofErr w:type="spellEnd"/>
      <w:r w:rsidRPr="00DA0A23">
        <w:rPr>
          <w:i/>
        </w:rPr>
        <w:t xml:space="preserve"> </w:t>
      </w:r>
      <w:proofErr w:type="spellStart"/>
      <w:r w:rsidRPr="00DA0A23">
        <w:rPr>
          <w:i/>
        </w:rPr>
        <w:t>tarifelor</w:t>
      </w:r>
      <w:proofErr w:type="spellEnd"/>
      <w:r w:rsidRPr="00DA0A23">
        <w:rPr>
          <w:i/>
        </w:rPr>
        <w:t xml:space="preserve"> din </w:t>
      </w:r>
      <w:proofErr w:type="spellStart"/>
      <w:r w:rsidRPr="00DA0A23">
        <w:rPr>
          <w:i/>
        </w:rPr>
        <w:t>economie</w:t>
      </w:r>
      <w:proofErr w:type="spellEnd"/>
      <w:r w:rsidRPr="00DA0A23">
        <w:rPr>
          <w:i/>
        </w:rPr>
        <w:t>”</w:t>
      </w:r>
      <w:r w:rsidRPr="00DA0A23">
        <w:t>.</w:t>
      </w:r>
    </w:p>
    <w:p w:rsidR="009072C4" w:rsidRPr="00DA0A23" w:rsidRDefault="009072C4" w:rsidP="00DF03B3">
      <w:pPr>
        <w:tabs>
          <w:tab w:val="left" w:pos="0"/>
        </w:tabs>
        <w:jc w:val="both"/>
        <w:rPr>
          <w:lang w:val="ro-RO" w:eastAsia="ro-RO"/>
        </w:rPr>
      </w:pPr>
      <w:r w:rsidRPr="00DA0A23">
        <w:rPr>
          <w:lang w:val="ro-RO" w:eastAsia="ro-RO"/>
        </w:rPr>
        <w:tab/>
        <w:t>În susţinerea celor de mai sus, COLTERM a prezentat următoarele documente care justifică oportunitatea modificării/ajustării preţurilor/tarifelor:</w:t>
      </w:r>
    </w:p>
    <w:p w:rsidR="009072C4" w:rsidRPr="00285B9E" w:rsidRDefault="009072C4" w:rsidP="00DF03B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285B9E">
        <w:rPr>
          <w:rFonts w:ascii="Times New Roman" w:hAnsi="Times New Roman"/>
          <w:sz w:val="24"/>
          <w:szCs w:val="24"/>
          <w:lang w:eastAsia="ro-RO"/>
        </w:rPr>
        <w:t>Centralizator preţuri/tarife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 xml:space="preserve"> conform Deciziei A.N.R.E. </w:t>
      </w:r>
      <w:r w:rsidR="00285B9E">
        <w:rPr>
          <w:rFonts w:ascii="Times New Roman" w:hAnsi="Times New Roman"/>
          <w:sz w:val="24"/>
          <w:szCs w:val="24"/>
          <w:lang w:eastAsia="ro-RO"/>
        </w:rPr>
        <w:t>1316/30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>.</w:t>
      </w:r>
      <w:r w:rsidR="00285B9E">
        <w:rPr>
          <w:rFonts w:ascii="Times New Roman" w:hAnsi="Times New Roman"/>
          <w:sz w:val="24"/>
          <w:szCs w:val="24"/>
          <w:lang w:eastAsia="ro-RO"/>
        </w:rPr>
        <w:t>06.2020, aviz A.N.R.E. 8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>/</w:t>
      </w:r>
      <w:r w:rsidR="00285B9E">
        <w:rPr>
          <w:rFonts w:ascii="Times New Roman" w:hAnsi="Times New Roman"/>
          <w:sz w:val="24"/>
          <w:szCs w:val="24"/>
          <w:lang w:eastAsia="ro-RO"/>
        </w:rPr>
        <w:t>18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>.08.202</w:t>
      </w:r>
      <w:r w:rsidR="00285B9E">
        <w:rPr>
          <w:rFonts w:ascii="Times New Roman" w:hAnsi="Times New Roman"/>
          <w:sz w:val="24"/>
          <w:szCs w:val="24"/>
          <w:lang w:eastAsia="ro-RO"/>
        </w:rPr>
        <w:t>1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 xml:space="preserve"> și propunerilor COLTERM S.A.</w:t>
      </w:r>
      <w:r w:rsidRPr="00285B9E">
        <w:rPr>
          <w:rFonts w:ascii="Times New Roman" w:hAnsi="Times New Roman"/>
          <w:sz w:val="24"/>
          <w:szCs w:val="24"/>
          <w:lang w:eastAsia="ro-RO"/>
        </w:rPr>
        <w:t>;</w:t>
      </w:r>
    </w:p>
    <w:p w:rsidR="009072C4" w:rsidRPr="00285B9E" w:rsidRDefault="009072C4" w:rsidP="00DF03B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285B9E">
        <w:rPr>
          <w:rFonts w:ascii="Times New Roman" w:hAnsi="Times New Roman"/>
          <w:sz w:val="24"/>
          <w:szCs w:val="24"/>
          <w:lang w:eastAsia="ro-RO"/>
        </w:rPr>
        <w:t xml:space="preserve">Documentaţia pentru fundamentarea modificării preţurilor şi tarifelor pentru serviciul public de producere, transport şi distribuţie a energiei termice în municipiul Timişoara 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 xml:space="preserve"> nr. </w:t>
      </w:r>
      <w:r w:rsidR="00285B9E">
        <w:rPr>
          <w:rFonts w:ascii="Times New Roman" w:hAnsi="Times New Roman"/>
          <w:sz w:val="24"/>
          <w:szCs w:val="24"/>
          <w:lang w:eastAsia="ro-RO"/>
        </w:rPr>
        <w:t>21455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>/</w:t>
      </w:r>
      <w:r w:rsidR="00285B9E">
        <w:rPr>
          <w:rFonts w:ascii="Times New Roman" w:hAnsi="Times New Roman"/>
          <w:sz w:val="24"/>
          <w:szCs w:val="24"/>
          <w:lang w:eastAsia="ro-RO"/>
        </w:rPr>
        <w:t>14.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>1</w:t>
      </w:r>
      <w:r w:rsidR="00285B9E">
        <w:rPr>
          <w:rFonts w:ascii="Times New Roman" w:hAnsi="Times New Roman"/>
          <w:sz w:val="24"/>
          <w:szCs w:val="24"/>
          <w:lang w:eastAsia="ro-RO"/>
        </w:rPr>
        <w:t>0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>.202</w:t>
      </w:r>
      <w:r w:rsidR="00285B9E">
        <w:rPr>
          <w:rFonts w:ascii="Times New Roman" w:hAnsi="Times New Roman"/>
          <w:sz w:val="24"/>
          <w:szCs w:val="24"/>
          <w:lang w:eastAsia="ro-RO"/>
        </w:rPr>
        <w:t>1</w:t>
      </w:r>
      <w:r w:rsidR="00161B11" w:rsidRPr="00285B9E">
        <w:rPr>
          <w:rFonts w:ascii="Times New Roman" w:hAnsi="Times New Roman"/>
          <w:sz w:val="24"/>
          <w:szCs w:val="24"/>
          <w:lang w:eastAsia="ro-RO"/>
        </w:rPr>
        <w:t>;</w:t>
      </w:r>
    </w:p>
    <w:p w:rsidR="009072C4" w:rsidRPr="00285B9E" w:rsidRDefault="009072C4" w:rsidP="00B212C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285B9E">
        <w:rPr>
          <w:rFonts w:ascii="Times New Roman" w:hAnsi="Times New Roman"/>
          <w:sz w:val="24"/>
          <w:szCs w:val="24"/>
          <w:lang w:eastAsia="ro-RO"/>
        </w:rPr>
        <w:t xml:space="preserve">Detalierea modului de determinare a preţurilor locale de producere, transport şi distribuţie a energiei termice din municipiul Timişoara destinată consumatorilor casnici şi consumatorilor non-casnici - Anexa </w:t>
      </w:r>
      <w:r w:rsidR="00AC5DBA" w:rsidRPr="00285B9E">
        <w:rPr>
          <w:rFonts w:ascii="Times New Roman" w:hAnsi="Times New Roman"/>
          <w:sz w:val="24"/>
          <w:szCs w:val="24"/>
          <w:lang w:eastAsia="ro-RO"/>
        </w:rPr>
        <w:t>B</w:t>
      </w:r>
      <w:r w:rsidRPr="00285B9E">
        <w:rPr>
          <w:rFonts w:ascii="Times New Roman" w:hAnsi="Times New Roman"/>
          <w:sz w:val="24"/>
          <w:szCs w:val="24"/>
          <w:lang w:eastAsia="ro-RO"/>
        </w:rPr>
        <w:t>;</w:t>
      </w:r>
    </w:p>
    <w:p w:rsidR="009072C4" w:rsidRPr="00285B9E" w:rsidRDefault="009072C4" w:rsidP="00DF03B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285B9E">
        <w:rPr>
          <w:rFonts w:ascii="Times New Roman" w:hAnsi="Times New Roman"/>
          <w:sz w:val="24"/>
          <w:szCs w:val="24"/>
        </w:rPr>
        <w:t xml:space="preserve">Avizul ANRE nr. </w:t>
      </w:r>
      <w:r w:rsidR="00285B9E">
        <w:rPr>
          <w:rFonts w:ascii="Times New Roman" w:hAnsi="Times New Roman"/>
          <w:sz w:val="24"/>
          <w:szCs w:val="24"/>
        </w:rPr>
        <w:t>8</w:t>
      </w:r>
      <w:r w:rsidRPr="00285B9E">
        <w:rPr>
          <w:rFonts w:ascii="Times New Roman" w:hAnsi="Times New Roman"/>
          <w:sz w:val="24"/>
          <w:szCs w:val="24"/>
        </w:rPr>
        <w:t>/</w:t>
      </w:r>
      <w:r w:rsidR="00285B9E">
        <w:rPr>
          <w:rFonts w:ascii="Times New Roman" w:hAnsi="Times New Roman"/>
          <w:sz w:val="24"/>
          <w:szCs w:val="24"/>
        </w:rPr>
        <w:t>18</w:t>
      </w:r>
      <w:r w:rsidRPr="00285B9E">
        <w:rPr>
          <w:rFonts w:ascii="Times New Roman" w:hAnsi="Times New Roman"/>
          <w:sz w:val="24"/>
          <w:szCs w:val="24"/>
        </w:rPr>
        <w:t>.08.20</w:t>
      </w:r>
      <w:r w:rsidR="00AC5DBA" w:rsidRPr="00285B9E">
        <w:rPr>
          <w:rFonts w:ascii="Times New Roman" w:hAnsi="Times New Roman"/>
          <w:sz w:val="24"/>
          <w:szCs w:val="24"/>
        </w:rPr>
        <w:t>2</w:t>
      </w:r>
      <w:r w:rsidR="00285B9E">
        <w:rPr>
          <w:rFonts w:ascii="Times New Roman" w:hAnsi="Times New Roman"/>
          <w:sz w:val="24"/>
          <w:szCs w:val="24"/>
        </w:rPr>
        <w:t>1</w:t>
      </w:r>
      <w:r w:rsidR="00AC5DBA" w:rsidRPr="00285B9E">
        <w:rPr>
          <w:rFonts w:ascii="Times New Roman" w:hAnsi="Times New Roman"/>
          <w:sz w:val="24"/>
          <w:szCs w:val="24"/>
        </w:rPr>
        <w:t xml:space="preserve"> privind preţul</w:t>
      </w:r>
      <w:r w:rsidRPr="00285B9E">
        <w:rPr>
          <w:rFonts w:ascii="Times New Roman" w:hAnsi="Times New Roman"/>
          <w:sz w:val="24"/>
          <w:szCs w:val="24"/>
        </w:rPr>
        <w:t xml:space="preserve"> pentru energia termică produsă în co</w:t>
      </w:r>
      <w:r w:rsidR="003B0CA4" w:rsidRPr="00285B9E">
        <w:rPr>
          <w:rFonts w:ascii="Times New Roman" w:hAnsi="Times New Roman"/>
          <w:sz w:val="24"/>
          <w:szCs w:val="24"/>
        </w:rPr>
        <w:t>generare şi livrată din centra</w:t>
      </w:r>
      <w:r w:rsidRPr="00285B9E">
        <w:rPr>
          <w:rFonts w:ascii="Times New Roman" w:hAnsi="Times New Roman"/>
          <w:sz w:val="24"/>
          <w:szCs w:val="24"/>
        </w:rPr>
        <w:t>la de cogenerare CET Sud Timişoara;</w:t>
      </w:r>
    </w:p>
    <w:p w:rsidR="009072C4" w:rsidRPr="00285B9E" w:rsidRDefault="009072C4" w:rsidP="00DF03B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285B9E">
        <w:rPr>
          <w:rFonts w:ascii="Times New Roman" w:hAnsi="Times New Roman"/>
          <w:sz w:val="24"/>
          <w:szCs w:val="24"/>
        </w:rPr>
        <w:t xml:space="preserve">Decizia ANRE nr. </w:t>
      </w:r>
      <w:r w:rsidR="00285B9E">
        <w:rPr>
          <w:rFonts w:ascii="Times New Roman" w:hAnsi="Times New Roman"/>
          <w:sz w:val="24"/>
          <w:szCs w:val="24"/>
        </w:rPr>
        <w:t>1316</w:t>
      </w:r>
      <w:r w:rsidR="00AC5DBA" w:rsidRPr="00285B9E">
        <w:rPr>
          <w:rFonts w:ascii="Times New Roman" w:hAnsi="Times New Roman"/>
          <w:sz w:val="24"/>
          <w:szCs w:val="24"/>
        </w:rPr>
        <w:t>/</w:t>
      </w:r>
      <w:r w:rsidR="00285B9E">
        <w:rPr>
          <w:rFonts w:ascii="Times New Roman" w:hAnsi="Times New Roman"/>
          <w:sz w:val="24"/>
          <w:szCs w:val="24"/>
        </w:rPr>
        <w:t>30</w:t>
      </w:r>
      <w:r w:rsidR="00AC5DBA" w:rsidRPr="00285B9E">
        <w:rPr>
          <w:rFonts w:ascii="Times New Roman" w:hAnsi="Times New Roman"/>
          <w:sz w:val="24"/>
          <w:szCs w:val="24"/>
        </w:rPr>
        <w:t>.</w:t>
      </w:r>
      <w:r w:rsidR="00285B9E">
        <w:rPr>
          <w:rFonts w:ascii="Times New Roman" w:hAnsi="Times New Roman"/>
          <w:sz w:val="24"/>
          <w:szCs w:val="24"/>
        </w:rPr>
        <w:t>06</w:t>
      </w:r>
      <w:r w:rsidR="00AC5DBA" w:rsidRPr="00285B9E">
        <w:rPr>
          <w:rFonts w:ascii="Times New Roman" w:hAnsi="Times New Roman"/>
          <w:sz w:val="24"/>
          <w:szCs w:val="24"/>
        </w:rPr>
        <w:t>.202</w:t>
      </w:r>
      <w:r w:rsidR="00285B9E">
        <w:rPr>
          <w:rFonts w:ascii="Times New Roman" w:hAnsi="Times New Roman"/>
          <w:sz w:val="24"/>
          <w:szCs w:val="24"/>
        </w:rPr>
        <w:t>1</w:t>
      </w:r>
      <w:r w:rsidR="00AC5DBA" w:rsidRPr="00285B9E">
        <w:rPr>
          <w:rFonts w:ascii="Times New Roman" w:hAnsi="Times New Roman"/>
          <w:sz w:val="24"/>
          <w:szCs w:val="24"/>
        </w:rPr>
        <w:t xml:space="preserve"> privind aprobarea bonusurilor pentru energia electrică produsă în cogenerare de înaltă eficiență și livrată în SEN și a preţurilor reglementate pentru energia termică livrată în SACET în perioada </w:t>
      </w:r>
      <w:r w:rsidR="003A4786">
        <w:rPr>
          <w:rFonts w:ascii="Times New Roman" w:hAnsi="Times New Roman"/>
          <w:sz w:val="24"/>
          <w:szCs w:val="24"/>
        </w:rPr>
        <w:t>iulie-octombrie</w:t>
      </w:r>
      <w:r w:rsidR="00AC5DBA" w:rsidRPr="00285B9E">
        <w:rPr>
          <w:rFonts w:ascii="Times New Roman" w:hAnsi="Times New Roman"/>
          <w:sz w:val="24"/>
          <w:szCs w:val="24"/>
        </w:rPr>
        <w:t xml:space="preserve"> 202</w:t>
      </w:r>
      <w:r w:rsidR="003A4786">
        <w:rPr>
          <w:rFonts w:ascii="Times New Roman" w:hAnsi="Times New Roman"/>
          <w:sz w:val="24"/>
          <w:szCs w:val="24"/>
        </w:rPr>
        <w:t>1</w:t>
      </w:r>
      <w:r w:rsidR="00AC5DBA" w:rsidRPr="00285B9E">
        <w:rPr>
          <w:rFonts w:ascii="Times New Roman" w:hAnsi="Times New Roman"/>
          <w:sz w:val="24"/>
          <w:szCs w:val="24"/>
        </w:rPr>
        <w:t>din centralele CET Freidorf, CET Buziaș, CET Dunărea.</w:t>
      </w:r>
    </w:p>
    <w:p w:rsidR="009072C4" w:rsidRPr="005D66C7" w:rsidRDefault="009072C4" w:rsidP="00AC5DBA">
      <w:pPr>
        <w:ind w:firstLine="360"/>
        <w:jc w:val="both"/>
        <w:rPr>
          <w:lang w:val="ro-RO"/>
        </w:rPr>
      </w:pPr>
      <w:r w:rsidRPr="00DA0A23">
        <w:rPr>
          <w:lang w:val="ro-RO"/>
        </w:rPr>
        <w:lastRenderedPageBreak/>
        <w:t xml:space="preserve">Preţul actual al energiei termice livratã consumatorilor </w:t>
      </w:r>
      <w:r w:rsidR="00AC5DBA">
        <w:rPr>
          <w:lang w:val="ro-RO"/>
        </w:rPr>
        <w:t xml:space="preserve">casnici </w:t>
      </w:r>
      <w:r w:rsidRPr="00DA0A23">
        <w:rPr>
          <w:lang w:val="ro-RO"/>
        </w:rPr>
        <w:t xml:space="preserve">din sistemul centralizat este de  </w:t>
      </w:r>
      <w:r w:rsidRPr="00DA0A23">
        <w:rPr>
          <w:color w:val="000000"/>
        </w:rPr>
        <w:t>4</w:t>
      </w:r>
      <w:r w:rsidR="00AC5DBA">
        <w:rPr>
          <w:color w:val="000000"/>
        </w:rPr>
        <w:t>15</w:t>
      </w:r>
      <w:r w:rsidRPr="00DA0A23">
        <w:rPr>
          <w:color w:val="000000"/>
        </w:rPr>
        <w:t>,</w:t>
      </w:r>
      <w:r w:rsidR="00AC5DBA">
        <w:rPr>
          <w:color w:val="000000"/>
        </w:rPr>
        <w:t>39</w:t>
      </w:r>
      <w:r w:rsidRPr="005D66C7">
        <w:rPr>
          <w:color w:val="000000"/>
        </w:rPr>
        <w:t>/</w:t>
      </w:r>
      <w:proofErr w:type="spellStart"/>
      <w:r w:rsidRPr="005D66C7">
        <w:rPr>
          <w:color w:val="000000"/>
        </w:rPr>
        <w:t>MWh</w:t>
      </w:r>
      <w:proofErr w:type="spellEnd"/>
      <w:r w:rsidRPr="005D66C7">
        <w:rPr>
          <w:color w:val="000000"/>
        </w:rPr>
        <w:t xml:space="preserve"> </w:t>
      </w:r>
      <w:proofErr w:type="spellStart"/>
      <w:r w:rsidRPr="005D66C7">
        <w:rPr>
          <w:color w:val="000000"/>
        </w:rPr>
        <w:t>inclusiv</w:t>
      </w:r>
      <w:proofErr w:type="spellEnd"/>
      <w:r w:rsidRPr="005D66C7">
        <w:rPr>
          <w:color w:val="000000"/>
        </w:rPr>
        <w:t xml:space="preserve"> TVA</w:t>
      </w:r>
      <w:r w:rsidR="003A4786">
        <w:rPr>
          <w:color w:val="000000"/>
        </w:rPr>
        <w:t xml:space="preserve"> (483,10 lei/</w:t>
      </w:r>
      <w:proofErr w:type="spellStart"/>
      <w:r w:rsidR="003A4786">
        <w:rPr>
          <w:color w:val="000000"/>
        </w:rPr>
        <w:t>Gcal</w:t>
      </w:r>
      <w:proofErr w:type="spellEnd"/>
      <w:r w:rsidR="003A4786">
        <w:rPr>
          <w:color w:val="000000"/>
        </w:rPr>
        <w:t xml:space="preserve"> </w:t>
      </w:r>
      <w:proofErr w:type="spellStart"/>
      <w:r w:rsidR="003A4786">
        <w:rPr>
          <w:color w:val="000000"/>
        </w:rPr>
        <w:t>inclusiv</w:t>
      </w:r>
      <w:proofErr w:type="spellEnd"/>
      <w:r w:rsidR="003A4786">
        <w:rPr>
          <w:color w:val="000000"/>
        </w:rPr>
        <w:t xml:space="preserve"> TVA)</w:t>
      </w:r>
      <w:r w:rsidR="00AC5DBA">
        <w:rPr>
          <w:color w:val="000000"/>
        </w:rPr>
        <w:t xml:space="preserve">, </w:t>
      </w:r>
      <w:proofErr w:type="spellStart"/>
      <w:r w:rsidR="00AC5DBA">
        <w:rPr>
          <w:color w:val="000000"/>
        </w:rPr>
        <w:t>iar</w:t>
      </w:r>
      <w:proofErr w:type="spellEnd"/>
      <w:r w:rsidR="00AC5DBA">
        <w:rPr>
          <w:color w:val="000000"/>
        </w:rPr>
        <w:t xml:space="preserve"> </w:t>
      </w:r>
      <w:proofErr w:type="spellStart"/>
      <w:r w:rsidR="00AC5DBA">
        <w:rPr>
          <w:color w:val="000000"/>
        </w:rPr>
        <w:t>pentru</w:t>
      </w:r>
      <w:proofErr w:type="spellEnd"/>
      <w:r w:rsidR="00AC5DBA">
        <w:rPr>
          <w:color w:val="000000"/>
        </w:rPr>
        <w:t xml:space="preserve"> </w:t>
      </w:r>
      <w:proofErr w:type="spellStart"/>
      <w:r w:rsidR="00AC5DBA">
        <w:rPr>
          <w:color w:val="000000"/>
        </w:rPr>
        <w:t>consumatorii</w:t>
      </w:r>
      <w:proofErr w:type="spellEnd"/>
      <w:r w:rsidR="00AC5DBA">
        <w:rPr>
          <w:color w:val="000000"/>
        </w:rPr>
        <w:t xml:space="preserve"> non-</w:t>
      </w:r>
      <w:proofErr w:type="spellStart"/>
      <w:r w:rsidR="00AC5DBA">
        <w:rPr>
          <w:color w:val="000000"/>
        </w:rPr>
        <w:t>casnici</w:t>
      </w:r>
      <w:proofErr w:type="spellEnd"/>
      <w:r w:rsidR="00AC5DBA">
        <w:rPr>
          <w:color w:val="000000"/>
        </w:rPr>
        <w:t xml:space="preserve"> </w:t>
      </w:r>
      <w:proofErr w:type="spellStart"/>
      <w:r w:rsidR="00AC5DBA">
        <w:rPr>
          <w:color w:val="000000"/>
        </w:rPr>
        <w:t>este</w:t>
      </w:r>
      <w:proofErr w:type="spellEnd"/>
      <w:r w:rsidR="00AC5DBA">
        <w:rPr>
          <w:color w:val="000000"/>
        </w:rPr>
        <w:t xml:space="preserve"> de 429,47 lei/</w:t>
      </w:r>
      <w:proofErr w:type="spellStart"/>
      <w:r w:rsidR="00AC5DBA">
        <w:rPr>
          <w:color w:val="000000"/>
        </w:rPr>
        <w:t>MWh</w:t>
      </w:r>
      <w:proofErr w:type="spellEnd"/>
      <w:r w:rsidR="00AC5DBA">
        <w:rPr>
          <w:color w:val="000000"/>
        </w:rPr>
        <w:t xml:space="preserve"> </w:t>
      </w:r>
      <w:proofErr w:type="spellStart"/>
      <w:r w:rsidR="00AC5DBA">
        <w:rPr>
          <w:color w:val="000000"/>
        </w:rPr>
        <w:t>inclusiv</w:t>
      </w:r>
      <w:proofErr w:type="spellEnd"/>
      <w:r w:rsidR="00AC5DBA">
        <w:rPr>
          <w:color w:val="000000"/>
        </w:rPr>
        <w:t xml:space="preserve"> TVA</w:t>
      </w:r>
      <w:r w:rsidR="003A4786">
        <w:rPr>
          <w:color w:val="000000"/>
        </w:rPr>
        <w:t xml:space="preserve"> (</w:t>
      </w:r>
      <w:r w:rsidR="00E50862">
        <w:rPr>
          <w:color w:val="000000"/>
        </w:rPr>
        <w:t>499,48 lei/</w:t>
      </w:r>
      <w:proofErr w:type="spellStart"/>
      <w:r w:rsidR="00E50862">
        <w:rPr>
          <w:color w:val="000000"/>
        </w:rPr>
        <w:t>Gcal</w:t>
      </w:r>
      <w:proofErr w:type="spellEnd"/>
      <w:r w:rsidR="00E50862">
        <w:rPr>
          <w:color w:val="000000"/>
        </w:rPr>
        <w:t xml:space="preserve"> </w:t>
      </w:r>
      <w:proofErr w:type="spellStart"/>
      <w:r w:rsidR="00E50862">
        <w:rPr>
          <w:color w:val="000000"/>
        </w:rPr>
        <w:t>inclusiv</w:t>
      </w:r>
      <w:proofErr w:type="spellEnd"/>
      <w:r w:rsidR="00E50862">
        <w:rPr>
          <w:color w:val="000000"/>
        </w:rPr>
        <w:t xml:space="preserve"> TVA).</w:t>
      </w:r>
    </w:p>
    <w:p w:rsidR="009072C4" w:rsidRPr="00BB3782" w:rsidRDefault="00AC5DBA" w:rsidP="00AC5DBA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ab/>
      </w:r>
      <w:r w:rsidRPr="00BB3782">
        <w:rPr>
          <w:rFonts w:ascii="Times New Roman" w:hAnsi="Times New Roman"/>
          <w:sz w:val="24"/>
          <w:szCs w:val="24"/>
        </w:rPr>
        <w:tab/>
      </w:r>
      <w:r w:rsidR="009072C4" w:rsidRPr="00BB3782">
        <w:rPr>
          <w:rFonts w:ascii="Times New Roman" w:hAnsi="Times New Roman"/>
          <w:sz w:val="24"/>
          <w:szCs w:val="24"/>
        </w:rPr>
        <w:t>Modificarea preţurilor/tarifelor la valorile din documentaţie, au fost aprobate de către COLTERM</w:t>
      </w:r>
      <w:r w:rsidRPr="00BB3782">
        <w:rPr>
          <w:rFonts w:ascii="Times New Roman" w:hAnsi="Times New Roman"/>
          <w:sz w:val="24"/>
          <w:szCs w:val="24"/>
        </w:rPr>
        <w:t xml:space="preserve"> S.A </w:t>
      </w:r>
      <w:r w:rsidR="009072C4" w:rsidRPr="00BB3782">
        <w:rPr>
          <w:rFonts w:ascii="Times New Roman" w:hAnsi="Times New Roman"/>
          <w:sz w:val="24"/>
          <w:szCs w:val="24"/>
        </w:rPr>
        <w:t xml:space="preserve"> prin HCA nr.</w:t>
      </w:r>
      <w:r w:rsidR="00B74BAC">
        <w:rPr>
          <w:rFonts w:ascii="Times New Roman" w:hAnsi="Times New Roman"/>
          <w:sz w:val="24"/>
          <w:szCs w:val="24"/>
        </w:rPr>
        <w:t xml:space="preserve"> 105/21.10.2021.</w:t>
      </w:r>
      <w:r w:rsidR="009072C4" w:rsidRPr="00BB3782">
        <w:tab/>
      </w:r>
    </w:p>
    <w:p w:rsidR="009072C4" w:rsidRPr="00DA0A23" w:rsidRDefault="007B52CE" w:rsidP="00B212CA">
      <w:pPr>
        <w:tabs>
          <w:tab w:val="decimal" w:pos="360"/>
          <w:tab w:val="decimal" w:pos="432"/>
        </w:tabs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Nivelul actual al preţurilor</w:t>
      </w:r>
      <w:r w:rsidR="009072C4" w:rsidRPr="00DA0A23">
        <w:rPr>
          <w:lang w:val="ro-RO"/>
        </w:rPr>
        <w:t xml:space="preserve"> </w:t>
      </w:r>
      <w:r>
        <w:rPr>
          <w:lang w:val="ro-RO"/>
        </w:rPr>
        <w:t>locale de</w:t>
      </w:r>
      <w:r w:rsidR="009072C4" w:rsidRPr="00DA0A23">
        <w:rPr>
          <w:lang w:val="ro-RO"/>
        </w:rPr>
        <w:t xml:space="preserve"> </w:t>
      </w:r>
      <w:proofErr w:type="spellStart"/>
      <w:r>
        <w:rPr>
          <w:rFonts w:eastAsia="Calibri"/>
          <w:color w:val="000000"/>
        </w:rPr>
        <w:t>producere</w:t>
      </w:r>
      <w:proofErr w:type="spellEnd"/>
      <w:r>
        <w:rPr>
          <w:rFonts w:eastAsia="Calibri"/>
          <w:color w:val="000000"/>
        </w:rPr>
        <w:t xml:space="preserve">, transport, </w:t>
      </w:r>
      <w:proofErr w:type="spellStart"/>
      <w:r>
        <w:rPr>
          <w:rFonts w:eastAsia="Calibri"/>
          <w:color w:val="000000"/>
        </w:rPr>
        <w:t>distribuţie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şi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furnizare</w:t>
      </w:r>
      <w:proofErr w:type="spellEnd"/>
      <w:r>
        <w:rPr>
          <w:rFonts w:eastAsia="Calibri"/>
          <w:color w:val="000000"/>
        </w:rPr>
        <w:t xml:space="preserve">  a </w:t>
      </w:r>
      <w:proofErr w:type="spellStart"/>
      <w:r>
        <w:rPr>
          <w:rFonts w:eastAsia="Calibri"/>
          <w:color w:val="000000"/>
        </w:rPr>
        <w:t>energiei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termice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livrate</w:t>
      </w:r>
      <w:proofErr w:type="spellEnd"/>
      <w:r>
        <w:rPr>
          <w:rFonts w:eastAsia="Calibri"/>
          <w:color w:val="000000"/>
        </w:rPr>
        <w:t xml:space="preserve"> de </w:t>
      </w:r>
      <w:proofErr w:type="spellStart"/>
      <w:r>
        <w:rPr>
          <w:rFonts w:eastAsia="Calibri"/>
          <w:color w:val="000000"/>
        </w:rPr>
        <w:t>către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Compania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Locală</w:t>
      </w:r>
      <w:proofErr w:type="spellEnd"/>
      <w:r>
        <w:rPr>
          <w:rFonts w:eastAsia="Calibri"/>
          <w:color w:val="000000"/>
        </w:rPr>
        <w:t xml:space="preserve"> de </w:t>
      </w:r>
      <w:proofErr w:type="spellStart"/>
      <w:r>
        <w:rPr>
          <w:rFonts w:eastAsia="Calibri"/>
          <w:color w:val="000000"/>
        </w:rPr>
        <w:t>Termoficare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Colterm</w:t>
      </w:r>
      <w:proofErr w:type="spellEnd"/>
      <w:r>
        <w:rPr>
          <w:rFonts w:eastAsia="Calibri"/>
          <w:color w:val="000000"/>
        </w:rPr>
        <w:t xml:space="preserve"> SA p</w:t>
      </w:r>
      <w:r>
        <w:rPr>
          <w:lang w:val="ro-RO"/>
        </w:rPr>
        <w:t xml:space="preserve">entru consumatorii casnici și </w:t>
      </w:r>
      <w:r w:rsidRPr="007B52CE">
        <w:rPr>
          <w:color w:val="000000"/>
        </w:rPr>
        <w:t xml:space="preserve"> </w:t>
      </w:r>
      <w:proofErr w:type="spellStart"/>
      <w:r>
        <w:rPr>
          <w:color w:val="000000"/>
        </w:rPr>
        <w:t>consumatorii</w:t>
      </w:r>
      <w:proofErr w:type="spellEnd"/>
      <w:r>
        <w:rPr>
          <w:color w:val="000000"/>
        </w:rPr>
        <w:t xml:space="preserve"> non-</w:t>
      </w:r>
      <w:proofErr w:type="spellStart"/>
      <w:r>
        <w:rPr>
          <w:color w:val="000000"/>
        </w:rPr>
        <w:t>casnici</w:t>
      </w:r>
      <w:proofErr w:type="spellEnd"/>
      <w:r>
        <w:rPr>
          <w:lang w:val="ro-RO"/>
        </w:rPr>
        <w:t xml:space="preserve">, precum și preţul </w:t>
      </w:r>
      <w:r w:rsidR="009072C4" w:rsidRPr="00DA0A23">
        <w:rPr>
          <w:lang w:val="ro-RO"/>
        </w:rPr>
        <w:t>de facturare pentru populaţie a</w:t>
      </w:r>
      <w:r>
        <w:rPr>
          <w:lang w:val="ro-RO"/>
        </w:rPr>
        <w:t>u</w:t>
      </w:r>
      <w:r w:rsidR="009072C4" w:rsidRPr="00DA0A23">
        <w:rPr>
          <w:lang w:val="ro-RO"/>
        </w:rPr>
        <w:t xml:space="preserve"> fost aprobat</w:t>
      </w:r>
      <w:r>
        <w:rPr>
          <w:lang w:val="ro-RO"/>
        </w:rPr>
        <w:t>e</w:t>
      </w:r>
      <w:r w:rsidR="009072C4" w:rsidRPr="00DA0A23">
        <w:rPr>
          <w:lang w:val="ro-RO"/>
        </w:rPr>
        <w:t xml:space="preserve"> în anul 201</w:t>
      </w:r>
      <w:r>
        <w:rPr>
          <w:lang w:val="ro-RO"/>
        </w:rPr>
        <w:t>9</w:t>
      </w:r>
      <w:r w:rsidR="009072C4" w:rsidRPr="00DA0A23">
        <w:rPr>
          <w:lang w:val="ro-RO"/>
        </w:rPr>
        <w:t xml:space="preserve"> prin H.C.L. nr.6</w:t>
      </w:r>
      <w:r>
        <w:rPr>
          <w:lang w:val="ro-RO"/>
        </w:rPr>
        <w:t>27</w:t>
      </w:r>
      <w:r w:rsidR="009072C4" w:rsidRPr="00DA0A23">
        <w:rPr>
          <w:lang w:val="ro-RO"/>
        </w:rPr>
        <w:t>/1</w:t>
      </w:r>
      <w:r>
        <w:rPr>
          <w:lang w:val="ro-RO"/>
        </w:rPr>
        <w:t>0</w:t>
      </w:r>
      <w:r w:rsidR="009072C4" w:rsidRPr="00DA0A23">
        <w:rPr>
          <w:lang w:val="ro-RO"/>
        </w:rPr>
        <w:t>.12.201</w:t>
      </w:r>
      <w:r>
        <w:rPr>
          <w:lang w:val="ro-RO"/>
        </w:rPr>
        <w:t>9</w:t>
      </w:r>
      <w:r w:rsidR="009072C4" w:rsidRPr="00DA0A23">
        <w:rPr>
          <w:lang w:val="ro-RO"/>
        </w:rPr>
        <w:t>.</w:t>
      </w:r>
    </w:p>
    <w:p w:rsidR="00E50862" w:rsidRDefault="009072C4" w:rsidP="00DF03B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DA0A23">
        <w:rPr>
          <w:rFonts w:ascii="Times New Roman" w:hAnsi="Times New Roman"/>
          <w:sz w:val="24"/>
          <w:szCs w:val="24"/>
        </w:rPr>
        <w:tab/>
      </w:r>
      <w:r w:rsidRPr="00DA0A23">
        <w:rPr>
          <w:rFonts w:ascii="Times New Roman" w:hAnsi="Times New Roman"/>
          <w:sz w:val="24"/>
          <w:szCs w:val="24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 xml:space="preserve">Având în vedere prevederile art.40 alin.8 din Legea 325/2006 ce menţionează că preţurile locale de furnizare a energiei termice sunt aceleaşi pentru utilizatorii de energie termică în condiţii similare de furnizare şi definiţia preţului local din lege, Compania Locală de termoficare COLTERM S.A. a calculat ca medie ponderată preţul </w:t>
      </w:r>
      <w:r w:rsidR="00E50862">
        <w:rPr>
          <w:rFonts w:ascii="Times New Roman" w:hAnsi="Times New Roman"/>
          <w:sz w:val="24"/>
          <w:szCs w:val="24"/>
          <w:lang w:eastAsia="ro-RO"/>
        </w:rPr>
        <w:t xml:space="preserve">de producere a energiei termice </w:t>
      </w:r>
      <w:r w:rsidRPr="00DA0A23">
        <w:rPr>
          <w:rFonts w:ascii="Times New Roman" w:hAnsi="Times New Roman"/>
          <w:sz w:val="24"/>
          <w:szCs w:val="24"/>
          <w:lang w:eastAsia="ro-RO"/>
        </w:rPr>
        <w:t>având în vedere: cantităţile de energie termică prognozată a fi prod</w:t>
      </w:r>
      <w:r w:rsidR="00E50862">
        <w:rPr>
          <w:rFonts w:ascii="Times New Roman" w:hAnsi="Times New Roman"/>
          <w:sz w:val="24"/>
          <w:szCs w:val="24"/>
          <w:lang w:eastAsia="ro-RO"/>
        </w:rPr>
        <w:t>use în centrale termice (CET Sud</w:t>
      </w:r>
      <w:r w:rsidRPr="00DA0A23">
        <w:rPr>
          <w:rFonts w:ascii="Times New Roman" w:hAnsi="Times New Roman"/>
          <w:sz w:val="24"/>
          <w:szCs w:val="24"/>
          <w:lang w:eastAsia="ro-RO"/>
        </w:rPr>
        <w:t>, CET Freidorf,</w:t>
      </w:r>
      <w:r w:rsidR="00E50862">
        <w:rPr>
          <w:rFonts w:ascii="Times New Roman" w:hAnsi="Times New Roman"/>
          <w:sz w:val="24"/>
          <w:szCs w:val="24"/>
          <w:lang w:eastAsia="ro-RO"/>
        </w:rPr>
        <w:t xml:space="preserve"> CET Buziaș, CET Dunărea,</w:t>
      </w:r>
      <w:r w:rsidRPr="00DA0A23">
        <w:rPr>
          <w:rFonts w:ascii="Times New Roman" w:hAnsi="Times New Roman"/>
          <w:sz w:val="24"/>
          <w:szCs w:val="24"/>
          <w:lang w:eastAsia="ro-RO"/>
        </w:rPr>
        <w:t xml:space="preserve"> CT Centru, CT cvartal), cantitatea de energie termică pr</w:t>
      </w:r>
      <w:r w:rsidR="007B52CE">
        <w:rPr>
          <w:rFonts w:ascii="Times New Roman" w:hAnsi="Times New Roman"/>
          <w:sz w:val="24"/>
          <w:szCs w:val="24"/>
          <w:lang w:eastAsia="ro-RO"/>
        </w:rPr>
        <w:t>ognozată a fi livrată</w:t>
      </w:r>
      <w:r w:rsidRPr="00DA0A23">
        <w:rPr>
          <w:rFonts w:ascii="Times New Roman" w:hAnsi="Times New Roman"/>
          <w:sz w:val="24"/>
          <w:szCs w:val="24"/>
          <w:lang w:eastAsia="ro-RO"/>
        </w:rPr>
        <w:t xml:space="preserve"> şi preţurile/tarif</w:t>
      </w:r>
      <w:r w:rsidR="00E50862">
        <w:rPr>
          <w:rFonts w:ascii="Times New Roman" w:hAnsi="Times New Roman"/>
          <w:sz w:val="24"/>
          <w:szCs w:val="24"/>
          <w:lang w:eastAsia="ro-RO"/>
        </w:rPr>
        <w:t xml:space="preserve">ele avizate/aprobate de A.N.R.E., la care se adaugă tarifele de transport, distribuție și furnizare. </w:t>
      </w:r>
    </w:p>
    <w:p w:rsidR="00E50862" w:rsidRDefault="00E50862" w:rsidP="00DF03B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</w:r>
      <w:r>
        <w:rPr>
          <w:rFonts w:ascii="Times New Roman" w:hAnsi="Times New Roman"/>
          <w:sz w:val="24"/>
          <w:szCs w:val="24"/>
          <w:lang w:eastAsia="ro-RO"/>
        </w:rPr>
        <w:tab/>
        <w:t>În acest moment, comparativ cu cheltuielile luate în calcul la fundamentarea preț</w:t>
      </w:r>
      <w:r w:rsidR="00FD29FA">
        <w:rPr>
          <w:rFonts w:ascii="Times New Roman" w:hAnsi="Times New Roman"/>
          <w:sz w:val="24"/>
          <w:szCs w:val="24"/>
          <w:lang w:eastAsia="ro-RO"/>
        </w:rPr>
        <w:t>urilor în vigoare, cheltuieli</w:t>
      </w:r>
      <w:r>
        <w:rPr>
          <w:rFonts w:ascii="Times New Roman" w:hAnsi="Times New Roman"/>
          <w:sz w:val="24"/>
          <w:szCs w:val="24"/>
          <w:lang w:eastAsia="ro-RO"/>
        </w:rPr>
        <w:t>l</w:t>
      </w:r>
      <w:r w:rsidR="00FD29FA">
        <w:rPr>
          <w:rFonts w:ascii="Times New Roman" w:hAnsi="Times New Roman"/>
          <w:sz w:val="24"/>
          <w:szCs w:val="24"/>
          <w:lang w:eastAsia="ro-RO"/>
        </w:rPr>
        <w:t>e</w:t>
      </w:r>
      <w:r>
        <w:rPr>
          <w:rFonts w:ascii="Times New Roman" w:hAnsi="Times New Roman"/>
          <w:sz w:val="24"/>
          <w:szCs w:val="24"/>
          <w:lang w:eastAsia="ro-RO"/>
        </w:rPr>
        <w:t xml:space="preserve"> variabile (combustibili, energie electrică, certificate de gaze cu efect de seră) au suferit creșteri excesive și anume:</w:t>
      </w:r>
    </w:p>
    <w:p w:rsidR="00E50862" w:rsidRDefault="00E50862" w:rsidP="00E50862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prețul gazelor naturale pe piața gazelor a crescut cu peste 325%, fiind într-o continuă creștere;</w:t>
      </w:r>
    </w:p>
    <w:p w:rsidR="00E50862" w:rsidRDefault="00E50862" w:rsidP="00E50862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prețul energiei electrice s-a dublat, în continuare păstrând tendința de creștere;</w:t>
      </w:r>
    </w:p>
    <w:p w:rsidR="00E50862" w:rsidRDefault="00E50862" w:rsidP="00E50862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prețul certificatelor de CO2 (EUA) a depășit în acest moment valoarea de 60 de euro, creșterea față de ultima fundamentare fiind la momentul întocmirii documentație de cca 2,5 ori, prețul ac</w:t>
      </w:r>
      <w:r w:rsidR="00FD6D3F">
        <w:rPr>
          <w:rFonts w:ascii="Times New Roman" w:hAnsi="Times New Roman"/>
          <w:sz w:val="24"/>
          <w:szCs w:val="24"/>
          <w:lang w:eastAsia="ro-RO"/>
        </w:rPr>
        <w:t>estora pe piața de carbon fiind</w:t>
      </w:r>
      <w:r>
        <w:rPr>
          <w:rFonts w:ascii="Times New Roman" w:hAnsi="Times New Roman"/>
          <w:sz w:val="24"/>
          <w:szCs w:val="24"/>
          <w:lang w:eastAsia="ro-RO"/>
        </w:rPr>
        <w:t xml:space="preserve"> de asemenea într-o continuă creștere.</w:t>
      </w:r>
    </w:p>
    <w:p w:rsidR="00E50862" w:rsidRDefault="00F80087" w:rsidP="00F80087">
      <w:pPr>
        <w:tabs>
          <w:tab w:val="decimal" w:pos="360"/>
          <w:tab w:val="decimal" w:pos="432"/>
        </w:tabs>
        <w:jc w:val="both"/>
        <w:rPr>
          <w:lang w:eastAsia="ro-RO"/>
        </w:rPr>
      </w:pPr>
      <w:r>
        <w:rPr>
          <w:lang w:eastAsia="ro-RO"/>
        </w:rPr>
        <w:tab/>
      </w:r>
      <w:r>
        <w:rPr>
          <w:lang w:eastAsia="ro-RO"/>
        </w:rPr>
        <w:tab/>
      </w:r>
      <w:proofErr w:type="spellStart"/>
      <w:r>
        <w:rPr>
          <w:lang w:eastAsia="ro-RO"/>
        </w:rPr>
        <w:t>Având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vedere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aceste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creșteri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excesive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t>cheltuielilor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variabile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inflația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dar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scăderea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cantității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energie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termică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livrată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consumatorilor</w:t>
      </w:r>
      <w:proofErr w:type="spellEnd"/>
      <w:r>
        <w:rPr>
          <w:lang w:eastAsia="ro-RO"/>
        </w:rPr>
        <w:t xml:space="preserve"> (care conduce la </w:t>
      </w:r>
      <w:proofErr w:type="spellStart"/>
      <w:r>
        <w:rPr>
          <w:lang w:eastAsia="ro-RO"/>
        </w:rPr>
        <w:t>majorarea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cheltuielilor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unitare</w:t>
      </w:r>
      <w:proofErr w:type="spellEnd"/>
      <w:r>
        <w:rPr>
          <w:lang w:eastAsia="ro-RO"/>
        </w:rPr>
        <w:t xml:space="preserve"> fixe),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urma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calculelor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efectuate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o </w:t>
      </w:r>
      <w:proofErr w:type="spellStart"/>
      <w:r>
        <w:rPr>
          <w:lang w:eastAsia="ro-RO"/>
        </w:rPr>
        <w:t>nouă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fundamentare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prețurilor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producere</w:t>
      </w:r>
      <w:proofErr w:type="spellEnd"/>
      <w:proofErr w:type="gramStart"/>
      <w:r>
        <w:rPr>
          <w:lang w:eastAsia="ro-RO"/>
        </w:rPr>
        <w:t xml:space="preserve">,  </w:t>
      </w:r>
      <w:proofErr w:type="spellStart"/>
      <w:r>
        <w:rPr>
          <w:lang w:eastAsia="ro-RO"/>
        </w:rPr>
        <w:t>respectiv</w:t>
      </w:r>
      <w:proofErr w:type="spellEnd"/>
      <w:proofErr w:type="gram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tarifelor</w:t>
      </w:r>
      <w:proofErr w:type="spellEnd"/>
      <w:r>
        <w:rPr>
          <w:lang w:eastAsia="ro-RO"/>
        </w:rPr>
        <w:t xml:space="preserve"> de transport, </w:t>
      </w:r>
      <w:proofErr w:type="spellStart"/>
      <w:r>
        <w:rPr>
          <w:lang w:eastAsia="ro-RO"/>
        </w:rPr>
        <w:t>distribuție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furnizare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energiei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termice</w:t>
      </w:r>
      <w:proofErr w:type="spellEnd"/>
      <w:r>
        <w:rPr>
          <w:lang w:eastAsia="ro-RO"/>
        </w:rPr>
        <w:t xml:space="preserve">, s-au </w:t>
      </w:r>
      <w:proofErr w:type="spellStart"/>
      <w:r>
        <w:rPr>
          <w:lang w:eastAsia="ro-RO"/>
        </w:rPr>
        <w:t>obținut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următoarele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rezultate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raport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prețurile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tarifele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practicate</w:t>
      </w:r>
      <w:proofErr w:type="spellEnd"/>
      <w:r>
        <w:rPr>
          <w:lang w:eastAsia="ro-RO"/>
        </w:rPr>
        <w:t>:</w:t>
      </w:r>
    </w:p>
    <w:p w:rsidR="00F80087" w:rsidRDefault="00F80087" w:rsidP="00F80087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sz w:val="24"/>
          <w:szCs w:val="24"/>
          <w:lang w:eastAsia="ro-RO"/>
        </w:rPr>
      </w:pPr>
      <w:r w:rsidRPr="00F80087">
        <w:rPr>
          <w:rFonts w:ascii="Times New Roman" w:hAnsi="Times New Roman"/>
          <w:sz w:val="24"/>
          <w:szCs w:val="24"/>
          <w:lang w:eastAsia="ro-RO"/>
        </w:rPr>
        <w:t xml:space="preserve">creșterea </w:t>
      </w:r>
      <w:r>
        <w:rPr>
          <w:rFonts w:ascii="Times New Roman" w:hAnsi="Times New Roman"/>
          <w:sz w:val="24"/>
          <w:szCs w:val="24"/>
          <w:lang w:eastAsia="ro-RO"/>
        </w:rPr>
        <w:t>prețului mediu de producere a e</w:t>
      </w:r>
      <w:r w:rsidRPr="00F80087">
        <w:rPr>
          <w:rFonts w:ascii="Times New Roman" w:hAnsi="Times New Roman"/>
          <w:sz w:val="24"/>
          <w:szCs w:val="24"/>
          <w:lang w:eastAsia="ro-RO"/>
        </w:rPr>
        <w:t>nergie</w:t>
      </w:r>
      <w:r>
        <w:rPr>
          <w:rFonts w:ascii="Times New Roman" w:hAnsi="Times New Roman"/>
          <w:sz w:val="24"/>
          <w:szCs w:val="24"/>
          <w:lang w:eastAsia="ro-RO"/>
        </w:rPr>
        <w:t>i</w:t>
      </w:r>
      <w:r w:rsidRPr="00F80087">
        <w:rPr>
          <w:rFonts w:ascii="Times New Roman" w:hAnsi="Times New Roman"/>
          <w:sz w:val="24"/>
          <w:szCs w:val="24"/>
          <w:lang w:eastAsia="ro-RO"/>
        </w:rPr>
        <w:t xml:space="preserve"> termice cu 120,3%</w:t>
      </w:r>
      <w:r>
        <w:rPr>
          <w:rFonts w:ascii="Times New Roman" w:hAnsi="Times New Roman"/>
          <w:sz w:val="24"/>
          <w:szCs w:val="24"/>
          <w:lang w:eastAsia="ro-RO"/>
        </w:rPr>
        <w:t>;</w:t>
      </w:r>
    </w:p>
    <w:p w:rsidR="00F80087" w:rsidRDefault="00F80087" w:rsidP="00F80087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creșterea tarifului de transport cu 139,4%;</w:t>
      </w:r>
    </w:p>
    <w:p w:rsidR="00F80087" w:rsidRDefault="00F80087" w:rsidP="00F80087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creșterea tarifului de distribuție și furnizare cu 57,3%;</w:t>
      </w:r>
    </w:p>
    <w:p w:rsidR="00F80087" w:rsidRDefault="00F80087" w:rsidP="00496BCD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creșterea prețului de producere și distribuție al energiei termice livrate din centralele de cartier cu 233,7%.</w:t>
      </w:r>
    </w:p>
    <w:p w:rsidR="00496BCD" w:rsidRPr="00496BCD" w:rsidRDefault="00496BCD" w:rsidP="00496BCD">
      <w:pPr>
        <w:tabs>
          <w:tab w:val="decimal" w:pos="360"/>
          <w:tab w:val="decimal" w:pos="432"/>
        </w:tabs>
        <w:jc w:val="both"/>
        <w:rPr>
          <w:lang w:eastAsia="ro-RO"/>
        </w:rPr>
      </w:pPr>
      <w:r>
        <w:rPr>
          <w:lang w:eastAsia="ro-RO"/>
        </w:rPr>
        <w:tab/>
      </w:r>
      <w:r>
        <w:rPr>
          <w:lang w:eastAsia="ro-RO"/>
        </w:rPr>
        <w:tab/>
      </w:r>
      <w:proofErr w:type="spellStart"/>
      <w:r w:rsidRPr="00496BCD">
        <w:rPr>
          <w:lang w:eastAsia="ro-RO"/>
        </w:rPr>
        <w:t>Determinarea</w:t>
      </w:r>
      <w:proofErr w:type="spellEnd"/>
      <w:r w:rsidRPr="00496BCD">
        <w:rPr>
          <w:lang w:eastAsia="ro-RO"/>
        </w:rPr>
        <w:t xml:space="preserve"> </w:t>
      </w:r>
      <w:proofErr w:type="spellStart"/>
      <w:r w:rsidRPr="00496BCD">
        <w:rPr>
          <w:lang w:eastAsia="ro-RO"/>
        </w:rPr>
        <w:t>prețurilor</w:t>
      </w:r>
      <w:proofErr w:type="spellEnd"/>
      <w:r w:rsidRPr="00496BCD">
        <w:rPr>
          <w:lang w:eastAsia="ro-RO"/>
        </w:rPr>
        <w:t xml:space="preserve"> de </w:t>
      </w:r>
      <w:proofErr w:type="spellStart"/>
      <w:r w:rsidRPr="00496BCD">
        <w:rPr>
          <w:lang w:eastAsia="ro-RO"/>
        </w:rPr>
        <w:t>producție</w:t>
      </w:r>
      <w:proofErr w:type="spellEnd"/>
      <w:r w:rsidRPr="00496BCD">
        <w:rPr>
          <w:lang w:eastAsia="ro-RO"/>
        </w:rPr>
        <w:t xml:space="preserve"> și a tarifelor de transport, </w:t>
      </w:r>
      <w:proofErr w:type="spellStart"/>
      <w:r w:rsidRPr="00496BCD">
        <w:rPr>
          <w:lang w:eastAsia="ro-RO"/>
        </w:rPr>
        <w:t>distribuție</w:t>
      </w:r>
      <w:proofErr w:type="spellEnd"/>
      <w:r w:rsidRPr="00496BCD">
        <w:rPr>
          <w:lang w:eastAsia="ro-RO"/>
        </w:rPr>
        <w:t xml:space="preserve"> </w:t>
      </w:r>
      <w:proofErr w:type="spellStart"/>
      <w:r w:rsidRPr="00496BCD">
        <w:rPr>
          <w:lang w:eastAsia="ro-RO"/>
        </w:rPr>
        <w:t>și</w:t>
      </w:r>
      <w:proofErr w:type="spellEnd"/>
      <w:r w:rsidRPr="00496BCD">
        <w:rPr>
          <w:lang w:eastAsia="ro-RO"/>
        </w:rPr>
        <w:t xml:space="preserve"> </w:t>
      </w:r>
      <w:proofErr w:type="spellStart"/>
      <w:r w:rsidRPr="00496BCD">
        <w:rPr>
          <w:lang w:eastAsia="ro-RO"/>
        </w:rPr>
        <w:t>furnizare</w:t>
      </w:r>
      <w:proofErr w:type="spellEnd"/>
      <w:r w:rsidRPr="00496BCD">
        <w:rPr>
          <w:lang w:eastAsia="ro-RO"/>
        </w:rPr>
        <w:t xml:space="preserve"> a </w:t>
      </w:r>
      <w:proofErr w:type="spellStart"/>
      <w:r w:rsidRPr="00496BCD">
        <w:rPr>
          <w:lang w:eastAsia="ro-RO"/>
        </w:rPr>
        <w:t>energiei</w:t>
      </w:r>
      <w:proofErr w:type="spellEnd"/>
      <w:r w:rsidRPr="00496BCD">
        <w:rPr>
          <w:lang w:eastAsia="ro-RO"/>
        </w:rPr>
        <w:t xml:space="preserve"> </w:t>
      </w:r>
      <w:proofErr w:type="spellStart"/>
      <w:r w:rsidRPr="00496BCD">
        <w:rPr>
          <w:lang w:eastAsia="ro-RO"/>
        </w:rPr>
        <w:t>termice</w:t>
      </w:r>
      <w:proofErr w:type="spellEnd"/>
      <w:r w:rsidRPr="00496BCD">
        <w:rPr>
          <w:lang w:eastAsia="ro-RO"/>
        </w:rPr>
        <w:t xml:space="preserve"> </w:t>
      </w:r>
      <w:proofErr w:type="spellStart"/>
      <w:r w:rsidRPr="00496BCD">
        <w:rPr>
          <w:lang w:eastAsia="ro-RO"/>
        </w:rPr>
        <w:t>liv</w:t>
      </w:r>
      <w:r>
        <w:rPr>
          <w:lang w:eastAsia="ro-RO"/>
        </w:rPr>
        <w:t>rată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sistemul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alimentare</w:t>
      </w:r>
      <w:proofErr w:type="spellEnd"/>
      <w:r w:rsidRPr="00496BCD">
        <w:rPr>
          <w:lang w:eastAsia="ro-RO"/>
        </w:rPr>
        <w:t xml:space="preserve"> </w:t>
      </w:r>
      <w:proofErr w:type="spellStart"/>
      <w:r w:rsidRPr="00496BCD">
        <w:rPr>
          <w:lang w:eastAsia="ro-RO"/>
        </w:rPr>
        <w:t>centralizată</w:t>
      </w:r>
      <w:proofErr w:type="spellEnd"/>
      <w:r w:rsidRPr="00496BCD">
        <w:rPr>
          <w:lang w:eastAsia="ro-RO"/>
        </w:rPr>
        <w:t xml:space="preserve"> din </w:t>
      </w:r>
      <w:proofErr w:type="spellStart"/>
      <w:r w:rsidRPr="00496BCD">
        <w:rPr>
          <w:lang w:eastAsia="ro-RO"/>
        </w:rPr>
        <w:t>municipiul</w:t>
      </w:r>
      <w:proofErr w:type="spellEnd"/>
      <w:r w:rsidRPr="00496BCD">
        <w:rPr>
          <w:lang w:eastAsia="ro-RO"/>
        </w:rPr>
        <w:t xml:space="preserve"> </w:t>
      </w:r>
      <w:proofErr w:type="spellStart"/>
      <w:r w:rsidRPr="00496BCD">
        <w:rPr>
          <w:lang w:eastAsia="ro-RO"/>
        </w:rPr>
        <w:t>Timișoara</w:t>
      </w:r>
      <w:proofErr w:type="spellEnd"/>
      <w:r w:rsidRPr="00496BCD">
        <w:rPr>
          <w:lang w:eastAsia="ro-RO"/>
        </w:rPr>
        <w:t xml:space="preserve">, s-a </w:t>
      </w:r>
      <w:proofErr w:type="spellStart"/>
      <w:r w:rsidRPr="00496BCD">
        <w:rPr>
          <w:lang w:eastAsia="ro-RO"/>
        </w:rPr>
        <w:t>realizat</w:t>
      </w:r>
      <w:proofErr w:type="spellEnd"/>
      <w:r w:rsidRPr="00496BCD">
        <w:rPr>
          <w:lang w:eastAsia="ro-RO"/>
        </w:rPr>
        <w:t xml:space="preserve"> </w:t>
      </w:r>
      <w:proofErr w:type="spellStart"/>
      <w:r>
        <w:rPr>
          <w:lang w:eastAsia="ro-RO"/>
        </w:rPr>
        <w:t>luând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calcul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perioada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fundamentare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iunie</w:t>
      </w:r>
      <w:proofErr w:type="spellEnd"/>
      <w:r>
        <w:rPr>
          <w:lang w:eastAsia="ro-RO"/>
        </w:rPr>
        <w:t xml:space="preserve"> 2020 – </w:t>
      </w:r>
      <w:proofErr w:type="spellStart"/>
      <w:r>
        <w:rPr>
          <w:lang w:eastAsia="ro-RO"/>
        </w:rPr>
        <w:t>mai</w:t>
      </w:r>
      <w:proofErr w:type="spellEnd"/>
      <w:r>
        <w:rPr>
          <w:lang w:eastAsia="ro-RO"/>
        </w:rPr>
        <w:t xml:space="preserve"> 2021 (12 </w:t>
      </w:r>
      <w:proofErr w:type="spellStart"/>
      <w:r>
        <w:rPr>
          <w:lang w:eastAsia="ro-RO"/>
        </w:rPr>
        <w:t>luni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calendaristice</w:t>
      </w:r>
      <w:proofErr w:type="spellEnd"/>
      <w:r>
        <w:rPr>
          <w:lang w:eastAsia="ro-RO"/>
        </w:rPr>
        <w:t xml:space="preserve">), </w:t>
      </w:r>
      <w:proofErr w:type="spellStart"/>
      <w:r>
        <w:rPr>
          <w:lang w:eastAsia="ro-RO"/>
        </w:rPr>
        <w:t>precum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r w:rsidR="00EA69DD">
        <w:rPr>
          <w:lang w:eastAsia="ro-RO"/>
        </w:rPr>
        <w:t xml:space="preserve">un </w:t>
      </w:r>
      <w:proofErr w:type="spellStart"/>
      <w:r w:rsidR="00EA69DD">
        <w:rPr>
          <w:lang w:eastAsia="ro-RO"/>
        </w:rPr>
        <w:t>procent</w:t>
      </w:r>
      <w:proofErr w:type="spellEnd"/>
      <w:r w:rsidR="00EA69DD">
        <w:rPr>
          <w:lang w:eastAsia="ro-RO"/>
        </w:rPr>
        <w:t xml:space="preserve"> de </w:t>
      </w:r>
      <w:proofErr w:type="spellStart"/>
      <w:r w:rsidR="00EA69DD">
        <w:rPr>
          <w:lang w:eastAsia="ro-RO"/>
        </w:rPr>
        <w:t>producere</w:t>
      </w:r>
      <w:proofErr w:type="spellEnd"/>
      <w:r w:rsidR="00EA69DD">
        <w:rPr>
          <w:lang w:eastAsia="ro-RO"/>
        </w:rPr>
        <w:t xml:space="preserve"> a </w:t>
      </w:r>
      <w:proofErr w:type="spellStart"/>
      <w:r w:rsidR="00EA69DD">
        <w:rPr>
          <w:lang w:eastAsia="ro-RO"/>
        </w:rPr>
        <w:t>energiei</w:t>
      </w:r>
      <w:proofErr w:type="spellEnd"/>
      <w:r w:rsidR="00EA69DD">
        <w:rPr>
          <w:lang w:eastAsia="ro-RO"/>
        </w:rPr>
        <w:t xml:space="preserve"> </w:t>
      </w:r>
      <w:proofErr w:type="spellStart"/>
      <w:r w:rsidR="00EA69DD">
        <w:rPr>
          <w:lang w:eastAsia="ro-RO"/>
        </w:rPr>
        <w:t>termice</w:t>
      </w:r>
      <w:proofErr w:type="spellEnd"/>
      <w:r w:rsidR="00EA69DD">
        <w:rPr>
          <w:lang w:eastAsia="ro-RO"/>
        </w:rPr>
        <w:t xml:space="preserve"> </w:t>
      </w:r>
      <w:proofErr w:type="spellStart"/>
      <w:r w:rsidR="00EA69DD">
        <w:rPr>
          <w:lang w:eastAsia="ro-RO"/>
        </w:rPr>
        <w:t>pe</w:t>
      </w:r>
      <w:proofErr w:type="spellEnd"/>
      <w:r w:rsidR="00EA69DD">
        <w:rPr>
          <w:lang w:eastAsia="ro-RO"/>
        </w:rPr>
        <w:t xml:space="preserve"> gaze </w:t>
      </w:r>
      <w:proofErr w:type="spellStart"/>
      <w:r w:rsidR="00EA69DD">
        <w:rPr>
          <w:lang w:eastAsia="ro-RO"/>
        </w:rPr>
        <w:t>naturale</w:t>
      </w:r>
      <w:proofErr w:type="spellEnd"/>
      <w:r w:rsidR="00EA69DD">
        <w:rPr>
          <w:lang w:eastAsia="ro-RO"/>
        </w:rPr>
        <w:t xml:space="preserve"> de 48</w:t>
      </w:r>
      <w:proofErr w:type="gramStart"/>
      <w:r w:rsidR="00EA69DD">
        <w:rPr>
          <w:lang w:eastAsia="ro-RO"/>
        </w:rPr>
        <w:t>,5</w:t>
      </w:r>
      <w:proofErr w:type="gramEnd"/>
      <w:r w:rsidR="00EA69DD">
        <w:rPr>
          <w:lang w:eastAsia="ro-RO"/>
        </w:rPr>
        <w:t xml:space="preserve">% </w:t>
      </w:r>
      <w:proofErr w:type="spellStart"/>
      <w:r w:rsidR="00EA69DD">
        <w:rPr>
          <w:lang w:eastAsia="ro-RO"/>
        </w:rPr>
        <w:t>în</w:t>
      </w:r>
      <w:proofErr w:type="spellEnd"/>
      <w:r w:rsidR="00EA69DD">
        <w:rPr>
          <w:lang w:eastAsia="ro-RO"/>
        </w:rPr>
        <w:t xml:space="preserve"> CT </w:t>
      </w:r>
      <w:proofErr w:type="spellStart"/>
      <w:r w:rsidR="00EA69DD">
        <w:rPr>
          <w:lang w:eastAsia="ro-RO"/>
        </w:rPr>
        <w:t>Centru</w:t>
      </w:r>
      <w:proofErr w:type="spellEnd"/>
      <w:r w:rsidR="00EA69DD">
        <w:rPr>
          <w:lang w:eastAsia="ro-RO"/>
        </w:rPr>
        <w:t xml:space="preserve"> </w:t>
      </w:r>
      <w:proofErr w:type="spellStart"/>
      <w:r w:rsidR="00EA69DD">
        <w:rPr>
          <w:lang w:eastAsia="ro-RO"/>
        </w:rPr>
        <w:t>și</w:t>
      </w:r>
      <w:proofErr w:type="spellEnd"/>
      <w:r w:rsidR="00EA69DD">
        <w:rPr>
          <w:lang w:eastAsia="ro-RO"/>
        </w:rPr>
        <w:t xml:space="preserve"> 51,5% </w:t>
      </w:r>
      <w:proofErr w:type="spellStart"/>
      <w:r w:rsidR="00EA69DD">
        <w:rPr>
          <w:lang w:eastAsia="ro-RO"/>
        </w:rPr>
        <w:t>produsă</w:t>
      </w:r>
      <w:proofErr w:type="spellEnd"/>
      <w:r w:rsidR="00EA69DD">
        <w:rPr>
          <w:lang w:eastAsia="ro-RO"/>
        </w:rPr>
        <w:t xml:space="preserve"> la CET </w:t>
      </w:r>
      <w:proofErr w:type="spellStart"/>
      <w:r w:rsidR="00EA69DD">
        <w:rPr>
          <w:lang w:eastAsia="ro-RO"/>
        </w:rPr>
        <w:t>Sud</w:t>
      </w:r>
      <w:proofErr w:type="spellEnd"/>
      <w:r w:rsidR="00EA69DD">
        <w:rPr>
          <w:lang w:eastAsia="ro-RO"/>
        </w:rPr>
        <w:t xml:space="preserve">, </w:t>
      </w:r>
      <w:proofErr w:type="spellStart"/>
      <w:r w:rsidR="00EA69DD">
        <w:rPr>
          <w:lang w:eastAsia="ro-RO"/>
        </w:rPr>
        <w:t>având</w:t>
      </w:r>
      <w:proofErr w:type="spellEnd"/>
      <w:r w:rsidR="00EA69DD">
        <w:rPr>
          <w:lang w:eastAsia="ro-RO"/>
        </w:rPr>
        <w:t xml:space="preserve"> la </w:t>
      </w:r>
      <w:proofErr w:type="spellStart"/>
      <w:r w:rsidR="00EA69DD">
        <w:rPr>
          <w:lang w:eastAsia="ro-RO"/>
        </w:rPr>
        <w:t>bază</w:t>
      </w:r>
      <w:proofErr w:type="spellEnd"/>
      <w:r w:rsidR="00EA69DD">
        <w:rPr>
          <w:lang w:eastAsia="ro-RO"/>
        </w:rPr>
        <w:t xml:space="preserve"> o </w:t>
      </w:r>
      <w:proofErr w:type="spellStart"/>
      <w:r w:rsidR="00EA69DD">
        <w:rPr>
          <w:lang w:eastAsia="ro-RO"/>
        </w:rPr>
        <w:t>prognoză</w:t>
      </w:r>
      <w:proofErr w:type="spellEnd"/>
      <w:r w:rsidR="00EA69DD">
        <w:rPr>
          <w:lang w:eastAsia="ro-RO"/>
        </w:rPr>
        <w:t xml:space="preserve"> de </w:t>
      </w:r>
      <w:proofErr w:type="spellStart"/>
      <w:r w:rsidR="00EA69DD">
        <w:rPr>
          <w:lang w:eastAsia="ro-RO"/>
        </w:rPr>
        <w:t>consum</w:t>
      </w:r>
      <w:proofErr w:type="spellEnd"/>
      <w:r w:rsidR="00EA69DD">
        <w:rPr>
          <w:lang w:eastAsia="ro-RO"/>
        </w:rPr>
        <w:t xml:space="preserve"> de 150.000 tone </w:t>
      </w:r>
      <w:proofErr w:type="spellStart"/>
      <w:r w:rsidR="00EA69DD">
        <w:rPr>
          <w:lang w:eastAsia="ro-RO"/>
        </w:rPr>
        <w:t>cărbune</w:t>
      </w:r>
      <w:proofErr w:type="spellEnd"/>
      <w:r w:rsidR="00EA69DD">
        <w:rPr>
          <w:lang w:eastAsia="ro-RO"/>
        </w:rPr>
        <w:t>.</w:t>
      </w:r>
    </w:p>
    <w:p w:rsidR="009072C4" w:rsidRPr="00DA0A23" w:rsidRDefault="00E50862" w:rsidP="00DF03B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</w:r>
      <w:r>
        <w:rPr>
          <w:rFonts w:ascii="Times New Roman" w:hAnsi="Times New Roman"/>
          <w:sz w:val="24"/>
          <w:szCs w:val="24"/>
          <w:lang w:eastAsia="ro-RO"/>
        </w:rPr>
        <w:tab/>
      </w:r>
      <w:r w:rsidR="009072C4" w:rsidRPr="00DA0A23">
        <w:rPr>
          <w:rFonts w:ascii="Times New Roman" w:hAnsi="Times New Roman"/>
          <w:sz w:val="24"/>
          <w:szCs w:val="24"/>
          <w:lang w:eastAsia="ro-RO"/>
        </w:rPr>
        <w:t xml:space="preserve"> Detalierea modului de calcul este prezentat de Compania Locală de termoficare Colterm S.A. în anexa </w:t>
      </w:r>
      <w:r w:rsidR="007B52CE">
        <w:rPr>
          <w:rFonts w:ascii="Times New Roman" w:hAnsi="Times New Roman"/>
          <w:sz w:val="24"/>
          <w:szCs w:val="24"/>
          <w:lang w:eastAsia="ro-RO"/>
        </w:rPr>
        <w:t>B</w:t>
      </w:r>
      <w:r w:rsidR="009072C4" w:rsidRPr="00DA0A23">
        <w:rPr>
          <w:rFonts w:ascii="Times New Roman" w:hAnsi="Times New Roman"/>
          <w:sz w:val="24"/>
          <w:szCs w:val="24"/>
          <w:lang w:eastAsia="ro-RO"/>
        </w:rPr>
        <w:t xml:space="preserve"> la adresa </w:t>
      </w:r>
      <w:r w:rsidR="009072C4" w:rsidRPr="00DA0A23">
        <w:rPr>
          <w:rFonts w:ascii="Times New Roman" w:hAnsi="Times New Roman"/>
          <w:sz w:val="24"/>
          <w:szCs w:val="24"/>
        </w:rPr>
        <w:t>RE20</w:t>
      </w:r>
      <w:r w:rsidR="007B52C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9072C4" w:rsidRPr="00DA0A23">
        <w:rPr>
          <w:rFonts w:ascii="Times New Roman" w:hAnsi="Times New Roman"/>
          <w:sz w:val="24"/>
          <w:szCs w:val="24"/>
        </w:rPr>
        <w:t>-</w:t>
      </w:r>
      <w:r w:rsidR="007B52CE">
        <w:rPr>
          <w:rFonts w:ascii="Times New Roman" w:hAnsi="Times New Roman"/>
          <w:sz w:val="24"/>
          <w:szCs w:val="24"/>
        </w:rPr>
        <w:t>001</w:t>
      </w:r>
      <w:r>
        <w:rPr>
          <w:rFonts w:ascii="Times New Roman" w:hAnsi="Times New Roman"/>
          <w:sz w:val="24"/>
          <w:szCs w:val="24"/>
        </w:rPr>
        <w:t>455/</w:t>
      </w:r>
      <w:r w:rsidR="00496BCD">
        <w:rPr>
          <w:rFonts w:ascii="Times New Roman" w:hAnsi="Times New Roman"/>
          <w:sz w:val="24"/>
          <w:szCs w:val="24"/>
        </w:rPr>
        <w:t>14</w:t>
      </w:r>
      <w:r w:rsidR="009072C4" w:rsidRPr="00DA0A23">
        <w:rPr>
          <w:rFonts w:ascii="Times New Roman" w:hAnsi="Times New Roman"/>
          <w:sz w:val="24"/>
          <w:szCs w:val="24"/>
        </w:rPr>
        <w:t>.</w:t>
      </w:r>
      <w:r w:rsidR="00496BCD">
        <w:rPr>
          <w:rFonts w:ascii="Times New Roman" w:hAnsi="Times New Roman"/>
          <w:sz w:val="24"/>
          <w:szCs w:val="24"/>
        </w:rPr>
        <w:t>10</w:t>
      </w:r>
      <w:r w:rsidR="009072C4" w:rsidRPr="00DA0A23">
        <w:rPr>
          <w:rFonts w:ascii="Times New Roman" w:hAnsi="Times New Roman"/>
          <w:sz w:val="24"/>
          <w:szCs w:val="24"/>
        </w:rPr>
        <w:t>.20</w:t>
      </w:r>
      <w:r w:rsidR="007B52CE">
        <w:rPr>
          <w:rFonts w:ascii="Times New Roman" w:hAnsi="Times New Roman"/>
          <w:sz w:val="24"/>
          <w:szCs w:val="24"/>
        </w:rPr>
        <w:t>2</w:t>
      </w:r>
      <w:r w:rsidR="00496BCD">
        <w:rPr>
          <w:rFonts w:ascii="Times New Roman" w:hAnsi="Times New Roman"/>
          <w:sz w:val="24"/>
          <w:szCs w:val="24"/>
        </w:rPr>
        <w:t>1</w:t>
      </w:r>
      <w:r w:rsidR="009072C4" w:rsidRPr="00DA0A23">
        <w:rPr>
          <w:rFonts w:ascii="Times New Roman" w:hAnsi="Times New Roman"/>
          <w:sz w:val="24"/>
          <w:szCs w:val="24"/>
        </w:rPr>
        <w:t>.</w:t>
      </w:r>
    </w:p>
    <w:p w:rsidR="009072C4" w:rsidRPr="00DA0A23" w:rsidRDefault="009072C4" w:rsidP="00DF03B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  <w:t>Având în vedere Hotărârea Consiliului Local nr.</w:t>
      </w:r>
      <w:r w:rsidRPr="00DA0A23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 6</w:t>
      </w:r>
      <w:r w:rsidR="007B52CE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27</w:t>
      </w:r>
      <w:r w:rsidRPr="00DA0A23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/</w:t>
      </w:r>
      <w:r w:rsidR="007B52CE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10</w:t>
      </w:r>
      <w:r w:rsidRPr="00DA0A23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.12.201</w:t>
      </w:r>
      <w:r w:rsidR="007B52CE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9</w:t>
      </w:r>
      <w:r w:rsidRPr="00DA0A23">
        <w:rPr>
          <w:rFonts w:ascii="Times New Roman" w:hAnsi="Times New Roman"/>
          <w:sz w:val="24"/>
          <w:szCs w:val="24"/>
          <w:lang w:eastAsia="ro-RO"/>
        </w:rPr>
        <w:t>,</w:t>
      </w:r>
    </w:p>
    <w:p w:rsidR="009072C4" w:rsidRPr="00DA0A23" w:rsidRDefault="009072C4" w:rsidP="00DF03B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  <w:t>Având în vedere prevederile Ordinului A.N.R.S.C. 66/2007 privind aprobarea Metodologiei de stabilire, ajustare sau modificare a preţurilor şi tarifelor locale pentru serviciile publice de alimentare cu energie termică produsă centralizat exclusiv energia termică produsă în cogenerare;</w:t>
      </w:r>
    </w:p>
    <w:p w:rsidR="00014BC0" w:rsidRDefault="009072C4" w:rsidP="001055ED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</w:rPr>
        <w:t xml:space="preserve">Urmare a celor prezentate mai sus, </w:t>
      </w:r>
      <w:r w:rsidRPr="00DA0A23">
        <w:rPr>
          <w:rFonts w:ascii="Times New Roman" w:hAnsi="Times New Roman"/>
          <w:sz w:val="24"/>
          <w:szCs w:val="24"/>
          <w:lang w:eastAsia="ro-RO"/>
        </w:rPr>
        <w:t xml:space="preserve">se propune </w:t>
      </w:r>
      <w:r w:rsidRPr="00DA0A23">
        <w:rPr>
          <w:rFonts w:ascii="Times New Roman" w:hAnsi="Times New Roman"/>
          <w:sz w:val="24"/>
          <w:szCs w:val="24"/>
        </w:rPr>
        <w:t xml:space="preserve">modificarea/ajustarea preţului local </w:t>
      </w:r>
      <w:r w:rsidRPr="00DA0A23">
        <w:rPr>
          <w:rFonts w:ascii="Times New Roman" w:hAnsi="Times New Roman"/>
          <w:color w:val="000000"/>
          <w:sz w:val="24"/>
          <w:szCs w:val="24"/>
        </w:rPr>
        <w:t>de producere, transport,  distribuţie şi furnizare  a energiei termice</w:t>
      </w:r>
      <w:r w:rsidRPr="00DA0A23">
        <w:rPr>
          <w:rFonts w:ascii="Times New Roman" w:hAnsi="Times New Roman"/>
          <w:sz w:val="24"/>
          <w:szCs w:val="24"/>
        </w:rPr>
        <w:t xml:space="preserve"> livrată de Compania Locală de Termoficare </w:t>
      </w:r>
      <w:r w:rsidRPr="00DA0A23">
        <w:rPr>
          <w:rFonts w:ascii="Times New Roman" w:hAnsi="Times New Roman"/>
          <w:sz w:val="24"/>
          <w:szCs w:val="24"/>
        </w:rPr>
        <w:lastRenderedPageBreak/>
        <w:t xml:space="preserve">COLTERM S.A. </w:t>
      </w:r>
      <w:r w:rsidR="007B52CE">
        <w:rPr>
          <w:rFonts w:ascii="Times New Roman" w:hAnsi="Times New Roman"/>
          <w:sz w:val="24"/>
          <w:szCs w:val="24"/>
        </w:rPr>
        <w:t xml:space="preserve"> la valoarea </w:t>
      </w:r>
      <w:r w:rsidR="00EA69DD">
        <w:rPr>
          <w:rFonts w:ascii="Times New Roman" w:hAnsi="Times New Roman"/>
          <w:sz w:val="24"/>
          <w:szCs w:val="24"/>
        </w:rPr>
        <w:t>de 851</w:t>
      </w:r>
      <w:r w:rsidR="007B52CE">
        <w:rPr>
          <w:rFonts w:ascii="Times New Roman" w:hAnsi="Times New Roman"/>
          <w:sz w:val="24"/>
          <w:szCs w:val="24"/>
        </w:rPr>
        <w:t>,</w:t>
      </w:r>
      <w:r w:rsidR="00EA69DD">
        <w:rPr>
          <w:rFonts w:ascii="Times New Roman" w:hAnsi="Times New Roman"/>
          <w:sz w:val="24"/>
          <w:szCs w:val="24"/>
        </w:rPr>
        <w:t>27</w:t>
      </w:r>
      <w:r w:rsidR="007B52CE">
        <w:rPr>
          <w:rFonts w:ascii="Times New Roman" w:hAnsi="Times New Roman"/>
          <w:sz w:val="24"/>
          <w:szCs w:val="24"/>
        </w:rPr>
        <w:t xml:space="preserve"> lei/MWh (respectiv </w:t>
      </w:r>
      <w:r w:rsidR="00EA69DD">
        <w:rPr>
          <w:rFonts w:ascii="Times New Roman" w:hAnsi="Times New Roman"/>
          <w:sz w:val="24"/>
          <w:szCs w:val="24"/>
        </w:rPr>
        <w:t>990</w:t>
      </w:r>
      <w:r w:rsidR="007B52CE">
        <w:rPr>
          <w:rFonts w:ascii="Times New Roman" w:hAnsi="Times New Roman"/>
          <w:sz w:val="24"/>
          <w:szCs w:val="24"/>
        </w:rPr>
        <w:t>,</w:t>
      </w:r>
      <w:r w:rsidR="00EA69DD">
        <w:rPr>
          <w:rFonts w:ascii="Times New Roman" w:hAnsi="Times New Roman"/>
          <w:sz w:val="24"/>
          <w:szCs w:val="24"/>
        </w:rPr>
        <w:t>03</w:t>
      </w:r>
      <w:r w:rsidR="007B52CE">
        <w:rPr>
          <w:rFonts w:ascii="Times New Roman" w:hAnsi="Times New Roman"/>
          <w:sz w:val="24"/>
          <w:szCs w:val="24"/>
        </w:rPr>
        <w:t xml:space="preserve"> lei/Gcal</w:t>
      </w:r>
      <w:r w:rsidR="00DA4DFE">
        <w:rPr>
          <w:rFonts w:ascii="Times New Roman" w:hAnsi="Times New Roman"/>
          <w:sz w:val="24"/>
          <w:szCs w:val="24"/>
        </w:rPr>
        <w:t>; 1 Gcal = 1,163 MWh</w:t>
      </w:r>
      <w:r w:rsidR="00014BC0">
        <w:rPr>
          <w:rFonts w:ascii="Times New Roman" w:hAnsi="Times New Roman"/>
          <w:sz w:val="24"/>
          <w:szCs w:val="24"/>
        </w:rPr>
        <w:t xml:space="preserve">), inclusiv TVA, </w:t>
      </w:r>
      <w:r w:rsidR="00014BC0" w:rsidRPr="00EA69DD">
        <w:rPr>
          <w:rFonts w:ascii="Times New Roman" w:hAnsi="Times New Roman"/>
          <w:sz w:val="24"/>
          <w:szCs w:val="24"/>
        </w:rPr>
        <w:t>precum și modificarea</w:t>
      </w:r>
      <w:r w:rsidR="0048252F" w:rsidRPr="00EA69DD">
        <w:rPr>
          <w:rFonts w:ascii="Times New Roman" w:hAnsi="Times New Roman"/>
          <w:sz w:val="24"/>
          <w:szCs w:val="24"/>
        </w:rPr>
        <w:t xml:space="preserve"> </w:t>
      </w:r>
      <w:r w:rsidR="00014BC0" w:rsidRPr="00EA69DD">
        <w:rPr>
          <w:rFonts w:ascii="Times New Roman" w:hAnsi="Times New Roman"/>
          <w:sz w:val="24"/>
          <w:szCs w:val="24"/>
        </w:rPr>
        <w:t xml:space="preserve">prețului local al energiei termice facturată populației la valoarea de </w:t>
      </w:r>
      <w:r w:rsidR="00EA69DD" w:rsidRPr="00EA69DD">
        <w:rPr>
          <w:rFonts w:ascii="Times New Roman" w:hAnsi="Times New Roman"/>
          <w:sz w:val="24"/>
          <w:szCs w:val="24"/>
        </w:rPr>
        <w:t>644</w:t>
      </w:r>
      <w:r w:rsidR="00014BC0" w:rsidRPr="00EA69DD">
        <w:rPr>
          <w:rFonts w:ascii="Times New Roman" w:hAnsi="Times New Roman"/>
          <w:sz w:val="24"/>
          <w:szCs w:val="24"/>
        </w:rPr>
        <w:t xml:space="preserve"> lei/MWh inclusiv TVA.</w:t>
      </w:r>
      <w:r w:rsidR="00014BC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14BC0" w:rsidRPr="00EA69DD" w:rsidRDefault="00014BC0" w:rsidP="001055ED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 w:rsidR="00EA69DD" w:rsidRPr="00EA69DD">
        <w:rPr>
          <w:rFonts w:ascii="Times New Roman" w:hAnsi="Times New Roman"/>
          <w:sz w:val="24"/>
          <w:szCs w:val="24"/>
        </w:rPr>
        <w:t>S</w:t>
      </w:r>
      <w:r w:rsidRPr="00EA69DD">
        <w:rPr>
          <w:rFonts w:ascii="Times New Roman" w:hAnsi="Times New Roman"/>
          <w:sz w:val="24"/>
          <w:szCs w:val="24"/>
        </w:rPr>
        <w:t xml:space="preserve">ubvenția, reprezentând diferenţa dintre preţul de producere, transport, distribuţie şi furnizare a energiei termice livrate populaţiei şi preţul local al energiei termice facturată populaţiei va </w:t>
      </w:r>
      <w:r w:rsidR="00EA69DD" w:rsidRPr="00EA69DD">
        <w:rPr>
          <w:rFonts w:ascii="Times New Roman" w:hAnsi="Times New Roman"/>
          <w:sz w:val="24"/>
          <w:szCs w:val="24"/>
        </w:rPr>
        <w:t xml:space="preserve">rămâne la valoarea actuală de 207,27 lei/Mwh inclusiv TVA. </w:t>
      </w:r>
    </w:p>
    <w:p w:rsidR="009072C4" w:rsidRPr="00DA0A23" w:rsidRDefault="009072C4" w:rsidP="00DA0A2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 xml:space="preserve">Având în vedere prevederile legale expuse în prezentul raport, apreciem că proiectul de hotărâre privind modificarea </w:t>
      </w:r>
      <w:r w:rsidRPr="00DA0A23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Hotărârii Consiliului Local nr. 265/20.12.2016 privind aprobarea preţului local al energiei termice livrată de  Compania Locală de Termoficare COLTERM S.A. şi ulterior modificată prin Hotărârea Consili</w:t>
      </w:r>
      <w:r w:rsidR="00E01E1D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ului Local nr. 392/17.10.201, </w:t>
      </w:r>
      <w:r w:rsidRPr="00DA0A23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 Hotărârea Consiliului Local nr. 670/12.12.2018</w:t>
      </w:r>
      <w:r w:rsidR="00E01E1D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 și</w:t>
      </w:r>
      <w:r w:rsidR="00E01E1D" w:rsidRPr="00E01E1D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 </w:t>
      </w:r>
      <w:r w:rsidR="00E01E1D" w:rsidRPr="00DA0A23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Hotărârea Consiliului Local nr. </w:t>
      </w:r>
      <w:r w:rsidR="00E01E1D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627/10.12.2019 </w:t>
      </w:r>
      <w:r w:rsidRPr="00DA0A23">
        <w:rPr>
          <w:rFonts w:ascii="Times New Roman" w:hAnsi="Times New Roman"/>
          <w:sz w:val="24"/>
          <w:szCs w:val="24"/>
          <w:lang w:eastAsia="ro-RO"/>
        </w:rPr>
        <w:t>îndeplineşte condiţiile pentru a fi supus dezbaterii şi aprobării plenului consiliului local.</w:t>
      </w:r>
    </w:p>
    <w:p w:rsidR="009072C4" w:rsidRDefault="009072C4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34010" w:rsidRDefault="00134010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F37C1" w:rsidRDefault="008F37C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F37C1" w:rsidRDefault="008F37C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F37C1" w:rsidRDefault="008F37C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F37C1" w:rsidRDefault="008F37C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34010" w:rsidRPr="00DA0A23" w:rsidRDefault="00134010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E849CF" w:rsidRPr="00DA0A23" w:rsidRDefault="00E849CF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  <w:r w:rsidRPr="00DA0A23">
        <w:rPr>
          <w:rFonts w:ascii="Times New Roman" w:hAnsi="Times New Roman"/>
          <w:sz w:val="24"/>
          <w:szCs w:val="24"/>
          <w:lang w:eastAsia="ro-RO"/>
        </w:rPr>
        <w:t xml:space="preserve">ŞEF SERVICIU </w:t>
      </w:r>
    </w:p>
    <w:p w:rsidR="00134010" w:rsidRDefault="00E849CF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LUCIAN BUDA</w:t>
      </w:r>
    </w:p>
    <w:p w:rsidR="00E849CF" w:rsidRDefault="00E849CF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8F37C1" w:rsidRDefault="008F37C1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8F37C1" w:rsidRDefault="008F37C1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8F37C1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CONSILIER</w:t>
      </w:r>
    </w:p>
    <w:p w:rsidR="008F37C1" w:rsidRDefault="008F37C1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GHEORGHE GOLBAN</w:t>
      </w:r>
    </w:p>
    <w:p w:rsidR="008F37C1" w:rsidRDefault="008F37C1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49CF" w:rsidRPr="00DA0A23" w:rsidRDefault="00E849CF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072C4" w:rsidRDefault="009072C4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80B0D" w:rsidRPr="00DA0A23" w:rsidRDefault="00280B0D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072C4" w:rsidRPr="00DA0A23" w:rsidRDefault="009072C4" w:rsidP="00DB1E65">
      <w:pPr>
        <w:ind w:left="5040" w:firstLine="720"/>
        <w:jc w:val="center"/>
        <w:rPr>
          <w:sz w:val="20"/>
          <w:szCs w:val="20"/>
        </w:rPr>
      </w:pPr>
      <w:r w:rsidRPr="00DA0A23">
        <w:rPr>
          <w:sz w:val="20"/>
          <w:szCs w:val="20"/>
        </w:rPr>
        <w:t>Cod FO53-01</w:t>
      </w:r>
      <w:proofErr w:type="gramStart"/>
      <w:r w:rsidRPr="00DA0A23">
        <w:rPr>
          <w:sz w:val="20"/>
          <w:szCs w:val="20"/>
        </w:rPr>
        <w:t>,Ver.</w:t>
      </w:r>
      <w:r>
        <w:rPr>
          <w:sz w:val="20"/>
          <w:szCs w:val="20"/>
        </w:rPr>
        <w:t>2</w:t>
      </w:r>
      <w:proofErr w:type="gramEnd"/>
    </w:p>
    <w:sectPr w:rsidR="009072C4" w:rsidRPr="00DA0A23" w:rsidSect="00DF03B3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FFB"/>
    <w:multiLevelType w:val="hybridMultilevel"/>
    <w:tmpl w:val="DCE00660"/>
    <w:lvl w:ilvl="0" w:tplc="BE66E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64FC"/>
    <w:rsid w:val="00014BC0"/>
    <w:rsid w:val="00024FAE"/>
    <w:rsid w:val="00027859"/>
    <w:rsid w:val="00027BB1"/>
    <w:rsid w:val="00051685"/>
    <w:rsid w:val="000615B1"/>
    <w:rsid w:val="00081516"/>
    <w:rsid w:val="000F38C6"/>
    <w:rsid w:val="001055ED"/>
    <w:rsid w:val="0010712D"/>
    <w:rsid w:val="00134010"/>
    <w:rsid w:val="00152F9E"/>
    <w:rsid w:val="00161B11"/>
    <w:rsid w:val="00161FB4"/>
    <w:rsid w:val="001636E3"/>
    <w:rsid w:val="00167882"/>
    <w:rsid w:val="001B66AC"/>
    <w:rsid w:val="001E2315"/>
    <w:rsid w:val="002133C9"/>
    <w:rsid w:val="002270D8"/>
    <w:rsid w:val="00236B0B"/>
    <w:rsid w:val="00254ECF"/>
    <w:rsid w:val="00255335"/>
    <w:rsid w:val="002656E8"/>
    <w:rsid w:val="0027188B"/>
    <w:rsid w:val="00280B0D"/>
    <w:rsid w:val="00285B9E"/>
    <w:rsid w:val="002A0382"/>
    <w:rsid w:val="002C48D9"/>
    <w:rsid w:val="002D38AC"/>
    <w:rsid w:val="00300865"/>
    <w:rsid w:val="00382FFF"/>
    <w:rsid w:val="0039705A"/>
    <w:rsid w:val="003A4786"/>
    <w:rsid w:val="003A6798"/>
    <w:rsid w:val="003B0CA4"/>
    <w:rsid w:val="004010F6"/>
    <w:rsid w:val="00415D5F"/>
    <w:rsid w:val="00442914"/>
    <w:rsid w:val="004706B7"/>
    <w:rsid w:val="00473C29"/>
    <w:rsid w:val="0048252F"/>
    <w:rsid w:val="00483563"/>
    <w:rsid w:val="00496BCD"/>
    <w:rsid w:val="004C011E"/>
    <w:rsid w:val="004C6783"/>
    <w:rsid w:val="004F687A"/>
    <w:rsid w:val="00520B26"/>
    <w:rsid w:val="005D66C7"/>
    <w:rsid w:val="005D69A9"/>
    <w:rsid w:val="005F76C9"/>
    <w:rsid w:val="006020A9"/>
    <w:rsid w:val="00646FC1"/>
    <w:rsid w:val="006718F7"/>
    <w:rsid w:val="0068234F"/>
    <w:rsid w:val="006A547E"/>
    <w:rsid w:val="006B5E11"/>
    <w:rsid w:val="006D1E34"/>
    <w:rsid w:val="006E0856"/>
    <w:rsid w:val="006E621B"/>
    <w:rsid w:val="0070761D"/>
    <w:rsid w:val="0072464A"/>
    <w:rsid w:val="00734BC4"/>
    <w:rsid w:val="007664FC"/>
    <w:rsid w:val="007744D2"/>
    <w:rsid w:val="00776435"/>
    <w:rsid w:val="007B0D83"/>
    <w:rsid w:val="007B52CE"/>
    <w:rsid w:val="007D794A"/>
    <w:rsid w:val="00802197"/>
    <w:rsid w:val="0080770E"/>
    <w:rsid w:val="0083346A"/>
    <w:rsid w:val="00843452"/>
    <w:rsid w:val="00846E0C"/>
    <w:rsid w:val="00855024"/>
    <w:rsid w:val="0086516C"/>
    <w:rsid w:val="00872557"/>
    <w:rsid w:val="00893437"/>
    <w:rsid w:val="008D42E9"/>
    <w:rsid w:val="008D63FD"/>
    <w:rsid w:val="008F37C1"/>
    <w:rsid w:val="00901622"/>
    <w:rsid w:val="009072C4"/>
    <w:rsid w:val="0092124C"/>
    <w:rsid w:val="00936B30"/>
    <w:rsid w:val="00946158"/>
    <w:rsid w:val="0097680B"/>
    <w:rsid w:val="009A6EB5"/>
    <w:rsid w:val="009F1305"/>
    <w:rsid w:val="00A0008A"/>
    <w:rsid w:val="00A04A17"/>
    <w:rsid w:val="00A14DF1"/>
    <w:rsid w:val="00A34E65"/>
    <w:rsid w:val="00A4180F"/>
    <w:rsid w:val="00A61DCA"/>
    <w:rsid w:val="00AC5DBA"/>
    <w:rsid w:val="00AD6A12"/>
    <w:rsid w:val="00B05814"/>
    <w:rsid w:val="00B212CA"/>
    <w:rsid w:val="00B24C9F"/>
    <w:rsid w:val="00B369D8"/>
    <w:rsid w:val="00B64E61"/>
    <w:rsid w:val="00B74BAC"/>
    <w:rsid w:val="00B843A2"/>
    <w:rsid w:val="00BA1DC9"/>
    <w:rsid w:val="00BB3782"/>
    <w:rsid w:val="00BD092F"/>
    <w:rsid w:val="00C80A6C"/>
    <w:rsid w:val="00CF5FB2"/>
    <w:rsid w:val="00DA0A23"/>
    <w:rsid w:val="00DA4DFE"/>
    <w:rsid w:val="00DB1E65"/>
    <w:rsid w:val="00DF03B3"/>
    <w:rsid w:val="00DF0E01"/>
    <w:rsid w:val="00E01E1D"/>
    <w:rsid w:val="00E25789"/>
    <w:rsid w:val="00E50862"/>
    <w:rsid w:val="00E5584C"/>
    <w:rsid w:val="00E63B10"/>
    <w:rsid w:val="00E760F0"/>
    <w:rsid w:val="00E7680F"/>
    <w:rsid w:val="00E849CF"/>
    <w:rsid w:val="00EA69DD"/>
    <w:rsid w:val="00EA7477"/>
    <w:rsid w:val="00EC2F61"/>
    <w:rsid w:val="00EF7828"/>
    <w:rsid w:val="00F01B18"/>
    <w:rsid w:val="00F073F2"/>
    <w:rsid w:val="00F110F8"/>
    <w:rsid w:val="00F24487"/>
    <w:rsid w:val="00F35D30"/>
    <w:rsid w:val="00F62A13"/>
    <w:rsid w:val="00F766BB"/>
    <w:rsid w:val="00F80087"/>
    <w:rsid w:val="00F82234"/>
    <w:rsid w:val="00FA446F"/>
    <w:rsid w:val="00FD29FA"/>
    <w:rsid w:val="00FD3677"/>
    <w:rsid w:val="00FD5787"/>
    <w:rsid w:val="00FD6D3F"/>
    <w:rsid w:val="00FE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1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salnbdy">
    <w:name w:val="s_aln_bdy"/>
    <w:basedOn w:val="DefaultParagraphFont"/>
    <w:uiPriority w:val="99"/>
    <w:rsid w:val="00E7680F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4C6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197"/>
    <w:rPr>
      <w:rFonts w:ascii="Times New Roman" w:hAnsi="Times New Roman" w:cs="Times New Roman"/>
      <w:sz w:val="2"/>
    </w:rPr>
  </w:style>
  <w:style w:type="character" w:styleId="Emphasis">
    <w:name w:val="Emphasis"/>
    <w:basedOn w:val="DefaultParagraphFont"/>
    <w:qFormat/>
    <w:locked/>
    <w:rsid w:val="007246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F652F-26A8-4EE7-813A-4510F5C4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Microsoft</Company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Soporan Florin</dc:creator>
  <cp:lastModifiedBy>ggolban</cp:lastModifiedBy>
  <cp:revision>11</cp:revision>
  <cp:lastPrinted>2021-10-22T05:27:00Z</cp:lastPrinted>
  <dcterms:created xsi:type="dcterms:W3CDTF">2021-10-14T10:51:00Z</dcterms:created>
  <dcterms:modified xsi:type="dcterms:W3CDTF">2021-10-22T05:48:00Z</dcterms:modified>
</cp:coreProperties>
</file>