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B16" w:rsidRPr="00D37BDC" w:rsidRDefault="00F80B16" w:rsidP="00F80B16">
      <w:pPr>
        <w:jc w:val="both"/>
        <w:rPr>
          <w:b/>
          <w:sz w:val="23"/>
          <w:szCs w:val="23"/>
          <w:lang w:val="it-IT"/>
        </w:rPr>
      </w:pPr>
      <w:r w:rsidRPr="00D37BDC">
        <w:rPr>
          <w:b/>
          <w:sz w:val="23"/>
          <w:szCs w:val="23"/>
          <w:lang w:val="it-IT"/>
        </w:rPr>
        <w:t xml:space="preserve">ROMÂNIA </w:t>
      </w:r>
    </w:p>
    <w:p w:rsidR="00F80B16" w:rsidRPr="00D37BDC" w:rsidRDefault="00F80B16" w:rsidP="00F80B16">
      <w:pPr>
        <w:jc w:val="both"/>
        <w:rPr>
          <w:b/>
          <w:sz w:val="23"/>
          <w:szCs w:val="23"/>
          <w:lang w:val="it-IT"/>
        </w:rPr>
      </w:pPr>
      <w:r w:rsidRPr="00D37BDC">
        <w:rPr>
          <w:b/>
          <w:sz w:val="23"/>
          <w:szCs w:val="23"/>
          <w:lang w:val="it-IT"/>
        </w:rPr>
        <w:t>JUDEŢUL TIMIŞ</w:t>
      </w:r>
    </w:p>
    <w:p w:rsidR="00F80B16" w:rsidRPr="00D37BDC" w:rsidRDefault="00F80B16" w:rsidP="00F80B16">
      <w:pPr>
        <w:jc w:val="both"/>
        <w:rPr>
          <w:b/>
          <w:sz w:val="23"/>
          <w:szCs w:val="23"/>
          <w:lang w:val="it-IT"/>
        </w:rPr>
      </w:pPr>
      <w:r w:rsidRPr="00D37BDC">
        <w:rPr>
          <w:b/>
          <w:sz w:val="23"/>
          <w:szCs w:val="23"/>
          <w:lang w:val="it-IT"/>
        </w:rPr>
        <w:t>MUNICIPIUL TIMIŞOARA</w:t>
      </w:r>
    </w:p>
    <w:p w:rsidR="00F80B16" w:rsidRPr="00D37BDC" w:rsidRDefault="00F80B16" w:rsidP="00F80B16">
      <w:pPr>
        <w:jc w:val="both"/>
        <w:outlineLvl w:val="0"/>
        <w:rPr>
          <w:b/>
          <w:sz w:val="23"/>
          <w:szCs w:val="23"/>
          <w:lang w:val="fr-FR"/>
        </w:rPr>
      </w:pPr>
      <w:r w:rsidRPr="00D37BDC">
        <w:rPr>
          <w:b/>
          <w:sz w:val="23"/>
          <w:szCs w:val="23"/>
          <w:lang w:val="fr-FR"/>
        </w:rPr>
        <w:t>DIRECŢIA CLĂDIRI, TERENURI ŞI DOTĂRI DIVERSE II VEST</w:t>
      </w:r>
    </w:p>
    <w:p w:rsidR="00F80B16" w:rsidRPr="00D37BDC" w:rsidRDefault="00F80B16" w:rsidP="00F80B16">
      <w:pPr>
        <w:jc w:val="both"/>
        <w:outlineLvl w:val="0"/>
        <w:rPr>
          <w:b/>
          <w:sz w:val="23"/>
          <w:szCs w:val="23"/>
          <w:lang w:val="fr-FR"/>
        </w:rPr>
      </w:pPr>
      <w:r w:rsidRPr="00D37BDC">
        <w:rPr>
          <w:b/>
          <w:sz w:val="23"/>
          <w:szCs w:val="23"/>
          <w:lang w:val="fr-FR"/>
        </w:rPr>
        <w:t>COMPARTIMENT  SPAŢII CU ALTĂ DESTINAŢIE II VEST</w:t>
      </w:r>
    </w:p>
    <w:p w:rsidR="001B1A28" w:rsidRPr="00D37BDC" w:rsidRDefault="00A02DD7" w:rsidP="00F80B16">
      <w:pPr>
        <w:jc w:val="both"/>
        <w:outlineLvl w:val="0"/>
        <w:rPr>
          <w:b/>
          <w:sz w:val="23"/>
          <w:szCs w:val="23"/>
          <w:lang w:val="en-US"/>
        </w:rPr>
      </w:pPr>
      <w:r w:rsidRPr="00D37BDC">
        <w:rPr>
          <w:b/>
          <w:sz w:val="23"/>
          <w:szCs w:val="23"/>
          <w:lang w:val="fr-FR"/>
        </w:rPr>
        <w:t>SC2020</w:t>
      </w:r>
      <w:r w:rsidR="00A2399F" w:rsidRPr="00D37BDC">
        <w:rPr>
          <w:b/>
          <w:sz w:val="23"/>
          <w:szCs w:val="23"/>
          <w:lang w:val="fr-FR"/>
        </w:rPr>
        <w:t xml:space="preserve">- </w:t>
      </w:r>
      <w:r w:rsidR="00220002">
        <w:rPr>
          <w:b/>
          <w:sz w:val="23"/>
          <w:szCs w:val="23"/>
          <w:lang w:val="fr-FR"/>
        </w:rPr>
        <w:t xml:space="preserve"> 16147</w:t>
      </w:r>
      <w:r w:rsidR="00AD2AEC" w:rsidRPr="00D37BDC">
        <w:rPr>
          <w:b/>
          <w:sz w:val="23"/>
          <w:szCs w:val="23"/>
          <w:lang w:val="en-US"/>
        </w:rPr>
        <w:t>/</w:t>
      </w:r>
      <w:r w:rsidR="00220002">
        <w:rPr>
          <w:b/>
          <w:sz w:val="23"/>
          <w:szCs w:val="23"/>
          <w:lang w:val="en-US"/>
        </w:rPr>
        <w:t>16.07</w:t>
      </w:r>
      <w:r w:rsidRPr="00D37BDC">
        <w:rPr>
          <w:b/>
          <w:sz w:val="23"/>
          <w:szCs w:val="23"/>
          <w:lang w:val="en-US"/>
        </w:rPr>
        <w:t>.2020</w:t>
      </w:r>
    </w:p>
    <w:p w:rsidR="00FB600C" w:rsidRPr="00D37BDC" w:rsidRDefault="00686A22" w:rsidP="00A44116">
      <w:pPr>
        <w:jc w:val="center"/>
        <w:rPr>
          <w:b/>
          <w:sz w:val="23"/>
          <w:szCs w:val="23"/>
          <w:lang w:val="it-IT"/>
        </w:rPr>
      </w:pPr>
      <w:r>
        <w:rPr>
          <w:b/>
          <w:sz w:val="23"/>
          <w:szCs w:val="23"/>
          <w:lang w:val="it-IT"/>
        </w:rPr>
        <w:t xml:space="preserve"> </w:t>
      </w:r>
      <w:r w:rsidR="00FB600C" w:rsidRPr="00D37BDC">
        <w:rPr>
          <w:b/>
          <w:sz w:val="23"/>
          <w:szCs w:val="23"/>
          <w:lang w:val="it-IT"/>
        </w:rPr>
        <w:t>RAPORT DE SPECIALITATE</w:t>
      </w:r>
    </w:p>
    <w:p w:rsidR="00642FC7" w:rsidRPr="00D37BDC" w:rsidRDefault="00C60BAE" w:rsidP="00A44116">
      <w:pPr>
        <w:jc w:val="center"/>
        <w:rPr>
          <w:b/>
          <w:bCs/>
          <w:color w:val="000000"/>
          <w:sz w:val="23"/>
          <w:szCs w:val="23"/>
          <w:lang w:val="it-IT"/>
        </w:rPr>
      </w:pPr>
      <w:r w:rsidRPr="00D37BDC">
        <w:rPr>
          <w:b/>
          <w:bCs/>
          <w:color w:val="000000"/>
          <w:sz w:val="23"/>
          <w:szCs w:val="23"/>
          <w:lang w:val="it-IT"/>
        </w:rPr>
        <w:t xml:space="preserve">privind </w:t>
      </w:r>
      <w:r w:rsidR="00AD2AEC" w:rsidRPr="00D37BDC">
        <w:rPr>
          <w:b/>
          <w:bCs/>
          <w:color w:val="000000"/>
          <w:sz w:val="23"/>
          <w:szCs w:val="23"/>
          <w:lang w:val="it-IT"/>
        </w:rPr>
        <w:t>aprobarea func</w:t>
      </w:r>
      <w:r w:rsidR="00AD2AEC" w:rsidRPr="00D37BDC">
        <w:rPr>
          <w:b/>
          <w:bCs/>
          <w:color w:val="000000"/>
          <w:sz w:val="23"/>
          <w:szCs w:val="23"/>
        </w:rPr>
        <w:t xml:space="preserve">ționalității de </w:t>
      </w:r>
      <w:r w:rsidR="00AD2AEC" w:rsidRPr="00D37BDC">
        <w:rPr>
          <w:b/>
          <w:bCs/>
          <w:i/>
          <w:color w:val="000000"/>
          <w:sz w:val="23"/>
          <w:szCs w:val="23"/>
        </w:rPr>
        <w:t xml:space="preserve">galerie de artă </w:t>
      </w:r>
      <w:r w:rsidR="00AD2AEC" w:rsidRPr="00D37BDC">
        <w:rPr>
          <w:b/>
          <w:bCs/>
          <w:color w:val="000000"/>
          <w:sz w:val="23"/>
          <w:szCs w:val="23"/>
        </w:rPr>
        <w:t xml:space="preserve">a imobilului situat în </w:t>
      </w:r>
      <w:r w:rsidRPr="00D37BDC">
        <w:rPr>
          <w:b/>
          <w:bCs/>
          <w:color w:val="000000"/>
          <w:sz w:val="23"/>
          <w:szCs w:val="23"/>
          <w:lang w:val="it-IT"/>
        </w:rPr>
        <w:t xml:space="preserve">Timişoara, </w:t>
      </w:r>
      <w:r w:rsidR="00AD2AEC" w:rsidRPr="00D37BDC">
        <w:rPr>
          <w:b/>
          <w:bCs/>
          <w:color w:val="000000"/>
          <w:sz w:val="23"/>
          <w:szCs w:val="23"/>
          <w:lang w:val="it-IT"/>
        </w:rPr>
        <w:t xml:space="preserve">Cl. Aradului, </w:t>
      </w:r>
      <w:r w:rsidRPr="00D37BDC">
        <w:rPr>
          <w:b/>
          <w:bCs/>
          <w:color w:val="000000"/>
          <w:sz w:val="23"/>
          <w:szCs w:val="23"/>
          <w:lang w:val="it-IT"/>
        </w:rPr>
        <w:t xml:space="preserve"> </w:t>
      </w:r>
      <w:r w:rsidR="00AD2AEC" w:rsidRPr="00D37BDC">
        <w:rPr>
          <w:b/>
          <w:bCs/>
          <w:color w:val="000000"/>
          <w:sz w:val="23"/>
          <w:szCs w:val="23"/>
          <w:lang w:val="it-IT"/>
        </w:rPr>
        <w:t>jud. Timș, identificat prin CF 434255-C1 Timișoara</w:t>
      </w:r>
      <w:r w:rsidRPr="00D37BDC">
        <w:rPr>
          <w:b/>
          <w:bCs/>
          <w:color w:val="000000"/>
          <w:sz w:val="23"/>
          <w:szCs w:val="23"/>
          <w:lang w:val="it-IT"/>
        </w:rPr>
        <w:t>,</w:t>
      </w:r>
      <w:r w:rsidR="00AD2AEC" w:rsidRPr="00D37BDC">
        <w:rPr>
          <w:b/>
          <w:bCs/>
          <w:color w:val="000000"/>
          <w:sz w:val="23"/>
          <w:szCs w:val="23"/>
          <w:lang w:val="it-IT"/>
        </w:rPr>
        <w:t xml:space="preserve"> </w:t>
      </w:r>
    </w:p>
    <w:p w:rsidR="00C60BAE" w:rsidRPr="00D37BDC" w:rsidRDefault="00C60BAE" w:rsidP="00A44116">
      <w:pPr>
        <w:jc w:val="center"/>
        <w:rPr>
          <w:sz w:val="23"/>
          <w:szCs w:val="23"/>
          <w:lang w:val="it-IT"/>
        </w:rPr>
      </w:pPr>
    </w:p>
    <w:p w:rsidR="00A2399F" w:rsidRPr="00D37BDC" w:rsidRDefault="00221285" w:rsidP="00420E9C">
      <w:pPr>
        <w:jc w:val="both"/>
        <w:rPr>
          <w:sz w:val="23"/>
          <w:szCs w:val="23"/>
          <w:lang w:val="it-IT"/>
        </w:rPr>
      </w:pPr>
      <w:r w:rsidRPr="00D37BDC">
        <w:rPr>
          <w:sz w:val="23"/>
          <w:szCs w:val="23"/>
          <w:lang w:val="it-IT"/>
        </w:rPr>
        <w:t xml:space="preserve">   </w:t>
      </w:r>
      <w:r w:rsidR="00420E9C" w:rsidRPr="00D37BDC">
        <w:rPr>
          <w:sz w:val="23"/>
          <w:szCs w:val="23"/>
          <w:lang w:val="it-IT"/>
        </w:rPr>
        <w:tab/>
      </w:r>
      <w:r w:rsidRPr="00D37BDC">
        <w:rPr>
          <w:sz w:val="23"/>
          <w:szCs w:val="23"/>
          <w:lang w:val="it-IT"/>
        </w:rPr>
        <w:t xml:space="preserve"> </w:t>
      </w:r>
      <w:r w:rsidR="00154678" w:rsidRPr="00D37BDC">
        <w:rPr>
          <w:sz w:val="23"/>
          <w:szCs w:val="23"/>
          <w:lang w:val="it-IT"/>
        </w:rPr>
        <w:t xml:space="preserve">Prin cererea înregistrată cu nr. </w:t>
      </w:r>
      <w:r w:rsidR="001349B5" w:rsidRPr="00D37BDC">
        <w:rPr>
          <w:sz w:val="23"/>
          <w:szCs w:val="23"/>
          <w:lang w:val="it-IT"/>
        </w:rPr>
        <w:t>SC2020-14746</w:t>
      </w:r>
      <w:r w:rsidR="001349B5" w:rsidRPr="00D37BDC">
        <w:rPr>
          <w:sz w:val="23"/>
          <w:szCs w:val="23"/>
          <w:lang w:val="en-US"/>
        </w:rPr>
        <w:t>/03</w:t>
      </w:r>
      <w:r w:rsidR="00A02DD7" w:rsidRPr="00D37BDC">
        <w:rPr>
          <w:sz w:val="23"/>
          <w:szCs w:val="23"/>
          <w:lang w:val="en-US"/>
        </w:rPr>
        <w:t>.07</w:t>
      </w:r>
      <w:r w:rsidR="00A2399F" w:rsidRPr="00D37BDC">
        <w:rPr>
          <w:sz w:val="23"/>
          <w:szCs w:val="23"/>
          <w:lang w:val="en-US"/>
        </w:rPr>
        <w:t>.2019</w:t>
      </w:r>
      <w:r w:rsidR="00154678" w:rsidRPr="00D37BDC">
        <w:rPr>
          <w:sz w:val="23"/>
          <w:szCs w:val="23"/>
          <w:lang w:val="it-IT"/>
        </w:rPr>
        <w:t xml:space="preserve">, </w:t>
      </w:r>
      <w:r w:rsidR="00327A7C">
        <w:rPr>
          <w:b/>
          <w:bCs/>
          <w:color w:val="000000"/>
          <w:sz w:val="23"/>
          <w:szCs w:val="23"/>
          <w:lang w:val="it-IT"/>
        </w:rPr>
        <w:t>Serviciul</w:t>
      </w:r>
      <w:r w:rsidR="00D37BDC" w:rsidRPr="00D37BDC">
        <w:rPr>
          <w:b/>
          <w:bCs/>
          <w:color w:val="000000"/>
          <w:sz w:val="23"/>
          <w:szCs w:val="23"/>
          <w:lang w:val="it-IT"/>
        </w:rPr>
        <w:t xml:space="preserve"> Unitate de Implementare Proiecte de Infrastructur</w:t>
      </w:r>
      <w:r w:rsidR="00D37BDC" w:rsidRPr="00D37BDC">
        <w:rPr>
          <w:b/>
          <w:bCs/>
          <w:color w:val="000000"/>
          <w:sz w:val="23"/>
          <w:szCs w:val="23"/>
        </w:rPr>
        <w:t>ă pentru Cultură</w:t>
      </w:r>
      <w:r w:rsidR="00327A7C">
        <w:rPr>
          <w:b/>
          <w:bCs/>
          <w:color w:val="000000"/>
          <w:sz w:val="23"/>
          <w:szCs w:val="23"/>
          <w:lang w:val="it-IT"/>
        </w:rPr>
        <w:t xml:space="preserve"> </w:t>
      </w:r>
      <w:r w:rsidR="00154678" w:rsidRPr="00D37BDC">
        <w:rPr>
          <w:bCs/>
          <w:color w:val="000000"/>
          <w:sz w:val="23"/>
          <w:szCs w:val="23"/>
          <w:lang w:val="it-IT"/>
        </w:rPr>
        <w:t>solicită</w:t>
      </w:r>
      <w:r w:rsidR="00D37BDC" w:rsidRPr="00D37BDC">
        <w:rPr>
          <w:bCs/>
          <w:color w:val="000000"/>
          <w:sz w:val="23"/>
          <w:szCs w:val="23"/>
          <w:lang w:val="it-IT"/>
        </w:rPr>
        <w:t xml:space="preserve"> aprobarea cererii de</w:t>
      </w:r>
      <w:r w:rsidR="00EA6B97" w:rsidRPr="00D37BDC">
        <w:rPr>
          <w:sz w:val="23"/>
          <w:szCs w:val="23"/>
          <w:lang w:val="it-IT"/>
        </w:rPr>
        <w:t xml:space="preserve"> </w:t>
      </w:r>
      <w:r w:rsidR="00D37BDC" w:rsidRPr="00D37BDC">
        <w:rPr>
          <w:sz w:val="23"/>
          <w:szCs w:val="23"/>
          <w:lang w:val="it-IT"/>
        </w:rPr>
        <w:t xml:space="preserve">atribuire a funcționalității de spațiu expozițional al imobilului situat pe Calea Aradului, loc. Timișoara, identificat prin CF CF 434255-C1 Timișoara, nr. top. 1022/1/1/1. </w:t>
      </w:r>
    </w:p>
    <w:p w:rsidR="00D37BDC" w:rsidRPr="00D37BDC" w:rsidRDefault="00D37BDC" w:rsidP="00154678">
      <w:pPr>
        <w:ind w:firstLine="720"/>
        <w:jc w:val="both"/>
        <w:rPr>
          <w:sz w:val="23"/>
          <w:szCs w:val="23"/>
          <w:lang w:val="it-IT"/>
        </w:rPr>
      </w:pPr>
      <w:r w:rsidRPr="00D37BDC">
        <w:rPr>
          <w:sz w:val="23"/>
          <w:szCs w:val="23"/>
          <w:lang w:val="it-IT"/>
        </w:rPr>
        <w:t>Prin închierea cu nr. 98675 din data de</w:t>
      </w:r>
      <w:r w:rsidR="00327A7C">
        <w:rPr>
          <w:sz w:val="23"/>
          <w:szCs w:val="23"/>
          <w:lang w:val="it-IT"/>
        </w:rPr>
        <w:t xml:space="preserve"> 05.06.2020 al OCPI s-a inta</w:t>
      </w:r>
      <w:r w:rsidRPr="00D37BDC">
        <w:rPr>
          <w:sz w:val="23"/>
          <w:szCs w:val="23"/>
          <w:lang w:val="it-IT"/>
        </w:rPr>
        <w:t>bulat dreptul de proprietate în cota de 1/1 a imobilului din Timișoara, Calea Aradului, identificat prin CF 434255-C1 Timișoara, nr. top. 1022/1/1/1, în favoarea Muncipiului Timișoara.</w:t>
      </w:r>
    </w:p>
    <w:p w:rsidR="00D37BDC" w:rsidRPr="00D37BDC" w:rsidRDefault="00D37BDC" w:rsidP="00154678">
      <w:pPr>
        <w:ind w:firstLine="720"/>
        <w:jc w:val="both"/>
        <w:rPr>
          <w:sz w:val="23"/>
          <w:szCs w:val="23"/>
        </w:rPr>
      </w:pPr>
      <w:r w:rsidRPr="00D37BDC">
        <w:rPr>
          <w:sz w:val="23"/>
          <w:szCs w:val="23"/>
          <w:lang w:val="it-IT"/>
        </w:rPr>
        <w:t xml:space="preserve">Imobilul </w:t>
      </w:r>
      <w:r w:rsidRPr="00D37BDC">
        <w:rPr>
          <w:sz w:val="23"/>
          <w:szCs w:val="23"/>
          <w:lang w:val="en-US"/>
        </w:rPr>
        <w:t xml:space="preserve">“Fragment </w:t>
      </w:r>
      <w:proofErr w:type="spellStart"/>
      <w:r w:rsidRPr="00D37BDC">
        <w:rPr>
          <w:sz w:val="23"/>
          <w:szCs w:val="23"/>
          <w:lang w:val="en-US"/>
        </w:rPr>
        <w:t>Cetate</w:t>
      </w:r>
      <w:proofErr w:type="spellEnd"/>
      <w:r w:rsidRPr="00D37BDC">
        <w:rPr>
          <w:sz w:val="23"/>
          <w:szCs w:val="23"/>
          <w:lang w:val="en-US"/>
        </w:rPr>
        <w:t xml:space="preserve">” </w:t>
      </w:r>
      <w:proofErr w:type="spellStart"/>
      <w:r w:rsidRPr="00D37BDC">
        <w:rPr>
          <w:sz w:val="23"/>
          <w:szCs w:val="23"/>
          <w:lang w:val="en-US"/>
        </w:rPr>
        <w:t>este</w:t>
      </w:r>
      <w:proofErr w:type="spellEnd"/>
      <w:r w:rsidRPr="00D37BDC">
        <w:rPr>
          <w:sz w:val="23"/>
          <w:szCs w:val="23"/>
          <w:lang w:val="en-US"/>
        </w:rPr>
        <w:t xml:space="preserve"> </w:t>
      </w:r>
      <w:r w:rsidRPr="00D37BDC">
        <w:rPr>
          <w:sz w:val="23"/>
          <w:szCs w:val="23"/>
        </w:rPr>
        <w:t>înscris în Lista  Monumentelor Istorice, sub denumirea Fragment Fortificație, la poziția 91, cod LMI: TM-II-m-A-06103.01.</w:t>
      </w:r>
    </w:p>
    <w:p w:rsidR="00D37BDC" w:rsidRPr="00D37BDC" w:rsidRDefault="00D37BDC" w:rsidP="00D37BDC">
      <w:pPr>
        <w:ind w:firstLine="720"/>
        <w:jc w:val="both"/>
        <w:rPr>
          <w:sz w:val="23"/>
          <w:szCs w:val="23"/>
          <w:lang w:val="en-US"/>
        </w:rPr>
      </w:pPr>
      <w:r w:rsidRPr="00D37BDC">
        <w:rPr>
          <w:sz w:val="23"/>
          <w:szCs w:val="23"/>
        </w:rPr>
        <w:t>Având în vedere HCL 395/ 22.09.2015 privind aprobarea candidaturii Municipiului Timişoara şi a angajamentului de susţinere financiară în perioada 2017-2022 pentru participarea Municipiului Timişoara la acţiunea Uniunii Europene „Capitală Europeană a Culturii” pentru anul 2021 în România</w:t>
      </w:r>
      <w:r w:rsidRPr="00D37BDC">
        <w:rPr>
          <w:sz w:val="23"/>
          <w:szCs w:val="23"/>
          <w:lang w:val="en-US"/>
        </w:rPr>
        <w:t>;</w:t>
      </w:r>
    </w:p>
    <w:p w:rsidR="00D37BDC" w:rsidRPr="00D37BDC" w:rsidRDefault="00D37BDC" w:rsidP="00D37BDC">
      <w:pPr>
        <w:pStyle w:val="NormalWeb"/>
        <w:spacing w:before="0" w:beforeAutospacing="0" w:after="0" w:afterAutospacing="0"/>
        <w:jc w:val="both"/>
        <w:rPr>
          <w:sz w:val="23"/>
          <w:szCs w:val="23"/>
          <w:lang w:val="ro-RO"/>
        </w:rPr>
      </w:pPr>
      <w:r w:rsidRPr="00D37BDC">
        <w:rPr>
          <w:sz w:val="23"/>
          <w:szCs w:val="23"/>
          <w:lang w:val="ro-RO"/>
        </w:rPr>
        <w:tab/>
        <w:t>Având în vedere,  obiectivele generale ale acţiunii Capitale europene ale culturii, definite după cum urmează: protejarea şi promovarea diversităţii culturilor din Europa şi evidenţierea trăsăturilor comune pe care acestea le împărtăşesc, precum şi creşterea sentimentului de apartenenţă la un spaţiu cultural comun în rândul cetăţenilor, pe de o parte, şi stimularea contribuţiei culturii la dezvoltarea pe termen lung a oraşelor în conformitate cu strategiile şi priorităţile acestora, pe de altă parte.</w:t>
      </w:r>
    </w:p>
    <w:p w:rsidR="00D37BDC" w:rsidRPr="00D37BDC" w:rsidRDefault="00D37BDC" w:rsidP="00D37BDC">
      <w:pPr>
        <w:ind w:firstLine="720"/>
        <w:jc w:val="both"/>
        <w:rPr>
          <w:sz w:val="23"/>
          <w:szCs w:val="23"/>
        </w:rPr>
      </w:pPr>
      <w:r w:rsidRPr="00D37BDC">
        <w:rPr>
          <w:sz w:val="23"/>
          <w:szCs w:val="23"/>
        </w:rPr>
        <w:t>Imobilul a fost verificat prin adresele :</w:t>
      </w:r>
    </w:p>
    <w:p w:rsidR="00D37BDC" w:rsidRPr="00D37BDC" w:rsidRDefault="00D37BDC" w:rsidP="00D37BDC">
      <w:pPr>
        <w:jc w:val="both"/>
        <w:rPr>
          <w:sz w:val="23"/>
          <w:szCs w:val="23"/>
        </w:rPr>
      </w:pPr>
      <w:r w:rsidRPr="00D37BDC">
        <w:rPr>
          <w:sz w:val="23"/>
          <w:szCs w:val="23"/>
        </w:rPr>
        <w:t>- SC2020-5735/11.03.2020 Serviciul Juridic;</w:t>
      </w:r>
    </w:p>
    <w:p w:rsidR="00D37BDC" w:rsidRPr="00D37BDC" w:rsidRDefault="00D37BDC" w:rsidP="00D37BDC">
      <w:pPr>
        <w:jc w:val="both"/>
        <w:rPr>
          <w:sz w:val="23"/>
          <w:szCs w:val="23"/>
        </w:rPr>
      </w:pPr>
      <w:r w:rsidRPr="00D37BDC">
        <w:rPr>
          <w:sz w:val="23"/>
          <w:szCs w:val="23"/>
        </w:rPr>
        <w:t>- SC2020-5735/05.03.2020 Biroul Clădiri Terenuri II Vest;</w:t>
      </w:r>
    </w:p>
    <w:p w:rsidR="00D37BDC" w:rsidRPr="00D37BDC" w:rsidRDefault="00D37BDC" w:rsidP="00D37BDC">
      <w:pPr>
        <w:jc w:val="both"/>
        <w:rPr>
          <w:sz w:val="23"/>
          <w:szCs w:val="23"/>
        </w:rPr>
      </w:pPr>
      <w:r w:rsidRPr="00D37BDC">
        <w:rPr>
          <w:sz w:val="23"/>
          <w:szCs w:val="23"/>
        </w:rPr>
        <w:t>- SC2020-5735/23.03.2020 Compartiment Administrare Fond Funciar;</w:t>
      </w:r>
    </w:p>
    <w:p w:rsidR="00686A22" w:rsidRPr="00686A22" w:rsidRDefault="00686A22" w:rsidP="002F511B">
      <w:pPr>
        <w:ind w:firstLine="720"/>
        <w:jc w:val="both"/>
        <w:rPr>
          <w:sz w:val="23"/>
          <w:szCs w:val="23"/>
        </w:rPr>
      </w:pPr>
      <w:r>
        <w:rPr>
          <w:sz w:val="23"/>
          <w:szCs w:val="23"/>
          <w:lang w:val="it-IT"/>
        </w:rPr>
        <w:t>Av</w:t>
      </w:r>
      <w:r>
        <w:rPr>
          <w:sz w:val="23"/>
          <w:szCs w:val="23"/>
        </w:rPr>
        <w:t xml:space="preserve">ând în vedere Destinația Construcției de </w:t>
      </w:r>
      <w:r>
        <w:rPr>
          <w:i/>
          <w:sz w:val="23"/>
          <w:szCs w:val="23"/>
        </w:rPr>
        <w:t xml:space="preserve"> construcții administrative și social culturale</w:t>
      </w:r>
      <w:r>
        <w:rPr>
          <w:sz w:val="23"/>
          <w:szCs w:val="23"/>
        </w:rPr>
        <w:t>, prevăzut în CF 434255-C1 Timișoara,</w:t>
      </w:r>
    </w:p>
    <w:p w:rsidR="00DC3F49" w:rsidRPr="00D37BDC" w:rsidRDefault="00154678" w:rsidP="002F511B">
      <w:pPr>
        <w:ind w:firstLine="720"/>
        <w:jc w:val="both"/>
        <w:rPr>
          <w:sz w:val="23"/>
          <w:szCs w:val="23"/>
          <w:lang w:val="it-IT"/>
        </w:rPr>
      </w:pPr>
      <w:r w:rsidRPr="00D37BDC">
        <w:rPr>
          <w:sz w:val="23"/>
          <w:szCs w:val="23"/>
          <w:lang w:val="it-IT"/>
        </w:rPr>
        <w:t xml:space="preserve">Având în vedere </w:t>
      </w:r>
      <w:r w:rsidR="002F511B" w:rsidRPr="00D37BDC">
        <w:rPr>
          <w:sz w:val="23"/>
          <w:szCs w:val="23"/>
          <w:lang w:val="it-IT"/>
        </w:rPr>
        <w:t xml:space="preserve">Referatul pentru aprobarea proiectului </w:t>
      </w:r>
      <w:r w:rsidRPr="00D37BDC">
        <w:rPr>
          <w:sz w:val="23"/>
          <w:szCs w:val="23"/>
          <w:lang w:val="it-IT"/>
        </w:rPr>
        <w:t>nr.</w:t>
      </w:r>
      <w:r w:rsidR="001B1A28" w:rsidRPr="00D37BDC">
        <w:rPr>
          <w:color w:val="000000"/>
          <w:sz w:val="23"/>
          <w:szCs w:val="23"/>
          <w:lang w:val="en-US"/>
        </w:rPr>
        <w:t xml:space="preserve"> </w:t>
      </w:r>
      <w:r w:rsidR="00220002" w:rsidRPr="00220002">
        <w:rPr>
          <w:color w:val="000000"/>
          <w:sz w:val="23"/>
          <w:szCs w:val="23"/>
          <w:lang w:val="en-US"/>
        </w:rPr>
        <w:t>SC2020</w:t>
      </w:r>
      <w:proofErr w:type="gramStart"/>
      <w:r w:rsidR="00220002" w:rsidRPr="00220002">
        <w:rPr>
          <w:color w:val="000000"/>
          <w:sz w:val="23"/>
          <w:szCs w:val="23"/>
          <w:lang w:val="en-US"/>
        </w:rPr>
        <w:t>-  16147</w:t>
      </w:r>
      <w:proofErr w:type="gramEnd"/>
      <w:r w:rsidR="00220002">
        <w:rPr>
          <w:color w:val="000000"/>
          <w:sz w:val="23"/>
          <w:szCs w:val="23"/>
          <w:lang w:val="en-US"/>
        </w:rPr>
        <w:t xml:space="preserve">/ 16.07.2020 </w:t>
      </w:r>
      <w:r w:rsidRPr="00D37BDC">
        <w:rPr>
          <w:sz w:val="23"/>
          <w:szCs w:val="23"/>
          <w:lang w:val="it-IT"/>
        </w:rPr>
        <w:t>a Primarului Municipiului Timişoara</w:t>
      </w:r>
      <w:r w:rsidR="001B1A28" w:rsidRPr="00D37BDC">
        <w:rPr>
          <w:sz w:val="23"/>
          <w:szCs w:val="23"/>
          <w:lang w:val="it-IT"/>
        </w:rPr>
        <w:t xml:space="preserve"> </w:t>
      </w:r>
      <w:r w:rsidRPr="00D37BDC">
        <w:rPr>
          <w:sz w:val="23"/>
          <w:szCs w:val="23"/>
          <w:lang w:val="it-IT"/>
        </w:rPr>
        <w:t xml:space="preserve"> şi Proiectul de hotărâre </w:t>
      </w:r>
      <w:r w:rsidR="00D37BDC" w:rsidRPr="00D37BDC">
        <w:rPr>
          <w:b/>
          <w:bCs/>
          <w:color w:val="000000"/>
          <w:sz w:val="23"/>
          <w:szCs w:val="23"/>
          <w:lang w:val="it-IT"/>
        </w:rPr>
        <w:t>privind aprobarea func</w:t>
      </w:r>
      <w:r w:rsidR="00D37BDC" w:rsidRPr="00D37BDC">
        <w:rPr>
          <w:b/>
          <w:bCs/>
          <w:color w:val="000000"/>
          <w:sz w:val="23"/>
          <w:szCs w:val="23"/>
        </w:rPr>
        <w:t xml:space="preserve">ționalității de </w:t>
      </w:r>
      <w:r w:rsidR="00D37BDC" w:rsidRPr="00D37BDC">
        <w:rPr>
          <w:b/>
          <w:bCs/>
          <w:i/>
          <w:color w:val="000000"/>
          <w:sz w:val="23"/>
          <w:szCs w:val="23"/>
        </w:rPr>
        <w:t xml:space="preserve">galerie de artă </w:t>
      </w:r>
      <w:r w:rsidR="00D37BDC" w:rsidRPr="00D37BDC">
        <w:rPr>
          <w:b/>
          <w:bCs/>
          <w:color w:val="000000"/>
          <w:sz w:val="23"/>
          <w:szCs w:val="23"/>
        </w:rPr>
        <w:t xml:space="preserve">a imobilului situat în </w:t>
      </w:r>
      <w:r w:rsidR="00D37BDC" w:rsidRPr="00D37BDC">
        <w:rPr>
          <w:b/>
          <w:bCs/>
          <w:color w:val="000000"/>
          <w:sz w:val="23"/>
          <w:szCs w:val="23"/>
          <w:lang w:val="it-IT"/>
        </w:rPr>
        <w:t>Timişoara, Cl. Aradului,  jud. Timș, identificat prin CF 434255-C1 Timișoara</w:t>
      </w:r>
      <w:r w:rsidR="00DC3F49" w:rsidRPr="00D37BDC">
        <w:rPr>
          <w:sz w:val="23"/>
          <w:szCs w:val="23"/>
          <w:lang w:val="it-IT"/>
        </w:rPr>
        <w:t>.</w:t>
      </w:r>
    </w:p>
    <w:p w:rsidR="00D37BDC" w:rsidRPr="00D37BDC" w:rsidRDefault="00D37BDC" w:rsidP="002F511B">
      <w:pPr>
        <w:ind w:firstLine="720"/>
        <w:jc w:val="both"/>
        <w:rPr>
          <w:sz w:val="23"/>
          <w:szCs w:val="23"/>
          <w:lang w:val="it-IT"/>
        </w:rPr>
      </w:pPr>
    </w:p>
    <w:p w:rsidR="00D37BDC" w:rsidRPr="00D37BDC" w:rsidRDefault="00D37BDC" w:rsidP="00D37BDC">
      <w:pPr>
        <w:ind w:firstLine="720"/>
        <w:jc w:val="center"/>
        <w:rPr>
          <w:sz w:val="23"/>
          <w:szCs w:val="23"/>
          <w:lang w:val="en-US"/>
        </w:rPr>
      </w:pPr>
      <w:r w:rsidRPr="00D37BDC">
        <w:rPr>
          <w:sz w:val="23"/>
          <w:szCs w:val="23"/>
          <w:lang w:val="it-IT"/>
        </w:rPr>
        <w:t>Propunem</w:t>
      </w:r>
      <w:r w:rsidRPr="00D37BDC">
        <w:rPr>
          <w:sz w:val="23"/>
          <w:szCs w:val="23"/>
          <w:lang w:val="en-US"/>
        </w:rPr>
        <w:t>:</w:t>
      </w:r>
    </w:p>
    <w:p w:rsidR="00642FC7" w:rsidRPr="00D37BDC" w:rsidRDefault="00DC5A5A" w:rsidP="00476662">
      <w:pPr>
        <w:jc w:val="both"/>
        <w:rPr>
          <w:sz w:val="23"/>
          <w:szCs w:val="23"/>
        </w:rPr>
      </w:pPr>
      <w:r w:rsidRPr="00D37BDC">
        <w:rPr>
          <w:sz w:val="23"/>
          <w:szCs w:val="23"/>
        </w:rPr>
        <w:tab/>
      </w:r>
    </w:p>
    <w:p w:rsidR="001D0830" w:rsidRPr="00D37BDC" w:rsidRDefault="00642FC7" w:rsidP="00476662">
      <w:pPr>
        <w:jc w:val="both"/>
        <w:rPr>
          <w:b/>
          <w:bCs/>
          <w:color w:val="000000"/>
          <w:sz w:val="23"/>
          <w:szCs w:val="23"/>
          <w:lang w:val="it-IT"/>
        </w:rPr>
      </w:pPr>
      <w:r w:rsidRPr="00D37BDC">
        <w:rPr>
          <w:sz w:val="23"/>
          <w:szCs w:val="23"/>
        </w:rPr>
        <w:tab/>
      </w:r>
      <w:r w:rsidR="00D37BDC" w:rsidRPr="00D37BDC">
        <w:rPr>
          <w:sz w:val="23"/>
          <w:szCs w:val="23"/>
        </w:rPr>
        <w:t xml:space="preserve">Aprobarea funcționalității de galerie de artă a imobilului situat în Timişoara, Cl. Aradului,  jud. Timș, identificat prin CF 434255-C1 Timișoara, </w:t>
      </w:r>
      <w:r w:rsidR="00EA5787" w:rsidRPr="00D37BDC">
        <w:rPr>
          <w:sz w:val="23"/>
          <w:szCs w:val="23"/>
          <w:lang w:val="it-IT"/>
        </w:rPr>
        <w:t>nr. top. 1022/1/1/1</w:t>
      </w:r>
      <w:r w:rsidR="00EA5787">
        <w:rPr>
          <w:sz w:val="23"/>
          <w:szCs w:val="23"/>
          <w:lang w:val="it-IT"/>
        </w:rPr>
        <w:t xml:space="preserve">, </w:t>
      </w:r>
      <w:r w:rsidR="00D37BDC" w:rsidRPr="00D37BDC">
        <w:rPr>
          <w:sz w:val="23"/>
          <w:szCs w:val="23"/>
        </w:rPr>
        <w:t xml:space="preserve">S.construită la sol 213 mp, S. construită desfășurată 213 mp, Nr. niveluri 1, Fragment Cetate, P. </w:t>
      </w:r>
    </w:p>
    <w:p w:rsidR="00220002" w:rsidRDefault="001918F8" w:rsidP="006A3CC1">
      <w:pPr>
        <w:jc w:val="both"/>
        <w:rPr>
          <w:b/>
          <w:sz w:val="23"/>
          <w:szCs w:val="23"/>
          <w:lang w:val="pt-BR"/>
        </w:rPr>
      </w:pPr>
      <w:r w:rsidRPr="00D37BDC">
        <w:rPr>
          <w:sz w:val="23"/>
          <w:szCs w:val="23"/>
          <w:lang w:val="it-IT"/>
        </w:rPr>
        <w:tab/>
      </w:r>
      <w:r w:rsidR="00220002">
        <w:rPr>
          <w:b/>
          <w:sz w:val="23"/>
          <w:szCs w:val="23"/>
          <w:lang w:val="pt-BR"/>
        </w:rPr>
        <w:t xml:space="preserve">            </w:t>
      </w:r>
    </w:p>
    <w:p w:rsidR="00220002" w:rsidRDefault="00220002" w:rsidP="00220002">
      <w:pPr>
        <w:jc w:val="both"/>
        <w:rPr>
          <w:b/>
          <w:sz w:val="23"/>
          <w:szCs w:val="23"/>
          <w:lang w:val="pt-BR"/>
        </w:rPr>
      </w:pPr>
      <w:r>
        <w:rPr>
          <w:b/>
          <w:sz w:val="23"/>
          <w:szCs w:val="23"/>
          <w:lang w:val="pt-BR"/>
        </w:rPr>
        <w:tab/>
      </w:r>
      <w:r w:rsidR="006A3CC1" w:rsidRPr="00D37BDC">
        <w:rPr>
          <w:b/>
          <w:sz w:val="23"/>
          <w:szCs w:val="23"/>
          <w:lang w:val="pt-BR"/>
        </w:rPr>
        <w:t xml:space="preserve"> </w:t>
      </w:r>
      <w:r w:rsidR="00D37BDC">
        <w:rPr>
          <w:b/>
          <w:sz w:val="23"/>
          <w:szCs w:val="23"/>
          <w:lang w:val="pt-BR"/>
        </w:rPr>
        <w:t xml:space="preserve">PT. </w:t>
      </w:r>
      <w:r w:rsidR="00642FC7" w:rsidRPr="00D37BDC">
        <w:rPr>
          <w:b/>
          <w:sz w:val="23"/>
          <w:szCs w:val="23"/>
          <w:lang w:val="pt-BR"/>
        </w:rPr>
        <w:t>DIRECTOR,</w:t>
      </w:r>
    </w:p>
    <w:p w:rsidR="00220002" w:rsidRPr="00D37BDC" w:rsidRDefault="00642FC7" w:rsidP="00686A22">
      <w:pPr>
        <w:jc w:val="both"/>
        <w:rPr>
          <w:b/>
          <w:sz w:val="23"/>
          <w:szCs w:val="23"/>
          <w:lang w:val="en-US"/>
        </w:rPr>
      </w:pPr>
      <w:r w:rsidRPr="00D37BDC">
        <w:rPr>
          <w:b/>
          <w:sz w:val="23"/>
          <w:szCs w:val="23"/>
          <w:lang w:val="pt-BR"/>
        </w:rPr>
        <w:tab/>
        <w:t>BONCEA MIHAI</w:t>
      </w:r>
      <w:r w:rsidRPr="00D37BDC">
        <w:rPr>
          <w:b/>
          <w:sz w:val="23"/>
          <w:szCs w:val="23"/>
          <w:lang w:val="pt-BR"/>
        </w:rPr>
        <w:tab/>
      </w:r>
      <w:r w:rsidRPr="00D37BDC">
        <w:rPr>
          <w:b/>
          <w:sz w:val="23"/>
          <w:szCs w:val="23"/>
          <w:lang w:val="en-US"/>
        </w:rPr>
        <w:t xml:space="preserve">   </w:t>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t xml:space="preserve">       </w:t>
      </w:r>
    </w:p>
    <w:p w:rsidR="00642FC7" w:rsidRPr="00D37BDC" w:rsidRDefault="00642FC7" w:rsidP="00642FC7">
      <w:pPr>
        <w:rPr>
          <w:b/>
          <w:sz w:val="23"/>
          <w:szCs w:val="23"/>
          <w:lang w:val="en-US"/>
        </w:rPr>
      </w:pP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t xml:space="preserve"> CONSILIER,</w:t>
      </w:r>
    </w:p>
    <w:p w:rsidR="00426C1E" w:rsidRPr="00D37BDC" w:rsidRDefault="00642FC7" w:rsidP="00D37BDC">
      <w:pPr>
        <w:rPr>
          <w:sz w:val="23"/>
          <w:szCs w:val="23"/>
          <w:lang w:val="pt-BR"/>
        </w:rPr>
      </w:pPr>
      <w:r w:rsidRPr="00D37BDC">
        <w:rPr>
          <w:b/>
          <w:sz w:val="23"/>
          <w:szCs w:val="23"/>
          <w:lang w:val="en-US"/>
        </w:rPr>
        <w:t xml:space="preserve">      </w:t>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r>
      <w:r w:rsidRPr="00D37BDC">
        <w:rPr>
          <w:b/>
          <w:sz w:val="23"/>
          <w:szCs w:val="23"/>
          <w:lang w:val="en-US"/>
        </w:rPr>
        <w:tab/>
        <w:t xml:space="preserve">     </w:t>
      </w:r>
      <w:r w:rsidRPr="00D37BDC">
        <w:rPr>
          <w:b/>
          <w:sz w:val="23"/>
          <w:szCs w:val="23"/>
          <w:lang w:val="en-US"/>
        </w:rPr>
        <w:tab/>
        <w:t xml:space="preserve"> RUSĂNESCU-HARMATI EDINA</w:t>
      </w:r>
      <w:r w:rsidRPr="00D37BDC">
        <w:rPr>
          <w:b/>
          <w:sz w:val="23"/>
          <w:szCs w:val="23"/>
        </w:rPr>
        <w:t xml:space="preserve">   </w:t>
      </w:r>
      <w:r w:rsidR="00AA3122" w:rsidRPr="00D37BDC">
        <w:rPr>
          <w:sz w:val="23"/>
          <w:szCs w:val="23"/>
          <w:lang w:val="pt-BR"/>
        </w:rPr>
        <w:t xml:space="preserve">                                                                                                               </w:t>
      </w:r>
      <w:r w:rsidRPr="00D37BDC">
        <w:rPr>
          <w:sz w:val="23"/>
          <w:szCs w:val="23"/>
          <w:lang w:val="pt-BR"/>
        </w:rPr>
        <w:tab/>
      </w:r>
      <w:r w:rsidRPr="00D37BDC">
        <w:rPr>
          <w:sz w:val="23"/>
          <w:szCs w:val="23"/>
          <w:lang w:val="pt-BR"/>
        </w:rPr>
        <w:tab/>
      </w:r>
      <w:r w:rsidR="00426C1E" w:rsidRPr="00D37BDC">
        <w:rPr>
          <w:sz w:val="23"/>
          <w:szCs w:val="23"/>
          <w:lang w:val="pt-BR"/>
        </w:rPr>
        <w:tab/>
      </w:r>
      <w:r w:rsidR="00426C1E" w:rsidRPr="00D37BDC">
        <w:rPr>
          <w:sz w:val="23"/>
          <w:szCs w:val="23"/>
          <w:lang w:val="pt-BR"/>
        </w:rPr>
        <w:tab/>
      </w:r>
      <w:r w:rsidR="00426C1E" w:rsidRPr="00D37BDC">
        <w:rPr>
          <w:sz w:val="23"/>
          <w:szCs w:val="23"/>
          <w:lang w:val="pt-BR"/>
        </w:rPr>
        <w:tab/>
      </w:r>
      <w:r w:rsidR="00426C1E" w:rsidRPr="00D37BDC">
        <w:rPr>
          <w:sz w:val="23"/>
          <w:szCs w:val="23"/>
          <w:lang w:val="pt-BR"/>
        </w:rPr>
        <w:tab/>
      </w:r>
      <w:r w:rsidR="00426C1E" w:rsidRPr="00D37BDC">
        <w:rPr>
          <w:sz w:val="23"/>
          <w:szCs w:val="23"/>
          <w:lang w:val="pt-BR"/>
        </w:rPr>
        <w:tab/>
      </w:r>
      <w:r w:rsidR="00426C1E" w:rsidRPr="00D37BDC">
        <w:rPr>
          <w:sz w:val="23"/>
          <w:szCs w:val="23"/>
          <w:lang w:val="pt-BR"/>
        </w:rPr>
        <w:tab/>
      </w:r>
      <w:r w:rsidR="00426C1E" w:rsidRPr="00D37BDC">
        <w:rPr>
          <w:sz w:val="23"/>
          <w:szCs w:val="23"/>
          <w:lang w:val="pt-BR"/>
        </w:rPr>
        <w:tab/>
      </w:r>
      <w:r w:rsidR="00426C1E" w:rsidRPr="00D37BDC">
        <w:rPr>
          <w:sz w:val="23"/>
          <w:szCs w:val="23"/>
          <w:lang w:val="pt-BR"/>
        </w:rPr>
        <w:tab/>
      </w:r>
      <w:r w:rsidR="00426C1E" w:rsidRPr="00D37BDC">
        <w:rPr>
          <w:sz w:val="23"/>
          <w:szCs w:val="23"/>
          <w:lang w:val="pt-BR"/>
        </w:rPr>
        <w:tab/>
      </w:r>
      <w:r w:rsidR="00426C1E" w:rsidRPr="00D37BDC">
        <w:rPr>
          <w:sz w:val="23"/>
          <w:szCs w:val="23"/>
          <w:lang w:val="pt-BR"/>
        </w:rPr>
        <w:tab/>
      </w:r>
    </w:p>
    <w:p w:rsidR="00E22F2E" w:rsidRPr="00D37BDC" w:rsidRDefault="00426C1E">
      <w:pPr>
        <w:jc w:val="both"/>
        <w:rPr>
          <w:sz w:val="23"/>
          <w:szCs w:val="23"/>
          <w:lang w:val="pt-BR"/>
        </w:rPr>
      </w:pPr>
      <w:r w:rsidRPr="00D37BDC">
        <w:rPr>
          <w:sz w:val="23"/>
          <w:szCs w:val="23"/>
          <w:lang w:val="pt-BR"/>
        </w:rPr>
        <w:tab/>
      </w:r>
      <w:r w:rsidRPr="00D37BDC">
        <w:rPr>
          <w:sz w:val="23"/>
          <w:szCs w:val="23"/>
          <w:lang w:val="pt-BR"/>
        </w:rPr>
        <w:tab/>
      </w:r>
      <w:r w:rsidRPr="00D37BDC">
        <w:rPr>
          <w:sz w:val="23"/>
          <w:szCs w:val="23"/>
          <w:lang w:val="pt-BR"/>
        </w:rPr>
        <w:tab/>
      </w:r>
      <w:r w:rsidRPr="00D37BDC">
        <w:rPr>
          <w:sz w:val="23"/>
          <w:szCs w:val="23"/>
          <w:lang w:val="pt-BR"/>
        </w:rPr>
        <w:tab/>
      </w:r>
      <w:r w:rsidRPr="00D37BDC">
        <w:rPr>
          <w:sz w:val="23"/>
          <w:szCs w:val="23"/>
          <w:lang w:val="pt-BR"/>
        </w:rPr>
        <w:tab/>
      </w:r>
      <w:r w:rsidRPr="00D37BDC">
        <w:rPr>
          <w:sz w:val="23"/>
          <w:szCs w:val="23"/>
          <w:lang w:val="pt-BR"/>
        </w:rPr>
        <w:tab/>
      </w:r>
      <w:r w:rsidRPr="00D37BDC">
        <w:rPr>
          <w:sz w:val="23"/>
          <w:szCs w:val="23"/>
          <w:lang w:val="pt-BR"/>
        </w:rPr>
        <w:tab/>
      </w:r>
      <w:r w:rsidRPr="00D37BDC">
        <w:rPr>
          <w:sz w:val="23"/>
          <w:szCs w:val="23"/>
          <w:lang w:val="pt-BR"/>
        </w:rPr>
        <w:tab/>
      </w:r>
      <w:r w:rsidRPr="00D37BDC">
        <w:rPr>
          <w:sz w:val="23"/>
          <w:szCs w:val="23"/>
          <w:lang w:val="pt-BR"/>
        </w:rPr>
        <w:tab/>
      </w:r>
      <w:r w:rsidRPr="00D37BDC">
        <w:rPr>
          <w:sz w:val="23"/>
          <w:szCs w:val="23"/>
          <w:lang w:val="pt-BR"/>
        </w:rPr>
        <w:tab/>
      </w:r>
      <w:r w:rsidR="00AA3122" w:rsidRPr="00D37BDC">
        <w:rPr>
          <w:sz w:val="23"/>
          <w:szCs w:val="23"/>
          <w:lang w:val="pt-BR"/>
        </w:rPr>
        <w:t>Cod FO 53-01,ver.1</w:t>
      </w:r>
    </w:p>
    <w:sectPr w:rsidR="00E22F2E" w:rsidRPr="00D37BDC" w:rsidSect="00D37BDC">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20"/>
  <w:displayHorizontalDrawingGridEvery w:val="2"/>
  <w:characterSpacingControl w:val="doNotCompress"/>
  <w:compat/>
  <w:rsids>
    <w:rsidRoot w:val="003D41CD"/>
    <w:rsid w:val="00007797"/>
    <w:rsid w:val="0001527D"/>
    <w:rsid w:val="0002573A"/>
    <w:rsid w:val="00061436"/>
    <w:rsid w:val="000778B2"/>
    <w:rsid w:val="00092C54"/>
    <w:rsid w:val="000C2E28"/>
    <w:rsid w:val="000C4B97"/>
    <w:rsid w:val="000D02EC"/>
    <w:rsid w:val="000D0A6A"/>
    <w:rsid w:val="000F643A"/>
    <w:rsid w:val="00105E8E"/>
    <w:rsid w:val="00115BF2"/>
    <w:rsid w:val="001349B5"/>
    <w:rsid w:val="0013669E"/>
    <w:rsid w:val="0014575A"/>
    <w:rsid w:val="00153A6E"/>
    <w:rsid w:val="00154678"/>
    <w:rsid w:val="00164ECC"/>
    <w:rsid w:val="00186A21"/>
    <w:rsid w:val="001918F8"/>
    <w:rsid w:val="001A426F"/>
    <w:rsid w:val="001B1A28"/>
    <w:rsid w:val="001C47DF"/>
    <w:rsid w:val="001D0830"/>
    <w:rsid w:val="001F2B8B"/>
    <w:rsid w:val="002044F2"/>
    <w:rsid w:val="00207B0F"/>
    <w:rsid w:val="00215D00"/>
    <w:rsid w:val="00220002"/>
    <w:rsid w:val="00220D3F"/>
    <w:rsid w:val="00221285"/>
    <w:rsid w:val="002229E8"/>
    <w:rsid w:val="00237503"/>
    <w:rsid w:val="00242A8D"/>
    <w:rsid w:val="00254D6A"/>
    <w:rsid w:val="00264450"/>
    <w:rsid w:val="002A4008"/>
    <w:rsid w:val="002A4E85"/>
    <w:rsid w:val="002D4476"/>
    <w:rsid w:val="002D65EF"/>
    <w:rsid w:val="002F511B"/>
    <w:rsid w:val="00302E6C"/>
    <w:rsid w:val="00327A7C"/>
    <w:rsid w:val="003725B5"/>
    <w:rsid w:val="003725D0"/>
    <w:rsid w:val="003A3F80"/>
    <w:rsid w:val="003A495F"/>
    <w:rsid w:val="003B457E"/>
    <w:rsid w:val="003D41CD"/>
    <w:rsid w:val="003E48EB"/>
    <w:rsid w:val="00402422"/>
    <w:rsid w:val="0042066D"/>
    <w:rsid w:val="00420E9C"/>
    <w:rsid w:val="00426C1E"/>
    <w:rsid w:val="00427449"/>
    <w:rsid w:val="004338D4"/>
    <w:rsid w:val="00466134"/>
    <w:rsid w:val="004714CF"/>
    <w:rsid w:val="00476662"/>
    <w:rsid w:val="00480A7F"/>
    <w:rsid w:val="004A1602"/>
    <w:rsid w:val="004A2B0F"/>
    <w:rsid w:val="004B51B3"/>
    <w:rsid w:val="004C0133"/>
    <w:rsid w:val="004C3CB4"/>
    <w:rsid w:val="004C694E"/>
    <w:rsid w:val="004E1B90"/>
    <w:rsid w:val="004E67D0"/>
    <w:rsid w:val="004F2EE3"/>
    <w:rsid w:val="00500FA8"/>
    <w:rsid w:val="005058D0"/>
    <w:rsid w:val="00521443"/>
    <w:rsid w:val="0053599E"/>
    <w:rsid w:val="0055144A"/>
    <w:rsid w:val="00556185"/>
    <w:rsid w:val="0056716B"/>
    <w:rsid w:val="00585063"/>
    <w:rsid w:val="005A0A3C"/>
    <w:rsid w:val="005C3A70"/>
    <w:rsid w:val="006165B8"/>
    <w:rsid w:val="00625608"/>
    <w:rsid w:val="00630CFF"/>
    <w:rsid w:val="00642FC7"/>
    <w:rsid w:val="0064358B"/>
    <w:rsid w:val="006643E9"/>
    <w:rsid w:val="00684757"/>
    <w:rsid w:val="00686A22"/>
    <w:rsid w:val="006A0BE4"/>
    <w:rsid w:val="006A3CC1"/>
    <w:rsid w:val="006A5387"/>
    <w:rsid w:val="006B54B0"/>
    <w:rsid w:val="006D215B"/>
    <w:rsid w:val="006E1FB4"/>
    <w:rsid w:val="006E391E"/>
    <w:rsid w:val="00703244"/>
    <w:rsid w:val="00722354"/>
    <w:rsid w:val="0072392D"/>
    <w:rsid w:val="00727DA1"/>
    <w:rsid w:val="00731122"/>
    <w:rsid w:val="00733BF2"/>
    <w:rsid w:val="00744CCC"/>
    <w:rsid w:val="00747D24"/>
    <w:rsid w:val="00773F4A"/>
    <w:rsid w:val="007A6C25"/>
    <w:rsid w:val="007D78D6"/>
    <w:rsid w:val="00830254"/>
    <w:rsid w:val="00831300"/>
    <w:rsid w:val="008419C1"/>
    <w:rsid w:val="00857BA8"/>
    <w:rsid w:val="00865E88"/>
    <w:rsid w:val="00897980"/>
    <w:rsid w:val="008A4674"/>
    <w:rsid w:val="008C11C9"/>
    <w:rsid w:val="008E5F45"/>
    <w:rsid w:val="00900DE7"/>
    <w:rsid w:val="00905E18"/>
    <w:rsid w:val="00932BFA"/>
    <w:rsid w:val="009359BD"/>
    <w:rsid w:val="00943576"/>
    <w:rsid w:val="0094711B"/>
    <w:rsid w:val="0095425A"/>
    <w:rsid w:val="00990563"/>
    <w:rsid w:val="009C7845"/>
    <w:rsid w:val="009E16FD"/>
    <w:rsid w:val="009F226E"/>
    <w:rsid w:val="009F2833"/>
    <w:rsid w:val="00A00969"/>
    <w:rsid w:val="00A02DD7"/>
    <w:rsid w:val="00A06075"/>
    <w:rsid w:val="00A2399F"/>
    <w:rsid w:val="00A374FD"/>
    <w:rsid w:val="00A44116"/>
    <w:rsid w:val="00A45F00"/>
    <w:rsid w:val="00A518C0"/>
    <w:rsid w:val="00A96066"/>
    <w:rsid w:val="00AA0045"/>
    <w:rsid w:val="00AA3122"/>
    <w:rsid w:val="00AB6E9A"/>
    <w:rsid w:val="00AC2B9A"/>
    <w:rsid w:val="00AD2AEC"/>
    <w:rsid w:val="00AE0AC1"/>
    <w:rsid w:val="00AE3E81"/>
    <w:rsid w:val="00B143F0"/>
    <w:rsid w:val="00B621C7"/>
    <w:rsid w:val="00B62735"/>
    <w:rsid w:val="00B63B51"/>
    <w:rsid w:val="00B76B1C"/>
    <w:rsid w:val="00B91AFE"/>
    <w:rsid w:val="00BA5AD9"/>
    <w:rsid w:val="00BB1E25"/>
    <w:rsid w:val="00BC02BC"/>
    <w:rsid w:val="00BF0DA9"/>
    <w:rsid w:val="00BF32FB"/>
    <w:rsid w:val="00C226CF"/>
    <w:rsid w:val="00C4099C"/>
    <w:rsid w:val="00C60BAE"/>
    <w:rsid w:val="00C636A0"/>
    <w:rsid w:val="00C90C8E"/>
    <w:rsid w:val="00C953B9"/>
    <w:rsid w:val="00D055FE"/>
    <w:rsid w:val="00D26F22"/>
    <w:rsid w:val="00D27987"/>
    <w:rsid w:val="00D37BDC"/>
    <w:rsid w:val="00D42D7F"/>
    <w:rsid w:val="00D52888"/>
    <w:rsid w:val="00D5773B"/>
    <w:rsid w:val="00D7411C"/>
    <w:rsid w:val="00D84DDC"/>
    <w:rsid w:val="00D86BD7"/>
    <w:rsid w:val="00D965F3"/>
    <w:rsid w:val="00DA5670"/>
    <w:rsid w:val="00DC3F49"/>
    <w:rsid w:val="00DC5A5A"/>
    <w:rsid w:val="00DD0253"/>
    <w:rsid w:val="00E008A8"/>
    <w:rsid w:val="00E065F7"/>
    <w:rsid w:val="00E22F2E"/>
    <w:rsid w:val="00E23655"/>
    <w:rsid w:val="00E37E03"/>
    <w:rsid w:val="00E47E6A"/>
    <w:rsid w:val="00E50525"/>
    <w:rsid w:val="00E5229F"/>
    <w:rsid w:val="00E52B37"/>
    <w:rsid w:val="00E632CF"/>
    <w:rsid w:val="00E660BE"/>
    <w:rsid w:val="00E82725"/>
    <w:rsid w:val="00E9104F"/>
    <w:rsid w:val="00E91AB7"/>
    <w:rsid w:val="00E9752B"/>
    <w:rsid w:val="00EA5787"/>
    <w:rsid w:val="00EA6B97"/>
    <w:rsid w:val="00EB7A42"/>
    <w:rsid w:val="00EE0C42"/>
    <w:rsid w:val="00EF52B2"/>
    <w:rsid w:val="00F23C4B"/>
    <w:rsid w:val="00F456ED"/>
    <w:rsid w:val="00F53A2D"/>
    <w:rsid w:val="00F54B5D"/>
    <w:rsid w:val="00F6210E"/>
    <w:rsid w:val="00F742DF"/>
    <w:rsid w:val="00F80B16"/>
    <w:rsid w:val="00F9381B"/>
    <w:rsid w:val="00FB600C"/>
    <w:rsid w:val="00FB6DB7"/>
    <w:rsid w:val="00FD2653"/>
    <w:rsid w:val="00FE35E7"/>
    <w:rsid w:val="00FE3E3D"/>
    <w:rsid w:val="00FF4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008"/>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4674"/>
    <w:rPr>
      <w:color w:val="0000FF"/>
      <w:u w:val="single"/>
    </w:rPr>
  </w:style>
  <w:style w:type="paragraph" w:styleId="NormalWeb">
    <w:name w:val="Normal (Web)"/>
    <w:basedOn w:val="Normal"/>
    <w:uiPriority w:val="99"/>
    <w:unhideWhenUsed/>
    <w:rsid w:val="00D37BDC"/>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210843699">
      <w:bodyDiv w:val="1"/>
      <w:marLeft w:val="0"/>
      <w:marRight w:val="0"/>
      <w:marTop w:val="0"/>
      <w:marBottom w:val="0"/>
      <w:divBdr>
        <w:top w:val="none" w:sz="0" w:space="0" w:color="auto"/>
        <w:left w:val="none" w:sz="0" w:space="0" w:color="auto"/>
        <w:bottom w:val="none" w:sz="0" w:space="0" w:color="auto"/>
        <w:right w:val="none" w:sz="0" w:space="0" w:color="auto"/>
      </w:divBdr>
      <w:divsChild>
        <w:div w:id="596600652">
          <w:marLeft w:val="0"/>
          <w:marRight w:val="0"/>
          <w:marTop w:val="0"/>
          <w:marBottom w:val="0"/>
          <w:divBdr>
            <w:top w:val="none" w:sz="0" w:space="0" w:color="auto"/>
            <w:left w:val="none" w:sz="0" w:space="0" w:color="auto"/>
            <w:bottom w:val="none" w:sz="0" w:space="0" w:color="auto"/>
            <w:right w:val="none" w:sz="0" w:space="0" w:color="auto"/>
          </w:divBdr>
        </w:div>
        <w:div w:id="617294400">
          <w:marLeft w:val="0"/>
          <w:marRight w:val="0"/>
          <w:marTop w:val="0"/>
          <w:marBottom w:val="0"/>
          <w:divBdr>
            <w:top w:val="none" w:sz="0" w:space="0" w:color="auto"/>
            <w:left w:val="none" w:sz="0" w:space="0" w:color="auto"/>
            <w:bottom w:val="none" w:sz="0" w:space="0" w:color="auto"/>
            <w:right w:val="none" w:sz="0" w:space="0" w:color="auto"/>
          </w:divBdr>
        </w:div>
        <w:div w:id="1097941881">
          <w:marLeft w:val="0"/>
          <w:marRight w:val="0"/>
          <w:marTop w:val="0"/>
          <w:marBottom w:val="0"/>
          <w:divBdr>
            <w:top w:val="none" w:sz="0" w:space="0" w:color="auto"/>
            <w:left w:val="none" w:sz="0" w:space="0" w:color="auto"/>
            <w:bottom w:val="none" w:sz="0" w:space="0" w:color="auto"/>
            <w:right w:val="none" w:sz="0" w:space="0" w:color="auto"/>
          </w:divBdr>
        </w:div>
        <w:div w:id="1927302524">
          <w:marLeft w:val="0"/>
          <w:marRight w:val="0"/>
          <w:marTop w:val="0"/>
          <w:marBottom w:val="0"/>
          <w:divBdr>
            <w:top w:val="none" w:sz="0" w:space="0" w:color="auto"/>
            <w:left w:val="none" w:sz="0" w:space="0" w:color="auto"/>
            <w:bottom w:val="none" w:sz="0" w:space="0" w:color="auto"/>
            <w:right w:val="none" w:sz="0" w:space="0" w:color="auto"/>
          </w:divBdr>
        </w:div>
        <w:div w:id="1928267336">
          <w:marLeft w:val="0"/>
          <w:marRight w:val="0"/>
          <w:marTop w:val="0"/>
          <w:marBottom w:val="0"/>
          <w:divBdr>
            <w:top w:val="none" w:sz="0" w:space="0" w:color="auto"/>
            <w:left w:val="none" w:sz="0" w:space="0" w:color="auto"/>
            <w:bottom w:val="none" w:sz="0" w:space="0" w:color="auto"/>
            <w:right w:val="none" w:sz="0" w:space="0" w:color="auto"/>
          </w:divBdr>
        </w:div>
        <w:div w:id="2008482659">
          <w:marLeft w:val="0"/>
          <w:marRight w:val="0"/>
          <w:marTop w:val="0"/>
          <w:marBottom w:val="0"/>
          <w:divBdr>
            <w:top w:val="none" w:sz="0" w:space="0" w:color="auto"/>
            <w:left w:val="none" w:sz="0" w:space="0" w:color="auto"/>
            <w:bottom w:val="none" w:sz="0" w:space="0" w:color="auto"/>
            <w:right w:val="none" w:sz="0" w:space="0" w:color="auto"/>
          </w:divBdr>
        </w:div>
        <w:div w:id="2121025706">
          <w:marLeft w:val="0"/>
          <w:marRight w:val="0"/>
          <w:marTop w:val="0"/>
          <w:marBottom w:val="0"/>
          <w:divBdr>
            <w:top w:val="none" w:sz="0" w:space="0" w:color="auto"/>
            <w:left w:val="none" w:sz="0" w:space="0" w:color="auto"/>
            <w:bottom w:val="none" w:sz="0" w:space="0" w:color="auto"/>
            <w:right w:val="none" w:sz="0" w:space="0" w:color="auto"/>
          </w:divBdr>
        </w:div>
      </w:divsChild>
    </w:div>
    <w:div w:id="307248239">
      <w:bodyDiv w:val="1"/>
      <w:marLeft w:val="0"/>
      <w:marRight w:val="0"/>
      <w:marTop w:val="0"/>
      <w:marBottom w:val="0"/>
      <w:divBdr>
        <w:top w:val="none" w:sz="0" w:space="0" w:color="auto"/>
        <w:left w:val="none" w:sz="0" w:space="0" w:color="auto"/>
        <w:bottom w:val="none" w:sz="0" w:space="0" w:color="auto"/>
        <w:right w:val="none" w:sz="0" w:space="0" w:color="auto"/>
      </w:divBdr>
      <w:divsChild>
        <w:div w:id="998462517">
          <w:marLeft w:val="0"/>
          <w:marRight w:val="0"/>
          <w:marTop w:val="0"/>
          <w:marBottom w:val="0"/>
          <w:divBdr>
            <w:top w:val="none" w:sz="0" w:space="0" w:color="auto"/>
            <w:left w:val="none" w:sz="0" w:space="0" w:color="auto"/>
            <w:bottom w:val="none" w:sz="0" w:space="0" w:color="auto"/>
            <w:right w:val="none" w:sz="0" w:space="0" w:color="auto"/>
          </w:divBdr>
          <w:divsChild>
            <w:div w:id="524708082">
              <w:marLeft w:val="0"/>
              <w:marRight w:val="0"/>
              <w:marTop w:val="0"/>
              <w:marBottom w:val="0"/>
              <w:divBdr>
                <w:top w:val="none" w:sz="0" w:space="0" w:color="auto"/>
                <w:left w:val="none" w:sz="0" w:space="0" w:color="auto"/>
                <w:bottom w:val="none" w:sz="0" w:space="0" w:color="auto"/>
                <w:right w:val="none" w:sz="0" w:space="0" w:color="auto"/>
              </w:divBdr>
              <w:divsChild>
                <w:div w:id="809051369">
                  <w:marLeft w:val="0"/>
                  <w:marRight w:val="0"/>
                  <w:marTop w:val="0"/>
                  <w:marBottom w:val="0"/>
                  <w:divBdr>
                    <w:top w:val="none" w:sz="0" w:space="0" w:color="auto"/>
                    <w:left w:val="none" w:sz="0" w:space="0" w:color="auto"/>
                    <w:bottom w:val="none" w:sz="0" w:space="0" w:color="auto"/>
                    <w:right w:val="none" w:sz="0" w:space="0" w:color="auto"/>
                  </w:divBdr>
                  <w:divsChild>
                    <w:div w:id="1898055745">
                      <w:marLeft w:val="0"/>
                      <w:marRight w:val="0"/>
                      <w:marTop w:val="0"/>
                      <w:marBottom w:val="0"/>
                      <w:divBdr>
                        <w:top w:val="none" w:sz="0" w:space="0" w:color="auto"/>
                        <w:left w:val="none" w:sz="0" w:space="0" w:color="auto"/>
                        <w:bottom w:val="none" w:sz="0" w:space="0" w:color="auto"/>
                        <w:right w:val="none" w:sz="0" w:space="0" w:color="auto"/>
                      </w:divBdr>
                      <w:divsChild>
                        <w:div w:id="7441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80238">
      <w:bodyDiv w:val="1"/>
      <w:marLeft w:val="0"/>
      <w:marRight w:val="0"/>
      <w:marTop w:val="0"/>
      <w:marBottom w:val="0"/>
      <w:divBdr>
        <w:top w:val="none" w:sz="0" w:space="0" w:color="auto"/>
        <w:left w:val="none" w:sz="0" w:space="0" w:color="auto"/>
        <w:bottom w:val="none" w:sz="0" w:space="0" w:color="auto"/>
        <w:right w:val="none" w:sz="0" w:space="0" w:color="auto"/>
      </w:divBdr>
    </w:div>
    <w:div w:id="846597651">
      <w:bodyDiv w:val="1"/>
      <w:marLeft w:val="0"/>
      <w:marRight w:val="0"/>
      <w:marTop w:val="0"/>
      <w:marBottom w:val="0"/>
      <w:divBdr>
        <w:top w:val="none" w:sz="0" w:space="0" w:color="auto"/>
        <w:left w:val="none" w:sz="0" w:space="0" w:color="auto"/>
        <w:bottom w:val="none" w:sz="0" w:space="0" w:color="auto"/>
        <w:right w:val="none" w:sz="0" w:space="0" w:color="auto"/>
      </w:divBdr>
    </w:div>
    <w:div w:id="855342120">
      <w:bodyDiv w:val="1"/>
      <w:marLeft w:val="0"/>
      <w:marRight w:val="0"/>
      <w:marTop w:val="0"/>
      <w:marBottom w:val="0"/>
      <w:divBdr>
        <w:top w:val="none" w:sz="0" w:space="0" w:color="auto"/>
        <w:left w:val="none" w:sz="0" w:space="0" w:color="auto"/>
        <w:bottom w:val="none" w:sz="0" w:space="0" w:color="auto"/>
        <w:right w:val="none" w:sz="0" w:space="0" w:color="auto"/>
      </w:divBdr>
    </w:div>
    <w:div w:id="1018963529">
      <w:bodyDiv w:val="1"/>
      <w:marLeft w:val="0"/>
      <w:marRight w:val="0"/>
      <w:marTop w:val="0"/>
      <w:marBottom w:val="0"/>
      <w:divBdr>
        <w:top w:val="none" w:sz="0" w:space="0" w:color="auto"/>
        <w:left w:val="none" w:sz="0" w:space="0" w:color="auto"/>
        <w:bottom w:val="none" w:sz="0" w:space="0" w:color="auto"/>
        <w:right w:val="none" w:sz="0" w:space="0" w:color="auto"/>
      </w:divBdr>
    </w:div>
    <w:div w:id="1103188953">
      <w:bodyDiv w:val="1"/>
      <w:marLeft w:val="0"/>
      <w:marRight w:val="0"/>
      <w:marTop w:val="0"/>
      <w:marBottom w:val="0"/>
      <w:divBdr>
        <w:top w:val="none" w:sz="0" w:space="0" w:color="auto"/>
        <w:left w:val="none" w:sz="0" w:space="0" w:color="auto"/>
        <w:bottom w:val="none" w:sz="0" w:space="0" w:color="auto"/>
        <w:right w:val="none" w:sz="0" w:space="0" w:color="auto"/>
      </w:divBdr>
    </w:div>
    <w:div w:id="1515458156">
      <w:bodyDiv w:val="1"/>
      <w:marLeft w:val="0"/>
      <w:marRight w:val="0"/>
      <w:marTop w:val="0"/>
      <w:marBottom w:val="0"/>
      <w:divBdr>
        <w:top w:val="none" w:sz="0" w:space="0" w:color="auto"/>
        <w:left w:val="none" w:sz="0" w:space="0" w:color="auto"/>
        <w:bottom w:val="none" w:sz="0" w:space="0" w:color="auto"/>
        <w:right w:val="none" w:sz="0" w:space="0" w:color="auto"/>
      </w:divBdr>
    </w:div>
    <w:div w:id="1753162827">
      <w:bodyDiv w:val="1"/>
      <w:marLeft w:val="0"/>
      <w:marRight w:val="0"/>
      <w:marTop w:val="0"/>
      <w:marBottom w:val="0"/>
      <w:divBdr>
        <w:top w:val="none" w:sz="0" w:space="0" w:color="auto"/>
        <w:left w:val="none" w:sz="0" w:space="0" w:color="auto"/>
        <w:bottom w:val="none" w:sz="0" w:space="0" w:color="auto"/>
        <w:right w:val="none" w:sz="0" w:space="0" w:color="auto"/>
      </w:divBdr>
    </w:div>
    <w:div w:id="1782263324">
      <w:bodyDiv w:val="1"/>
      <w:marLeft w:val="0"/>
      <w:marRight w:val="0"/>
      <w:marTop w:val="0"/>
      <w:marBottom w:val="0"/>
      <w:divBdr>
        <w:top w:val="none" w:sz="0" w:space="0" w:color="auto"/>
        <w:left w:val="none" w:sz="0" w:space="0" w:color="auto"/>
        <w:bottom w:val="none" w:sz="0" w:space="0" w:color="auto"/>
        <w:right w:val="none" w:sz="0" w:space="0" w:color="auto"/>
      </w:divBdr>
    </w:div>
    <w:div w:id="2073040744">
      <w:bodyDiv w:val="1"/>
      <w:marLeft w:val="0"/>
      <w:marRight w:val="0"/>
      <w:marTop w:val="0"/>
      <w:marBottom w:val="0"/>
      <w:divBdr>
        <w:top w:val="none" w:sz="0" w:space="0" w:color="auto"/>
        <w:left w:val="none" w:sz="0" w:space="0" w:color="auto"/>
        <w:bottom w:val="none" w:sz="0" w:space="0" w:color="auto"/>
        <w:right w:val="none" w:sz="0" w:space="0" w:color="auto"/>
      </w:divBdr>
    </w:div>
    <w:div w:id="21189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EC0E-7741-4A88-9C15-E053C8FB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462</Words>
  <Characters>2637</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gdanciu</dc:creator>
  <cp:lastModifiedBy>erusanescu</cp:lastModifiedBy>
  <cp:revision>5</cp:revision>
  <cp:lastPrinted>2020-07-17T07:13:00Z</cp:lastPrinted>
  <dcterms:created xsi:type="dcterms:W3CDTF">2020-07-16T09:23:00Z</dcterms:created>
  <dcterms:modified xsi:type="dcterms:W3CDTF">2020-07-17T07:15:00Z</dcterms:modified>
</cp:coreProperties>
</file>