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A35" w:rsidRPr="007D3314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104775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A35" w:rsidRPr="007D3314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E5A35" w:rsidRPr="007D3314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E5A35" w:rsidRPr="007D3314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4E5A35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E5A35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SC2022-17260/11.07.2022</w:t>
      </w:r>
    </w:p>
    <w:p w:rsidR="004E5A35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E5A35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E5A35" w:rsidRPr="003B61C7" w:rsidRDefault="004E5A35" w:rsidP="004E5A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E5A35" w:rsidRPr="003B61C7" w:rsidRDefault="004E5A35" w:rsidP="004E5A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4E5A35" w:rsidRDefault="004E5A35" w:rsidP="004E5A35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>privind neexercitarea dreptului de preemţiune din partea Consiliului Local al Municipiului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Splaiul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N.Titulescu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nr.5,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nr.453753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453753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Pavilion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nr.453753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453753-C1, 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2.463.100 lei;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4E5A35" w:rsidRDefault="004E5A35" w:rsidP="004E5A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SC2022-008931 din 12.04.2022,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SC2022 -004447 din 06.07.2022 </w:t>
      </w:r>
      <w:r w:rsidRPr="006F355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SC.CEDAR INVEST SRL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1203 </w:t>
      </w:r>
      <w:proofErr w:type="gramStart"/>
      <w:r>
        <w:rPr>
          <w:rFonts w:ascii="Times New Roman" w:hAnsi="Times New Roman" w:cs="Times New Roman"/>
          <w:sz w:val="24"/>
          <w:szCs w:val="24"/>
        </w:rPr>
        <w:t>mp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nr.453753 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(Pavilion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administativ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)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D+P+1E+M 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nr.453753-C1</w:t>
      </w:r>
    </w:p>
    <w:p w:rsidR="004E5A35" w:rsidRPr="00C506DE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proofErr w:type="gram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</w:t>
      </w:r>
      <w:r>
        <w:rPr>
          <w:rFonts w:ascii="Times New Roman" w:hAnsi="Times New Roman" w:cs="Times New Roman"/>
          <w:sz w:val="24"/>
          <w:szCs w:val="24"/>
        </w:rPr>
        <w:t>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 2.463.100 lei;</w:t>
      </w:r>
    </w:p>
    <w:p w:rsidR="004E5A35" w:rsidRPr="006F3556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>.1603 din data de 18.04.2022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ția Județeană pentru Cultură Timi</w:t>
      </w:r>
      <w:proofErr w:type="gramStart"/>
      <w:r>
        <w:rPr>
          <w:rFonts w:ascii="Times New Roman" w:hAnsi="Times New Roman" w:cs="Times New Roman"/>
          <w:sz w:val="24"/>
          <w:szCs w:val="24"/>
          <w:lang w:val="ro-RO"/>
        </w:rPr>
        <w:t xml:space="preserve">ș </w:t>
      </w:r>
      <w:r w:rsidRPr="006F3556">
        <w:rPr>
          <w:rFonts w:ascii="Times New Roman" w:hAnsi="Times New Roman" w:cs="Times New Roman"/>
          <w:sz w:val="24"/>
          <w:szCs w:val="24"/>
        </w:rPr>
        <w:t xml:space="preserve"> ne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Pavilion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A35" w:rsidRPr="006F3556" w:rsidRDefault="004E5A35" w:rsidP="004E5A3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Fabricii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pălării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TM-II-m -B</w:t>
      </w:r>
      <w:r w:rsidRPr="006F3556">
        <w:rPr>
          <w:rFonts w:ascii="Times New Roman" w:hAnsi="Times New Roman" w:cs="Times New Roman"/>
          <w:sz w:val="24"/>
          <w:szCs w:val="24"/>
        </w:rPr>
        <w:t>-06</w:t>
      </w:r>
      <w:r>
        <w:rPr>
          <w:rFonts w:ascii="Times New Roman" w:hAnsi="Times New Roman" w:cs="Times New Roman"/>
          <w:sz w:val="24"/>
          <w:szCs w:val="24"/>
        </w:rPr>
        <w:t>168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F3556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4E5A35" w:rsidRPr="006F3556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</w:t>
      </w:r>
      <w:r w:rsidRPr="00C50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Pavilion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5A35" w:rsidRPr="006F3556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4E5A35" w:rsidRPr="006F3556" w:rsidRDefault="004E5A35" w:rsidP="004E5A3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4E5A35" w:rsidRPr="006F3556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4E5A35" w:rsidRPr="006F3556" w:rsidRDefault="004E5A35" w:rsidP="004E5A3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lastRenderedPageBreak/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4E5A35" w:rsidRPr="008120E4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8120E4">
        <w:rPr>
          <w:rFonts w:ascii="Times New Roman" w:hAnsi="Times New Roman" w:cs="Times New Roman"/>
          <w:b/>
          <w:sz w:val="24"/>
          <w:szCs w:val="24"/>
        </w:rPr>
        <w:t xml:space="preserve">PRIMAR        </w:t>
      </w:r>
      <w:r w:rsidRPr="008120E4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</w:r>
      <w:r w:rsidRPr="008120E4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8120E4">
        <w:rPr>
          <w:rFonts w:ascii="Times New Roman" w:hAnsi="Times New Roman" w:cs="Times New Roman"/>
          <w:sz w:val="24"/>
          <w:szCs w:val="24"/>
        </w:rPr>
        <w:t xml:space="preserve">      </w:t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  <w:t>DOMINIC FRITZ</w:t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</w:r>
      <w:r w:rsidRPr="008120E4">
        <w:rPr>
          <w:rFonts w:ascii="Times New Roman" w:hAnsi="Times New Roman" w:cs="Times New Roman"/>
          <w:sz w:val="24"/>
          <w:szCs w:val="24"/>
        </w:rPr>
        <w:tab/>
        <w:t xml:space="preserve">MIHAI BONCEA       </w:t>
      </w: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4E5A35" w:rsidRPr="006B490A" w:rsidRDefault="004E5A35" w:rsidP="004E5A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4E5A35" w:rsidRPr="006B490A" w:rsidRDefault="004E5A35" w:rsidP="004E5A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E5A35" w:rsidRPr="006B490A" w:rsidRDefault="004E5A35" w:rsidP="004E5A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E5A35" w:rsidRPr="006B490A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4E5A35" w:rsidRPr="006B490A" w:rsidRDefault="004E5A35" w:rsidP="004E5A3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E5A35" w:rsidRPr="006B490A" w:rsidRDefault="004E5A35" w:rsidP="004E5A35">
      <w:pPr>
        <w:pStyle w:val="NoSpacing"/>
      </w:pPr>
      <w:r w:rsidRPr="00DF3626">
        <w:rPr>
          <w:rFonts w:ascii="Times New Roman" w:hAnsi="Times New Roman" w:cs="Times New Roman"/>
          <w:b/>
          <w:sz w:val="24"/>
          <w:szCs w:val="24"/>
        </w:rPr>
        <w:t xml:space="preserve"> SC2022</w:t>
      </w:r>
      <w:r w:rsidRPr="007771CD">
        <w:rPr>
          <w:rFonts w:ascii="Times New Roman" w:hAnsi="Times New Roman" w:cs="Times New Roman"/>
          <w:b/>
          <w:sz w:val="24"/>
          <w:szCs w:val="24"/>
        </w:rPr>
        <w:t>- 17260/11.07.2022</w:t>
      </w:r>
    </w:p>
    <w:p w:rsidR="004E5A35" w:rsidRDefault="004E5A35" w:rsidP="004E5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5A35" w:rsidRPr="006B490A" w:rsidRDefault="004E5A35" w:rsidP="004E5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5A35" w:rsidRDefault="004E5A35" w:rsidP="004E5A35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4E5A35" w:rsidRPr="004E5A35" w:rsidRDefault="004E5A35" w:rsidP="004E5A35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4E5A35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Splaiul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N.Titulescu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nr.5, </w:t>
      </w:r>
      <w:proofErr w:type="spellStart"/>
      <w:r w:rsidRPr="004E5A35">
        <w:rPr>
          <w:rFonts w:ascii="Times New Roman" w:hAnsi="Times New Roman" w:cs="Times New Roman"/>
          <w:b/>
          <w:sz w:val="24"/>
          <w:szCs w:val="24"/>
        </w:rPr>
        <w:t>constând</w:t>
      </w:r>
      <w:proofErr w:type="spellEnd"/>
      <w:r w:rsidRPr="004E5A35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nr.453753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453753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Pavilion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administrativ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nr.453753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453753-C1,  la </w:t>
      </w:r>
      <w:proofErr w:type="spellStart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prețul</w:t>
      </w:r>
      <w:proofErr w:type="spellEnd"/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2.463.100 lei; </w:t>
      </w:r>
      <w:r w:rsidRPr="004E5A35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4E5A35" w:rsidRPr="006B490A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din: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(Pavilion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C.F </w:t>
      </w:r>
      <w:r>
        <w:rPr>
          <w:rFonts w:ascii="Times New Roman" w:hAnsi="Times New Roman" w:cs="Times New Roman"/>
          <w:sz w:val="24"/>
          <w:szCs w:val="24"/>
        </w:rPr>
        <w:t>nr.</w:t>
      </w:r>
      <w:r w:rsidRPr="004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453753-C1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nr.453753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 w:rsidRPr="00CB11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vînzare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2.463.100 lei;</w:t>
      </w:r>
    </w:p>
    <w:p w:rsidR="004E5A35" w:rsidRPr="006F3556" w:rsidRDefault="004E5A35" w:rsidP="004E5A3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SC2022-008931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12.04.2022,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SC2022 -004447 din 06.07.2022 </w:t>
      </w:r>
      <w:r w:rsidRPr="006F355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SC.</w:t>
      </w:r>
      <w:r>
        <w:rPr>
          <w:rFonts w:ascii="Times New Roman" w:hAnsi="Times New Roman" w:cs="Times New Roman"/>
          <w:sz w:val="24"/>
          <w:szCs w:val="24"/>
        </w:rPr>
        <w:t xml:space="preserve">CEDAR INVEST </w:t>
      </w:r>
      <w:r w:rsidRPr="006F3556">
        <w:rPr>
          <w:rFonts w:ascii="Times New Roman" w:hAnsi="Times New Roman" w:cs="Times New Roman"/>
          <w:sz w:val="24"/>
          <w:szCs w:val="24"/>
        </w:rPr>
        <w:t>.SRL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a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Pavilion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2.463.100 lei;</w:t>
      </w:r>
    </w:p>
    <w:p w:rsidR="004E5A35" w:rsidRPr="006B490A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nr.1603  din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18.04.2022,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Pavilion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alin.4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art.26</w:t>
      </w:r>
      <w:r w:rsidRPr="006B490A">
        <w:rPr>
          <w:rFonts w:ascii="Times New Roman" w:hAnsi="Times New Roman" w:cs="Times New Roman"/>
          <w:sz w:val="24"/>
          <w:szCs w:val="24"/>
        </w:rPr>
        <w:t xml:space="preserve">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</w:t>
      </w:r>
      <w:r w:rsidRPr="006B490A">
        <w:rPr>
          <w:rFonts w:ascii="Times New Roman" w:hAnsi="Times New Roman" w:cs="Times New Roman"/>
          <w:sz w:val="24"/>
          <w:szCs w:val="24"/>
        </w:rPr>
        <w:t>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4E5A35" w:rsidRPr="006F3556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nr.5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monument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Fabricii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pălării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 Cod LMI </w:t>
      </w:r>
      <w:r>
        <w:rPr>
          <w:rFonts w:ascii="Times New Roman" w:hAnsi="Times New Roman" w:cs="Times New Roman"/>
          <w:sz w:val="24"/>
          <w:szCs w:val="24"/>
        </w:rPr>
        <w:t>TM-II-m -B</w:t>
      </w:r>
      <w:r w:rsidRPr="006F3556">
        <w:rPr>
          <w:rFonts w:ascii="Times New Roman" w:hAnsi="Times New Roman" w:cs="Times New Roman"/>
          <w:sz w:val="24"/>
          <w:szCs w:val="24"/>
        </w:rPr>
        <w:t>-06</w:t>
      </w:r>
      <w:r>
        <w:rPr>
          <w:rFonts w:ascii="Times New Roman" w:hAnsi="Times New Roman" w:cs="Times New Roman"/>
          <w:sz w:val="24"/>
          <w:szCs w:val="24"/>
        </w:rPr>
        <w:t>168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F3556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înștiințării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2.463.100 lei,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din: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770ED1">
        <w:rPr>
          <w:rFonts w:ascii="Times New Roman" w:hAnsi="Times New Roman" w:cs="Times New Roman"/>
          <w:sz w:val="24"/>
          <w:szCs w:val="24"/>
          <w:u w:val="single"/>
        </w:rPr>
        <w:t>Teren</w:t>
      </w:r>
      <w:proofErr w:type="spellEnd"/>
      <w:r w:rsidRPr="00770E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70ED1">
        <w:rPr>
          <w:rFonts w:ascii="Times New Roman" w:hAnsi="Times New Roman" w:cs="Times New Roman"/>
          <w:sz w:val="24"/>
          <w:szCs w:val="24"/>
          <w:u w:val="single"/>
        </w:rPr>
        <w:t>intravilan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453753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453753, </w:t>
      </w:r>
      <w:proofErr w:type="spellStart"/>
      <w:r>
        <w:rPr>
          <w:rFonts w:ascii="Times New Roman" w:hAnsi="Times New Roman" w:cs="Times New Roman"/>
          <w:sz w:val="24"/>
          <w:szCs w:val="24"/>
        </w:rPr>
        <w:t>lotul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1203 mp,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categoria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constructii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neînprejmuit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770ED1">
        <w:rPr>
          <w:rFonts w:ascii="Times New Roman" w:hAnsi="Times New Roman" w:cs="Times New Roman"/>
          <w:sz w:val="24"/>
          <w:szCs w:val="24"/>
          <w:u w:val="single"/>
        </w:rPr>
        <w:t>Construcție</w:t>
      </w:r>
      <w:proofErr w:type="spellEnd"/>
      <w:r w:rsidRPr="00770ED1">
        <w:rPr>
          <w:rFonts w:ascii="Times New Roman" w:hAnsi="Times New Roman" w:cs="Times New Roman"/>
          <w:sz w:val="24"/>
          <w:szCs w:val="24"/>
          <w:u w:val="single"/>
        </w:rPr>
        <w:t xml:space="preserve"> -Pavilion </w:t>
      </w:r>
      <w:proofErr w:type="spellStart"/>
      <w:r w:rsidRPr="00770ED1">
        <w:rPr>
          <w:rFonts w:ascii="Times New Roman" w:hAnsi="Times New Roman" w:cs="Times New Roman"/>
          <w:sz w:val="24"/>
          <w:szCs w:val="24"/>
          <w:u w:val="single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 453753,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453753-C1, are 4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D+P+1E+M,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sol de 278 mp,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1047 mp,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edilitare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Pavilionul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Demisolul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204.29 mp (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277.83 mp)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</w:t>
      </w:r>
      <w:proofErr w:type="gramStart"/>
      <w:r>
        <w:rPr>
          <w:rFonts w:ascii="Times New Roman" w:hAnsi="Times New Roman" w:cs="Times New Roman"/>
          <w:sz w:val="24"/>
          <w:szCs w:val="24"/>
        </w:rPr>
        <w:t>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215.16 mp(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261.87 mp)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9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>
        <w:rPr>
          <w:rFonts w:ascii="Times New Roman" w:hAnsi="Times New Roman" w:cs="Times New Roman"/>
          <w:sz w:val="24"/>
          <w:szCs w:val="24"/>
        </w:rPr>
        <w:t>wc-uri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211.82 mp (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fără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253.4mp)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9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Mansarda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193.31mp, (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253.45 mp)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casa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scării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E5A35" w:rsidRPr="003B4907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/>
          <w:sz w:val="24"/>
          <w:szCs w:val="24"/>
          <w:lang w:val="ro-RO"/>
        </w:rPr>
        <w:t>,,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Imobilul cu adresa </w:t>
      </w:r>
      <w:r w:rsidRPr="001D1289">
        <w:rPr>
          <w:rFonts w:ascii="Times New Roman" w:cs="Times New Roman"/>
          <w:sz w:val="24"/>
          <w:lang w:val="ro-RO"/>
        </w:rPr>
        <w:t>Splaiul N. Titulescu nr.5</w:t>
      </w:r>
      <w:r w:rsidRPr="001D1289">
        <w:rPr>
          <w:rFonts w:ascii="Times New Roman" w:cs="Times New Roman"/>
          <w:b/>
          <w:sz w:val="24"/>
          <w:szCs w:val="24"/>
          <w:lang w:val="ro-RO"/>
        </w:rPr>
        <w:t xml:space="preserve"> 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este clasat ca monument istoric </w:t>
      </w:r>
      <w:r w:rsidRPr="001D1289">
        <w:rPr>
          <w:rFonts w:ascii="Times New Roman" w:cs="Times New Roman"/>
          <w:b/>
          <w:i/>
          <w:sz w:val="24"/>
          <w:szCs w:val="24"/>
          <w:lang w:val="ro-RO"/>
        </w:rPr>
        <w:t>Corpul administrativ al Fabricii de p</w:t>
      </w:r>
      <w:r w:rsidRPr="001D1289">
        <w:rPr>
          <w:rFonts w:ascii="Times New Roman" w:cs="Times New Roman"/>
          <w:b/>
          <w:i/>
          <w:sz w:val="24"/>
          <w:szCs w:val="24"/>
          <w:lang w:val="ro-RO"/>
        </w:rPr>
        <w:t>ă</w:t>
      </w:r>
      <w:r w:rsidRPr="001D1289">
        <w:rPr>
          <w:rFonts w:ascii="Times New Roman" w:cs="Times New Roman"/>
          <w:b/>
          <w:i/>
          <w:sz w:val="24"/>
          <w:szCs w:val="24"/>
          <w:lang w:val="ro-RO"/>
        </w:rPr>
        <w:t>l</w:t>
      </w:r>
      <w:r w:rsidRPr="001D1289">
        <w:rPr>
          <w:rFonts w:ascii="Times New Roman" w:cs="Times New Roman"/>
          <w:b/>
          <w:i/>
          <w:sz w:val="24"/>
          <w:szCs w:val="24"/>
          <w:lang w:val="ro-RO"/>
        </w:rPr>
        <w:t>ă</w:t>
      </w:r>
      <w:r w:rsidRPr="001D1289">
        <w:rPr>
          <w:rFonts w:ascii="Times New Roman" w:cs="Times New Roman"/>
          <w:b/>
          <w:i/>
          <w:sz w:val="24"/>
          <w:szCs w:val="24"/>
          <w:lang w:val="ro-RO"/>
        </w:rPr>
        <w:t>rii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, cod TM-II-m-B-06168, poz.143 </w:t>
      </w:r>
      <w:r w:rsidRPr="001D1289">
        <w:rPr>
          <w:rFonts w:ascii="Times New Roman" w:cs="Times New Roman"/>
          <w:sz w:val="24"/>
          <w:szCs w:val="24"/>
          <w:lang w:val="ro-RO"/>
        </w:rPr>
        <w:t>î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n Lista Monumentelor Istorice </w:t>
      </w:r>
      <w:r w:rsidRPr="001D1289">
        <w:rPr>
          <w:rFonts w:ascii="Times New Roman" w:cs="Times New Roman"/>
          <w:sz w:val="24"/>
          <w:szCs w:val="24"/>
          <w:lang w:val="ro-RO"/>
        </w:rPr>
        <w:t>–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 2015, Anex</w:t>
      </w:r>
      <w:r w:rsidRPr="001D1289">
        <w:rPr>
          <w:rFonts w:ascii="Times New Roman" w:cs="Times New Roman"/>
          <w:sz w:val="24"/>
          <w:szCs w:val="24"/>
          <w:lang w:val="ro-RO"/>
        </w:rPr>
        <w:t>ă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 la Ordinul ministrului culturii nr.2828/2015 publicat</w:t>
      </w:r>
      <w:r w:rsidRPr="001D1289">
        <w:rPr>
          <w:rFonts w:ascii="Times New Roman" w:cs="Times New Roman"/>
          <w:sz w:val="24"/>
          <w:szCs w:val="24"/>
          <w:lang w:val="ro-RO"/>
        </w:rPr>
        <w:t>ă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 Monitorul Oficial al Rom</w:t>
      </w:r>
      <w:r w:rsidRPr="001D1289">
        <w:rPr>
          <w:rFonts w:ascii="Times New Roman" w:cs="Times New Roman"/>
          <w:sz w:val="24"/>
          <w:szCs w:val="24"/>
          <w:lang w:val="ro-RO"/>
        </w:rPr>
        <w:t>â</w:t>
      </w:r>
      <w:r w:rsidRPr="001D1289">
        <w:rPr>
          <w:rFonts w:ascii="Times New Roman" w:cs="Times New Roman"/>
          <w:sz w:val="24"/>
          <w:szCs w:val="24"/>
          <w:lang w:val="ro-RO"/>
        </w:rPr>
        <w:t xml:space="preserve">niei, Partea I, nr.113 din 15 februarie 2016. </w:t>
      </w:r>
      <w:r>
        <w:rPr>
          <w:rFonts w:ascii="Times New Roman" w:cs="Times New Roman"/>
          <w:sz w:val="24"/>
          <w:szCs w:val="24"/>
          <w:lang w:val="ro-RO"/>
        </w:rPr>
        <w:t>Î</w:t>
      </w:r>
      <w:r>
        <w:rPr>
          <w:rFonts w:ascii="Times New Roman" w:cs="Times New Roman"/>
          <w:sz w:val="24"/>
          <w:szCs w:val="24"/>
          <w:lang w:val="ro-RO"/>
        </w:rPr>
        <w:t>n momentul de fa</w:t>
      </w:r>
      <w:r>
        <w:rPr>
          <w:rFonts w:ascii="Times New Roman" w:cs="Times New Roman"/>
          <w:sz w:val="24"/>
          <w:szCs w:val="24"/>
          <w:lang w:val="ro-RO"/>
        </w:rPr>
        <w:t>ță</w:t>
      </w:r>
      <w:r>
        <w:rPr>
          <w:rFonts w:ascii="Times New Roman" w:cs="Times New Roman"/>
          <w:sz w:val="24"/>
          <w:szCs w:val="24"/>
          <w:lang w:val="ro-RO"/>
        </w:rPr>
        <w:t xml:space="preserve"> imobilul este </w:t>
      </w:r>
      <w:r>
        <w:rPr>
          <w:rFonts w:ascii="Times New Roman" w:cs="Times New Roman"/>
          <w:sz w:val="24"/>
          <w:szCs w:val="24"/>
          <w:lang w:val="ro-RO"/>
        </w:rPr>
        <w:t>î</w:t>
      </w:r>
      <w:r>
        <w:rPr>
          <w:rFonts w:ascii="Times New Roman" w:cs="Times New Roman"/>
          <w:sz w:val="24"/>
          <w:szCs w:val="24"/>
          <w:lang w:val="ro-RO"/>
        </w:rPr>
        <w:t>n curs de reabilitare</w:t>
      </w:r>
      <w:r>
        <w:rPr>
          <w:rFonts w:ascii="Times New Roman" w:cs="Times New Roman"/>
          <w:iCs/>
          <w:color w:val="000000"/>
          <w:sz w:val="24"/>
          <w:szCs w:val="24"/>
        </w:rPr>
        <w:t>.</w:t>
      </w:r>
      <w:r>
        <w:rPr>
          <w:rFonts w:ascii="Times New Roman" w:cs="Times New Roman"/>
          <w:iCs/>
          <w:color w:val="000000"/>
          <w:sz w:val="24"/>
          <w:szCs w:val="24"/>
        </w:rPr>
        <w:t>”</w:t>
      </w:r>
    </w:p>
    <w:p w:rsidR="004E5A35" w:rsidRPr="003B4907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4E5A35" w:rsidRPr="003B4907" w:rsidRDefault="004E5A35" w:rsidP="004E5A3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4E5A35" w:rsidRPr="003B4907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4E5A35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4E5A35" w:rsidRPr="003B4907" w:rsidRDefault="004E5A35" w:rsidP="004E5A3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4E5A35" w:rsidRPr="003B4907" w:rsidRDefault="004E5A35" w:rsidP="004E5A3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4E5A35" w:rsidRPr="006B490A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SERVICCIU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4E5A35" w:rsidRPr="006B490A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4E5A35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A35" w:rsidRPr="006B490A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A35" w:rsidRPr="006B490A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4E5A35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E5A35" w:rsidRDefault="004E5A35" w:rsidP="004E5A3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A35" w:rsidRDefault="004E5A35" w:rsidP="004E5A3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D57BAE" w:rsidRDefault="00D57BAE"/>
    <w:sectPr w:rsidR="00D57BAE" w:rsidSect="00D57B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5A35"/>
    <w:rsid w:val="004E5A35"/>
    <w:rsid w:val="00D5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A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E5A3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4E5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1341</Words>
  <Characters>7646</Characters>
  <Application>Microsoft Office Word</Application>
  <DocSecurity>0</DocSecurity>
  <Lines>63</Lines>
  <Paragraphs>17</Paragraphs>
  <ScaleCrop>false</ScaleCrop>
  <Company/>
  <LinksUpToDate>false</LinksUpToDate>
  <CharactersWithSpaces>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2022-07-12T12:19:00Z</dcterms:created>
  <dcterms:modified xsi:type="dcterms:W3CDTF">2022-07-12T12:21:00Z</dcterms:modified>
</cp:coreProperties>
</file>