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CB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3D4C" w:rsidRDefault="00F33D4C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</w:p>
    <w:p w:rsidR="00F33D4C" w:rsidRDefault="00F33D4C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</w:p>
    <w:p w:rsidR="005F21EC" w:rsidRDefault="005F21EC" w:rsidP="005F21EC">
      <w:pPr>
        <w:pStyle w:val="Bodytext20"/>
        <w:shd w:val="clear" w:color="auto" w:fill="auto"/>
        <w:spacing w:after="0" w:line="276" w:lineRule="auto"/>
        <w:ind w:left="8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nr.1 la HCL_______/___________</w:t>
      </w: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 w:rsidRPr="00F4234A">
        <w:rPr>
          <w:sz w:val="24"/>
          <w:szCs w:val="24"/>
        </w:rPr>
        <w:t xml:space="preserve">MUNICIPIUL </w:t>
      </w:r>
      <w:r w:rsidR="00C52437">
        <w:rPr>
          <w:sz w:val="24"/>
          <w:szCs w:val="24"/>
          <w:lang w:val="de-DE" w:eastAsia="de-DE" w:bidi="de-DE"/>
        </w:rPr>
        <w:t>TIMIS</w:t>
      </w:r>
      <w:r w:rsidRPr="00F4234A">
        <w:rPr>
          <w:sz w:val="24"/>
          <w:szCs w:val="24"/>
          <w:lang w:val="de-DE" w:eastAsia="de-DE" w:bidi="de-DE"/>
        </w:rPr>
        <w:t>OARA</w:t>
      </w:r>
      <w:r w:rsidR="004969AB">
        <w:rPr>
          <w:sz w:val="24"/>
          <w:szCs w:val="24"/>
          <w:lang w:val="de-DE" w:eastAsia="de-DE" w:bidi="de-DE"/>
        </w:rPr>
        <w:t xml:space="preserve">              </w:t>
      </w:r>
      <w:r w:rsidR="004969AB">
        <w:rPr>
          <w:sz w:val="24"/>
          <w:szCs w:val="24"/>
          <w:lang w:val="de-DE" w:eastAsia="de-DE" w:bidi="de-DE"/>
        </w:rPr>
        <w:tab/>
      </w:r>
      <w:r w:rsidR="004969AB">
        <w:rPr>
          <w:sz w:val="24"/>
          <w:szCs w:val="24"/>
          <w:lang w:val="de-DE" w:eastAsia="de-DE" w:bidi="de-DE"/>
        </w:rPr>
        <w:tab/>
      </w:r>
      <w:r w:rsidR="004969AB">
        <w:rPr>
          <w:sz w:val="24"/>
          <w:szCs w:val="24"/>
          <w:lang w:val="de-DE" w:eastAsia="de-DE" w:bidi="de-DE"/>
        </w:rPr>
        <w:tab/>
      </w:r>
      <w:r w:rsidR="004969AB">
        <w:rPr>
          <w:sz w:val="24"/>
          <w:szCs w:val="24"/>
          <w:lang w:val="de-DE" w:eastAsia="de-DE" w:bidi="de-DE"/>
        </w:rPr>
        <w:tab/>
      </w:r>
      <w:r w:rsidR="004969AB">
        <w:rPr>
          <w:sz w:val="24"/>
          <w:szCs w:val="24"/>
          <w:lang w:val="de-DE" w:eastAsia="de-DE" w:bidi="de-DE"/>
        </w:rPr>
        <w:tab/>
      </w:r>
      <w:r w:rsidR="004969AB">
        <w:rPr>
          <w:sz w:val="24"/>
          <w:szCs w:val="24"/>
          <w:lang w:val="de-DE" w:eastAsia="de-DE" w:bidi="de-DE"/>
        </w:rPr>
        <w:tab/>
        <w:t xml:space="preserve"> </w:t>
      </w:r>
    </w:p>
    <w:p w:rsidR="004A32CB" w:rsidRDefault="005604A7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>
        <w:rPr>
          <w:sz w:val="24"/>
          <w:szCs w:val="24"/>
        </w:rPr>
        <w:t>DIRECTIA CLADIRI, TERENURI SI DOTARI DIVERSE</w:t>
      </w:r>
    </w:p>
    <w:p w:rsidR="005604A7" w:rsidRDefault="005604A7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>
        <w:rPr>
          <w:sz w:val="24"/>
          <w:szCs w:val="24"/>
        </w:rPr>
        <w:t>BIROUL VALORIFICARE SPATII CU ALTA DESTINATIE</w:t>
      </w:r>
    </w:p>
    <w:p w:rsidR="00F33D4C" w:rsidRDefault="00F33D4C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</w:p>
    <w:p w:rsidR="00F33D4C" w:rsidRPr="00F4234A" w:rsidRDefault="00F33D4C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  <w:lang w:val="de-DE" w:eastAsia="de-DE" w:bidi="de-DE"/>
        </w:rPr>
      </w:pP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  <w:lang w:val="de-DE" w:eastAsia="de-DE" w:bidi="de-DE"/>
        </w:rPr>
      </w:pP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</w:p>
    <w:p w:rsidR="00F978A8" w:rsidRDefault="005604A7" w:rsidP="005B6A3E">
      <w:pPr>
        <w:pStyle w:val="Bodytext0"/>
        <w:shd w:val="clear" w:color="auto" w:fill="auto"/>
        <w:spacing w:before="0" w:line="276" w:lineRule="auto"/>
        <w:ind w:right="20" w:firstLine="0"/>
        <w:jc w:val="both"/>
        <w:rPr>
          <w:b/>
          <w:sz w:val="24"/>
          <w:szCs w:val="24"/>
          <w:u w:val="single"/>
        </w:rPr>
      </w:pPr>
      <w:bookmarkStart w:id="0" w:name="bookmark1"/>
      <w:r w:rsidRPr="00837F82">
        <w:rPr>
          <w:b/>
          <w:sz w:val="24"/>
          <w:szCs w:val="24"/>
        </w:rPr>
        <w:t xml:space="preserve">        </w:t>
      </w:r>
      <w:r w:rsidR="004A32CB" w:rsidRPr="00837F82">
        <w:rPr>
          <w:b/>
          <w:sz w:val="24"/>
          <w:szCs w:val="24"/>
          <w:u w:val="single"/>
        </w:rPr>
        <w:t xml:space="preserve">REGULAMENT DE FUNCŢIONARE </w:t>
      </w:r>
      <w:r w:rsidR="00F978A8">
        <w:rPr>
          <w:b/>
          <w:sz w:val="24"/>
          <w:szCs w:val="24"/>
          <w:u w:val="single"/>
        </w:rPr>
        <w:t xml:space="preserve">SI ORGANIZARE </w:t>
      </w:r>
      <w:r w:rsidR="004A32CB" w:rsidRPr="00837F82">
        <w:rPr>
          <w:b/>
          <w:sz w:val="24"/>
          <w:szCs w:val="24"/>
          <w:u w:val="single"/>
        </w:rPr>
        <w:t xml:space="preserve">A COMISIEI </w:t>
      </w:r>
      <w:bookmarkEnd w:id="0"/>
      <w:r w:rsidR="004A32CB" w:rsidRPr="00837F82">
        <w:rPr>
          <w:b/>
          <w:sz w:val="24"/>
          <w:szCs w:val="24"/>
          <w:u w:val="single"/>
        </w:rPr>
        <w:t xml:space="preserve">DE </w:t>
      </w:r>
      <w:r w:rsidR="00C52437" w:rsidRPr="00837F82">
        <w:rPr>
          <w:b/>
          <w:sz w:val="24"/>
          <w:szCs w:val="24"/>
          <w:u w:val="single"/>
        </w:rPr>
        <w:t>ANALIZ</w:t>
      </w:r>
      <w:r w:rsidR="003746A4" w:rsidRPr="00837F82">
        <w:rPr>
          <w:sz w:val="24"/>
          <w:szCs w:val="24"/>
          <w:u w:val="single"/>
        </w:rPr>
        <w:t>Ă</w:t>
      </w:r>
      <w:r w:rsidR="00C52437" w:rsidRPr="00837F82">
        <w:rPr>
          <w:b/>
          <w:sz w:val="24"/>
          <w:szCs w:val="24"/>
          <w:u w:val="single"/>
        </w:rPr>
        <w:t xml:space="preserve"> A </w:t>
      </w:r>
      <w:r w:rsidR="00F978A8">
        <w:rPr>
          <w:b/>
          <w:sz w:val="24"/>
          <w:szCs w:val="24"/>
          <w:u w:val="single"/>
        </w:rPr>
        <w:t xml:space="preserve">  </w:t>
      </w:r>
    </w:p>
    <w:p w:rsidR="004A32CB" w:rsidRPr="00837F82" w:rsidRDefault="00F978A8" w:rsidP="005B6A3E">
      <w:pPr>
        <w:pStyle w:val="Bodytext0"/>
        <w:shd w:val="clear" w:color="auto" w:fill="auto"/>
        <w:spacing w:before="0" w:line="276" w:lineRule="auto"/>
        <w:ind w:right="20" w:firstLine="0"/>
        <w:jc w:val="both"/>
        <w:rPr>
          <w:b/>
          <w:sz w:val="24"/>
          <w:szCs w:val="24"/>
          <w:u w:val="single"/>
        </w:rPr>
      </w:pPr>
      <w:r w:rsidRPr="00F978A8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  <w:u w:val="single"/>
        </w:rPr>
        <w:t xml:space="preserve"> </w:t>
      </w:r>
      <w:r w:rsidR="00C52437" w:rsidRPr="00837F82">
        <w:rPr>
          <w:b/>
          <w:sz w:val="24"/>
          <w:szCs w:val="24"/>
          <w:u w:val="single"/>
        </w:rPr>
        <w:t>SPA</w:t>
      </w:r>
      <w:r w:rsidR="003746A4" w:rsidRPr="00837F82">
        <w:rPr>
          <w:rFonts w:eastAsiaTheme="minorHAnsi"/>
          <w:b/>
          <w:color w:val="000000" w:themeColor="text1"/>
          <w:sz w:val="24"/>
          <w:szCs w:val="24"/>
          <w:u w:val="single"/>
        </w:rPr>
        <w:t>ŢII</w:t>
      </w:r>
      <w:r w:rsidR="00C52437" w:rsidRPr="00837F82">
        <w:rPr>
          <w:b/>
          <w:sz w:val="24"/>
          <w:szCs w:val="24"/>
          <w:u w:val="single"/>
        </w:rPr>
        <w:t>LOR CU ALTA DESTINA</w:t>
      </w:r>
      <w:r w:rsidR="003746A4" w:rsidRPr="00837F82">
        <w:rPr>
          <w:rFonts w:eastAsiaTheme="minorHAnsi"/>
          <w:b/>
          <w:color w:val="000000" w:themeColor="text1"/>
          <w:sz w:val="24"/>
          <w:szCs w:val="24"/>
          <w:u w:val="single"/>
        </w:rPr>
        <w:t>ŢI</w:t>
      </w:r>
      <w:r w:rsidR="00C52437" w:rsidRPr="00837F82">
        <w:rPr>
          <w:b/>
          <w:sz w:val="24"/>
          <w:szCs w:val="24"/>
          <w:u w:val="single"/>
        </w:rPr>
        <w:t>E DEC</w:t>
      </w:r>
      <w:r w:rsidR="003746A4" w:rsidRPr="00837F82">
        <w:rPr>
          <w:sz w:val="24"/>
          <w:szCs w:val="24"/>
          <w:u w:val="single"/>
        </w:rPr>
        <w:t>Â</w:t>
      </w:r>
      <w:r w:rsidR="00C52437" w:rsidRPr="00837F82">
        <w:rPr>
          <w:b/>
          <w:sz w:val="24"/>
          <w:szCs w:val="24"/>
          <w:u w:val="single"/>
        </w:rPr>
        <w:t>T ACEEA DE LOCUIN</w:t>
      </w:r>
      <w:r w:rsidR="003746A4" w:rsidRPr="00837F82">
        <w:rPr>
          <w:rFonts w:eastAsiaTheme="minorHAnsi"/>
          <w:b/>
          <w:color w:val="000000" w:themeColor="text1"/>
          <w:sz w:val="24"/>
          <w:szCs w:val="24"/>
          <w:u w:val="single"/>
        </w:rPr>
        <w:t>Ţ</w:t>
      </w:r>
      <w:r w:rsidR="003746A4" w:rsidRPr="00837F82">
        <w:rPr>
          <w:b/>
          <w:sz w:val="24"/>
          <w:szCs w:val="24"/>
          <w:u w:val="single"/>
        </w:rPr>
        <w:t>Ă</w:t>
      </w:r>
    </w:p>
    <w:p w:rsidR="004A32CB" w:rsidRPr="00837F82" w:rsidRDefault="004A32CB" w:rsidP="005B6A3E">
      <w:pPr>
        <w:pStyle w:val="Bodytext0"/>
        <w:shd w:val="clear" w:color="auto" w:fill="auto"/>
        <w:spacing w:before="0" w:line="276" w:lineRule="auto"/>
        <w:ind w:right="20" w:firstLine="0"/>
        <w:jc w:val="both"/>
        <w:rPr>
          <w:b/>
          <w:sz w:val="24"/>
          <w:szCs w:val="24"/>
        </w:rPr>
      </w:pPr>
    </w:p>
    <w:p w:rsidR="004A32CB" w:rsidRPr="00837F82" w:rsidRDefault="004A32CB" w:rsidP="005B6A3E">
      <w:pPr>
        <w:pStyle w:val="Bodytext0"/>
        <w:shd w:val="clear" w:color="auto" w:fill="auto"/>
        <w:spacing w:before="0" w:line="276" w:lineRule="auto"/>
        <w:ind w:right="20" w:firstLine="0"/>
        <w:jc w:val="both"/>
        <w:rPr>
          <w:b/>
          <w:sz w:val="24"/>
          <w:szCs w:val="24"/>
        </w:rPr>
      </w:pPr>
    </w:p>
    <w:p w:rsidR="004A32CB" w:rsidRPr="00837F82" w:rsidRDefault="004A32CB" w:rsidP="00100054">
      <w:pPr>
        <w:pStyle w:val="Heading20"/>
        <w:keepNext/>
        <w:keepLines/>
        <w:shd w:val="clear" w:color="auto" w:fill="auto"/>
        <w:spacing w:before="0" w:after="493" w:line="276" w:lineRule="auto"/>
        <w:ind w:firstLine="720"/>
        <w:jc w:val="both"/>
        <w:rPr>
          <w:sz w:val="24"/>
          <w:szCs w:val="24"/>
        </w:rPr>
      </w:pPr>
      <w:bookmarkStart w:id="1" w:name="bookmark2"/>
      <w:r w:rsidRPr="00837F82">
        <w:rPr>
          <w:sz w:val="24"/>
          <w:szCs w:val="24"/>
        </w:rPr>
        <w:t>CAP</w:t>
      </w:r>
      <w:r w:rsidR="00F63919" w:rsidRPr="00837F82">
        <w:rPr>
          <w:sz w:val="24"/>
          <w:szCs w:val="24"/>
        </w:rPr>
        <w:t>.</w:t>
      </w:r>
      <w:r w:rsidRPr="00837F82">
        <w:rPr>
          <w:sz w:val="24"/>
          <w:szCs w:val="24"/>
        </w:rPr>
        <w:t xml:space="preserve"> I - DISPOZIŢII GENERALE</w:t>
      </w:r>
      <w:bookmarkEnd w:id="1"/>
    </w:p>
    <w:p w:rsidR="004A32CB" w:rsidRPr="00837F82" w:rsidRDefault="004A32CB" w:rsidP="002E321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837F82">
        <w:rPr>
          <w:rStyle w:val="BodytextBold"/>
          <w:sz w:val="24"/>
          <w:szCs w:val="24"/>
        </w:rPr>
        <w:t>Art.</w:t>
      </w:r>
      <w:r w:rsidR="00F978A8">
        <w:rPr>
          <w:rStyle w:val="BodytextBold"/>
          <w:sz w:val="24"/>
          <w:szCs w:val="24"/>
        </w:rPr>
        <w:t xml:space="preserve"> 1</w:t>
      </w:r>
      <w:r w:rsidRPr="00837F82">
        <w:rPr>
          <w:rStyle w:val="BodytextBold"/>
          <w:sz w:val="24"/>
          <w:szCs w:val="24"/>
        </w:rPr>
        <w:t xml:space="preserve"> </w:t>
      </w:r>
      <w:r w:rsidRPr="00837F82">
        <w:rPr>
          <w:sz w:val="24"/>
          <w:szCs w:val="24"/>
        </w:rPr>
        <w:t xml:space="preserve">- </w:t>
      </w:r>
      <w:proofErr w:type="spellStart"/>
      <w:r w:rsidRPr="00837F82">
        <w:rPr>
          <w:sz w:val="24"/>
          <w:szCs w:val="24"/>
        </w:rPr>
        <w:t>Obiectul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prezentului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regulament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îl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constituie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activitatea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Comisiei</w:t>
      </w:r>
      <w:proofErr w:type="spellEnd"/>
      <w:r w:rsidRPr="00837F82">
        <w:rPr>
          <w:sz w:val="24"/>
          <w:szCs w:val="24"/>
        </w:rPr>
        <w:t xml:space="preserve"> de </w:t>
      </w:r>
      <w:proofErr w:type="spellStart"/>
      <w:r w:rsidR="003746A4" w:rsidRPr="00837F82">
        <w:rPr>
          <w:sz w:val="24"/>
          <w:szCs w:val="24"/>
        </w:rPr>
        <w:t>analiză</w:t>
      </w:r>
      <w:proofErr w:type="spellEnd"/>
      <w:r w:rsidR="003746A4" w:rsidRPr="00837F82">
        <w:rPr>
          <w:sz w:val="24"/>
          <w:szCs w:val="24"/>
        </w:rPr>
        <w:t xml:space="preserve"> a </w:t>
      </w:r>
      <w:proofErr w:type="spellStart"/>
      <w:r w:rsidR="003746A4" w:rsidRPr="00837F82">
        <w:rPr>
          <w:sz w:val="24"/>
          <w:szCs w:val="24"/>
        </w:rPr>
        <w:t>spa</w:t>
      </w:r>
      <w:r w:rsidR="003746A4" w:rsidRPr="00837F82">
        <w:rPr>
          <w:rFonts w:eastAsiaTheme="minorHAnsi"/>
          <w:color w:val="000000" w:themeColor="text1"/>
          <w:sz w:val="24"/>
          <w:szCs w:val="24"/>
        </w:rPr>
        <w:t>ţii</w:t>
      </w:r>
      <w:r w:rsidR="003746A4" w:rsidRPr="00837F82">
        <w:rPr>
          <w:sz w:val="24"/>
          <w:szCs w:val="24"/>
        </w:rPr>
        <w:t>lor</w:t>
      </w:r>
      <w:proofErr w:type="spellEnd"/>
      <w:r w:rsidR="003746A4" w:rsidRPr="00837F82">
        <w:rPr>
          <w:sz w:val="24"/>
          <w:szCs w:val="24"/>
        </w:rPr>
        <w:t xml:space="preserve"> cu </w:t>
      </w:r>
      <w:proofErr w:type="spellStart"/>
      <w:r w:rsidR="003746A4" w:rsidRPr="00837F82">
        <w:rPr>
          <w:sz w:val="24"/>
          <w:szCs w:val="24"/>
        </w:rPr>
        <w:t>alta</w:t>
      </w:r>
      <w:proofErr w:type="spellEnd"/>
      <w:r w:rsidR="003746A4" w:rsidRPr="00837F82">
        <w:rPr>
          <w:sz w:val="24"/>
          <w:szCs w:val="24"/>
        </w:rPr>
        <w:t xml:space="preserve"> </w:t>
      </w:r>
      <w:proofErr w:type="spellStart"/>
      <w:r w:rsidR="003746A4" w:rsidRPr="00837F82">
        <w:rPr>
          <w:sz w:val="24"/>
          <w:szCs w:val="24"/>
        </w:rPr>
        <w:t>destina</w:t>
      </w:r>
      <w:r w:rsidR="003746A4" w:rsidRPr="00837F82">
        <w:rPr>
          <w:rFonts w:eastAsiaTheme="minorHAnsi"/>
          <w:color w:val="000000" w:themeColor="text1"/>
          <w:sz w:val="24"/>
          <w:szCs w:val="24"/>
        </w:rPr>
        <w:t>ţi</w:t>
      </w:r>
      <w:r w:rsidR="003746A4" w:rsidRPr="00837F82">
        <w:rPr>
          <w:sz w:val="24"/>
          <w:szCs w:val="24"/>
        </w:rPr>
        <w:t>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decât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aceea</w:t>
      </w:r>
      <w:proofErr w:type="spellEnd"/>
      <w:r w:rsidR="002E321B" w:rsidRPr="00837F82">
        <w:rPr>
          <w:sz w:val="24"/>
          <w:szCs w:val="24"/>
        </w:rPr>
        <w:t xml:space="preserve"> de </w:t>
      </w:r>
      <w:proofErr w:type="spellStart"/>
      <w:r w:rsidR="002E321B" w:rsidRPr="00837F82">
        <w:rPr>
          <w:sz w:val="24"/>
          <w:szCs w:val="24"/>
        </w:rPr>
        <w:t>locuin</w:t>
      </w:r>
      <w:r w:rsidR="002E321B" w:rsidRPr="00837F82">
        <w:rPr>
          <w:rFonts w:eastAsiaTheme="minorHAnsi"/>
          <w:color w:val="000000" w:themeColor="text1"/>
          <w:sz w:val="24"/>
          <w:szCs w:val="24"/>
        </w:rPr>
        <w:t>ţ</w:t>
      </w:r>
      <w:r w:rsidR="002E321B" w:rsidRPr="00837F82">
        <w:rPr>
          <w:sz w:val="24"/>
          <w:szCs w:val="24"/>
        </w:rPr>
        <w:t>ă</w:t>
      </w:r>
      <w:proofErr w:type="spellEnd"/>
      <w:r w:rsidR="002E321B" w:rsidRPr="00837F82">
        <w:rPr>
          <w:sz w:val="24"/>
          <w:szCs w:val="24"/>
        </w:rPr>
        <w:t xml:space="preserve"> </w:t>
      </w:r>
      <w:r w:rsidRPr="00837F82">
        <w:rPr>
          <w:sz w:val="24"/>
          <w:szCs w:val="24"/>
        </w:rPr>
        <w:t xml:space="preserve">la </w:t>
      </w:r>
      <w:proofErr w:type="spellStart"/>
      <w:r w:rsidRPr="00837F82">
        <w:rPr>
          <w:sz w:val="24"/>
          <w:szCs w:val="24"/>
        </w:rPr>
        <w:t>repartizarea</w:t>
      </w:r>
      <w:proofErr w:type="spellEnd"/>
      <w:r w:rsidRPr="00837F82">
        <w:rPr>
          <w:sz w:val="24"/>
          <w:szCs w:val="24"/>
        </w:rPr>
        <w:t xml:space="preserve">, </w:t>
      </w:r>
      <w:proofErr w:type="spellStart"/>
      <w:r w:rsidRPr="00837F82">
        <w:rPr>
          <w:sz w:val="24"/>
          <w:szCs w:val="24"/>
        </w:rPr>
        <w:t>închirierea</w:t>
      </w:r>
      <w:proofErr w:type="spellEnd"/>
      <w:r w:rsidRPr="00837F82">
        <w:rPr>
          <w:sz w:val="24"/>
          <w:szCs w:val="24"/>
        </w:rPr>
        <w:t xml:space="preserve">, </w:t>
      </w:r>
      <w:proofErr w:type="spellStart"/>
      <w:r w:rsidRPr="00837F82">
        <w:rPr>
          <w:sz w:val="24"/>
          <w:szCs w:val="24"/>
        </w:rPr>
        <w:t>exploatarea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şi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administrarea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spa</w:t>
      </w:r>
      <w:r w:rsidR="002E321B" w:rsidRPr="00837F82">
        <w:rPr>
          <w:rFonts w:eastAsiaTheme="minorHAnsi"/>
          <w:color w:val="000000" w:themeColor="text1"/>
          <w:sz w:val="24"/>
          <w:szCs w:val="24"/>
        </w:rPr>
        <w:t>ţii</w:t>
      </w:r>
      <w:r w:rsidR="002E321B" w:rsidRPr="00837F82">
        <w:rPr>
          <w:sz w:val="24"/>
          <w:szCs w:val="24"/>
        </w:rPr>
        <w:t>lor</w:t>
      </w:r>
      <w:proofErr w:type="spellEnd"/>
      <w:r w:rsidR="002E321B" w:rsidRPr="00837F82">
        <w:rPr>
          <w:sz w:val="24"/>
          <w:szCs w:val="24"/>
        </w:rPr>
        <w:t xml:space="preserve"> cu </w:t>
      </w:r>
      <w:proofErr w:type="spellStart"/>
      <w:r w:rsidR="002E321B" w:rsidRPr="00837F82">
        <w:rPr>
          <w:sz w:val="24"/>
          <w:szCs w:val="24"/>
        </w:rPr>
        <w:t>alta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destina</w:t>
      </w:r>
      <w:r w:rsidR="002E321B" w:rsidRPr="00837F82">
        <w:rPr>
          <w:rFonts w:eastAsiaTheme="minorHAnsi"/>
          <w:color w:val="000000" w:themeColor="text1"/>
          <w:sz w:val="24"/>
          <w:szCs w:val="24"/>
        </w:rPr>
        <w:t>ţi</w:t>
      </w:r>
      <w:r w:rsidR="002E321B" w:rsidRPr="00837F82">
        <w:rPr>
          <w:sz w:val="24"/>
          <w:szCs w:val="24"/>
        </w:rPr>
        <w:t>e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decât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aceea</w:t>
      </w:r>
      <w:proofErr w:type="spellEnd"/>
      <w:r w:rsidR="002E321B" w:rsidRPr="00837F82">
        <w:rPr>
          <w:sz w:val="24"/>
          <w:szCs w:val="24"/>
        </w:rPr>
        <w:t xml:space="preserve"> de </w:t>
      </w:r>
      <w:proofErr w:type="spellStart"/>
      <w:r w:rsidR="002E321B" w:rsidRPr="00837F82">
        <w:rPr>
          <w:sz w:val="24"/>
          <w:szCs w:val="24"/>
        </w:rPr>
        <w:t>locuin</w:t>
      </w:r>
      <w:r w:rsidR="002E321B" w:rsidRPr="00837F82">
        <w:rPr>
          <w:rFonts w:eastAsiaTheme="minorHAnsi"/>
          <w:color w:val="000000" w:themeColor="text1"/>
          <w:sz w:val="24"/>
          <w:szCs w:val="24"/>
        </w:rPr>
        <w:t>ţ</w:t>
      </w:r>
      <w:r w:rsidR="002E321B" w:rsidRPr="00837F82">
        <w:rPr>
          <w:sz w:val="24"/>
          <w:szCs w:val="24"/>
        </w:rPr>
        <w:t>ă</w:t>
      </w:r>
      <w:proofErr w:type="spellEnd"/>
      <w:r w:rsidR="002E321B" w:rsidRPr="00837F82">
        <w:rPr>
          <w:sz w:val="24"/>
          <w:szCs w:val="24"/>
        </w:rPr>
        <w:t xml:space="preserve"> </w:t>
      </w:r>
      <w:r w:rsidR="006707A8" w:rsidRPr="00837F82">
        <w:rPr>
          <w:rFonts w:eastAsiaTheme="minorHAnsi"/>
          <w:sz w:val="24"/>
          <w:szCs w:val="24"/>
        </w:rPr>
        <w:t xml:space="preserve">situate </w:t>
      </w:r>
      <w:proofErr w:type="spellStart"/>
      <w:r w:rsidR="006707A8" w:rsidRPr="00837F82">
        <w:rPr>
          <w:rFonts w:eastAsiaTheme="minorHAnsi"/>
          <w:sz w:val="24"/>
          <w:szCs w:val="24"/>
        </w:rPr>
        <w:t>în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imobile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proprietatea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Municipiului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Timişoara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precum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şi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în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proprietatea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Statului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Român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în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administrarea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Consiliului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Local al </w:t>
      </w:r>
      <w:proofErr w:type="spellStart"/>
      <w:r w:rsidR="006707A8" w:rsidRPr="00837F82">
        <w:rPr>
          <w:rFonts w:eastAsiaTheme="minorHAnsi"/>
          <w:sz w:val="24"/>
          <w:szCs w:val="24"/>
        </w:rPr>
        <w:t>Municipiului</w:t>
      </w:r>
      <w:proofErr w:type="spellEnd"/>
      <w:r w:rsidR="006707A8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6707A8" w:rsidRPr="00837F82">
        <w:rPr>
          <w:rFonts w:eastAsiaTheme="minorHAnsi"/>
          <w:sz w:val="24"/>
          <w:szCs w:val="24"/>
        </w:rPr>
        <w:t>Timişoara</w:t>
      </w:r>
      <w:proofErr w:type="spellEnd"/>
      <w:r w:rsidRPr="00837F82">
        <w:rPr>
          <w:sz w:val="24"/>
          <w:szCs w:val="24"/>
        </w:rPr>
        <w:t>.</w:t>
      </w:r>
      <w:bookmarkStart w:id="2" w:name="bookmark5"/>
    </w:p>
    <w:p w:rsidR="004A32CB" w:rsidRPr="00837F82" w:rsidRDefault="004A32CB" w:rsidP="00100054">
      <w:pPr>
        <w:pStyle w:val="Heading30"/>
        <w:keepNext/>
        <w:keepLines/>
        <w:shd w:val="clear" w:color="auto" w:fill="auto"/>
        <w:spacing w:line="276" w:lineRule="auto"/>
        <w:ind w:left="4860" w:right="1060"/>
        <w:rPr>
          <w:sz w:val="24"/>
          <w:szCs w:val="24"/>
        </w:rPr>
      </w:pPr>
    </w:p>
    <w:p w:rsidR="00F63919" w:rsidRPr="00837F82" w:rsidRDefault="00BA267E" w:rsidP="00F63919">
      <w:pPr>
        <w:pStyle w:val="Heading30"/>
        <w:keepNext/>
        <w:keepLines/>
        <w:shd w:val="clear" w:color="auto" w:fill="auto"/>
        <w:spacing w:line="276" w:lineRule="auto"/>
        <w:ind w:left="4860" w:right="1060"/>
        <w:jc w:val="left"/>
        <w:rPr>
          <w:sz w:val="24"/>
          <w:szCs w:val="24"/>
        </w:rPr>
      </w:pPr>
      <w:r w:rsidRPr="00837F82">
        <w:rPr>
          <w:sz w:val="24"/>
          <w:szCs w:val="24"/>
        </w:rPr>
        <w:t xml:space="preserve"> </w:t>
      </w:r>
      <w:r w:rsidR="00F63919" w:rsidRPr="00837F82">
        <w:rPr>
          <w:sz w:val="24"/>
          <w:szCs w:val="24"/>
        </w:rPr>
        <w:t>CAP.</w:t>
      </w:r>
      <w:r w:rsidR="004A32CB" w:rsidRPr="00837F82">
        <w:rPr>
          <w:sz w:val="24"/>
          <w:szCs w:val="24"/>
        </w:rPr>
        <w:t xml:space="preserve"> II </w:t>
      </w:r>
      <w:r w:rsidRPr="00837F82">
        <w:rPr>
          <w:sz w:val="24"/>
          <w:szCs w:val="24"/>
        </w:rPr>
        <w:t>–</w:t>
      </w:r>
      <w:r w:rsidR="004A32CB" w:rsidRPr="00837F82">
        <w:rPr>
          <w:sz w:val="24"/>
          <w:szCs w:val="24"/>
        </w:rPr>
        <w:t xml:space="preserve"> FUNCŢIONAREA</w:t>
      </w:r>
      <w:r w:rsidRPr="00837F82">
        <w:rPr>
          <w:sz w:val="24"/>
          <w:szCs w:val="24"/>
        </w:rPr>
        <w:t xml:space="preserve"> SI ATRIBUTIILE </w:t>
      </w:r>
      <w:r w:rsidR="004A32CB" w:rsidRPr="00837F82">
        <w:rPr>
          <w:sz w:val="24"/>
          <w:szCs w:val="24"/>
        </w:rPr>
        <w:t xml:space="preserve">COMISIEI </w:t>
      </w:r>
      <w:bookmarkEnd w:id="2"/>
      <w:r w:rsidRPr="00837F82">
        <w:rPr>
          <w:sz w:val="24"/>
          <w:szCs w:val="24"/>
        </w:rPr>
        <w:t xml:space="preserve">DE </w:t>
      </w:r>
      <w:proofErr w:type="gramStart"/>
      <w:r w:rsidR="00C52437" w:rsidRPr="00837F82">
        <w:rPr>
          <w:sz w:val="24"/>
          <w:szCs w:val="24"/>
        </w:rPr>
        <w:t>A</w:t>
      </w:r>
      <w:r w:rsidR="00100054" w:rsidRPr="00837F82">
        <w:rPr>
          <w:sz w:val="24"/>
          <w:szCs w:val="24"/>
        </w:rPr>
        <w:t xml:space="preserve">NALIZA </w:t>
      </w:r>
      <w:r w:rsidR="00C52437" w:rsidRPr="00837F82">
        <w:rPr>
          <w:sz w:val="24"/>
          <w:szCs w:val="24"/>
        </w:rPr>
        <w:t xml:space="preserve"> A</w:t>
      </w:r>
      <w:proofErr w:type="gramEnd"/>
    </w:p>
    <w:p w:rsidR="00C52437" w:rsidRPr="00837F82" w:rsidRDefault="00C52437" w:rsidP="00F63919">
      <w:pPr>
        <w:pStyle w:val="Heading30"/>
        <w:keepNext/>
        <w:keepLines/>
        <w:shd w:val="clear" w:color="auto" w:fill="auto"/>
        <w:spacing w:line="276" w:lineRule="auto"/>
        <w:ind w:right="1060" w:firstLine="0"/>
        <w:jc w:val="left"/>
        <w:rPr>
          <w:sz w:val="24"/>
          <w:szCs w:val="24"/>
        </w:rPr>
      </w:pPr>
      <w:r w:rsidRPr="00837F82">
        <w:rPr>
          <w:sz w:val="24"/>
          <w:szCs w:val="24"/>
        </w:rPr>
        <w:t xml:space="preserve">SPATIILOR CU ALTA DESTINATIE </w:t>
      </w:r>
      <w:r w:rsidR="00BA267E" w:rsidRPr="00837F82">
        <w:rPr>
          <w:sz w:val="24"/>
          <w:szCs w:val="24"/>
        </w:rPr>
        <w:t xml:space="preserve">DECAT ACEEA </w:t>
      </w:r>
      <w:proofErr w:type="gramStart"/>
      <w:r w:rsidR="00BA267E" w:rsidRPr="00837F82">
        <w:rPr>
          <w:sz w:val="24"/>
          <w:szCs w:val="24"/>
        </w:rPr>
        <w:t>DE</w:t>
      </w:r>
      <w:r w:rsidR="00100054" w:rsidRPr="00837F82">
        <w:rPr>
          <w:sz w:val="24"/>
          <w:szCs w:val="24"/>
        </w:rPr>
        <w:t xml:space="preserve">  </w:t>
      </w:r>
      <w:r w:rsidR="00F63919" w:rsidRPr="00837F82">
        <w:rPr>
          <w:sz w:val="24"/>
          <w:szCs w:val="24"/>
        </w:rPr>
        <w:t>LOCUINTA</w:t>
      </w:r>
      <w:proofErr w:type="gramEnd"/>
    </w:p>
    <w:p w:rsidR="00100054" w:rsidRPr="00837F82" w:rsidRDefault="00100054" w:rsidP="00100054">
      <w:pPr>
        <w:pStyle w:val="Heading30"/>
        <w:keepNext/>
        <w:keepLines/>
        <w:shd w:val="clear" w:color="auto" w:fill="auto"/>
        <w:spacing w:line="276" w:lineRule="auto"/>
        <w:ind w:right="1060" w:firstLine="0"/>
        <w:jc w:val="left"/>
        <w:rPr>
          <w:sz w:val="24"/>
          <w:szCs w:val="24"/>
        </w:rPr>
      </w:pPr>
    </w:p>
    <w:p w:rsidR="004A32CB" w:rsidRPr="00837F82" w:rsidRDefault="00F978A8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>
        <w:rPr>
          <w:rStyle w:val="BodytextBold"/>
          <w:sz w:val="24"/>
          <w:szCs w:val="24"/>
          <w:lang w:val="en-US" w:eastAsia="en-US" w:bidi="en-US"/>
        </w:rPr>
        <w:t>Art. 2</w:t>
      </w:r>
      <w:r w:rsidR="004A32CB" w:rsidRPr="00837F82">
        <w:rPr>
          <w:rStyle w:val="BodytextBold"/>
          <w:sz w:val="24"/>
          <w:szCs w:val="24"/>
          <w:lang w:val="en-US" w:eastAsia="en-US" w:bidi="en-US"/>
        </w:rPr>
        <w:t xml:space="preserve"> </w:t>
      </w:r>
      <w:r w:rsidR="004A32CB" w:rsidRPr="00837F82">
        <w:rPr>
          <w:rStyle w:val="BodytextBold"/>
          <w:sz w:val="24"/>
          <w:szCs w:val="24"/>
        </w:rPr>
        <w:t xml:space="preserve">- </w:t>
      </w:r>
      <w:proofErr w:type="spellStart"/>
      <w:r w:rsidR="004A32CB" w:rsidRPr="00837F82">
        <w:rPr>
          <w:sz w:val="24"/>
          <w:szCs w:val="24"/>
        </w:rPr>
        <w:t>Comisia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îşi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desfăşoară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activitatea</w:t>
      </w:r>
      <w:proofErr w:type="spellEnd"/>
      <w:r w:rsidR="004A32CB" w:rsidRPr="00837F82">
        <w:rPr>
          <w:sz w:val="24"/>
          <w:szCs w:val="24"/>
        </w:rPr>
        <w:t xml:space="preserve"> lunar </w:t>
      </w:r>
      <w:proofErr w:type="spellStart"/>
      <w:r w:rsidR="004A32CB" w:rsidRPr="00837F82">
        <w:rPr>
          <w:sz w:val="24"/>
          <w:szCs w:val="24"/>
        </w:rPr>
        <w:t>sau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ori</w:t>
      </w:r>
      <w:proofErr w:type="spellEnd"/>
      <w:r w:rsidR="004A32CB" w:rsidRPr="00837F82">
        <w:rPr>
          <w:sz w:val="24"/>
          <w:szCs w:val="24"/>
        </w:rPr>
        <w:t xml:space="preserve"> de </w:t>
      </w:r>
      <w:proofErr w:type="spellStart"/>
      <w:r w:rsidR="004A32CB" w:rsidRPr="00837F82">
        <w:rPr>
          <w:sz w:val="24"/>
          <w:szCs w:val="24"/>
        </w:rPr>
        <w:t>cate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ori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proofErr w:type="gramStart"/>
      <w:r w:rsidR="004A32CB" w:rsidRPr="00837F82">
        <w:rPr>
          <w:sz w:val="24"/>
          <w:szCs w:val="24"/>
        </w:rPr>
        <w:t>este</w:t>
      </w:r>
      <w:proofErr w:type="spellEnd"/>
      <w:proofErr w:type="gram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nevoie</w:t>
      </w:r>
      <w:proofErr w:type="spellEnd"/>
      <w:r w:rsidR="004A32CB" w:rsidRPr="00837F82">
        <w:rPr>
          <w:sz w:val="24"/>
          <w:szCs w:val="24"/>
        </w:rPr>
        <w:t>.</w:t>
      </w:r>
    </w:p>
    <w:p w:rsidR="004A32CB" w:rsidRDefault="0010005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837F82">
        <w:rPr>
          <w:sz w:val="24"/>
          <w:szCs w:val="24"/>
        </w:rPr>
        <w:tab/>
      </w:r>
      <w:r w:rsidR="00F978A8">
        <w:rPr>
          <w:sz w:val="24"/>
          <w:szCs w:val="24"/>
        </w:rPr>
        <w:t xml:space="preserve">  </w:t>
      </w:r>
      <w:proofErr w:type="spellStart"/>
      <w:proofErr w:type="gramStart"/>
      <w:r w:rsidRPr="00837F82">
        <w:rPr>
          <w:sz w:val="24"/>
          <w:szCs w:val="24"/>
        </w:rPr>
        <w:t>Membrii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="00D4066C" w:rsidRPr="00837F82">
        <w:rPr>
          <w:sz w:val="24"/>
          <w:szCs w:val="24"/>
        </w:rPr>
        <w:t>comisiei</w:t>
      </w:r>
      <w:proofErr w:type="spellEnd"/>
      <w:r w:rsidR="00D4066C" w:rsidRPr="00837F82">
        <w:rPr>
          <w:sz w:val="24"/>
          <w:szCs w:val="24"/>
        </w:rPr>
        <w:t xml:space="preserve"> se </w:t>
      </w:r>
      <w:proofErr w:type="spellStart"/>
      <w:r w:rsidR="00D4066C" w:rsidRPr="00837F82">
        <w:rPr>
          <w:sz w:val="24"/>
          <w:szCs w:val="24"/>
        </w:rPr>
        <w:t>convoaca</w:t>
      </w:r>
      <w:proofErr w:type="spellEnd"/>
      <w:r w:rsidR="00D4066C" w:rsidRPr="00837F82">
        <w:rPr>
          <w:sz w:val="24"/>
          <w:szCs w:val="24"/>
        </w:rPr>
        <w:t xml:space="preserve"> </w:t>
      </w:r>
      <w:r w:rsidR="002E321B" w:rsidRPr="00837F82">
        <w:rPr>
          <w:sz w:val="24"/>
          <w:szCs w:val="24"/>
        </w:rPr>
        <w:t xml:space="preserve">cu </w:t>
      </w:r>
      <w:r w:rsidR="004F46DF">
        <w:rPr>
          <w:sz w:val="24"/>
          <w:szCs w:val="24"/>
        </w:rPr>
        <w:t>minim</w:t>
      </w:r>
      <w:r w:rsidR="002E321B" w:rsidRPr="00837F82">
        <w:rPr>
          <w:sz w:val="24"/>
          <w:szCs w:val="24"/>
        </w:rPr>
        <w:t xml:space="preserve"> 48 ore </w:t>
      </w:r>
      <w:proofErr w:type="spellStart"/>
      <w:r w:rsidR="002E321B" w:rsidRPr="00837F82">
        <w:rPr>
          <w:sz w:val="24"/>
          <w:szCs w:val="24"/>
        </w:rPr>
        <w:t>inainte</w:t>
      </w:r>
      <w:proofErr w:type="spellEnd"/>
      <w:r w:rsidR="002E321B" w:rsidRPr="00837F82">
        <w:rPr>
          <w:sz w:val="24"/>
          <w:szCs w:val="24"/>
        </w:rPr>
        <w:t xml:space="preserve"> de </w:t>
      </w:r>
      <w:proofErr w:type="spellStart"/>
      <w:r w:rsidR="002E321B" w:rsidRPr="00837F82">
        <w:rPr>
          <w:sz w:val="24"/>
          <w:szCs w:val="24"/>
        </w:rPr>
        <w:t>ziua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stabilita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pentru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intrunirea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comisiei</w:t>
      </w:r>
      <w:proofErr w:type="spellEnd"/>
      <w:r w:rsidR="002E321B" w:rsidRPr="00837F82">
        <w:rPr>
          <w:sz w:val="24"/>
          <w:szCs w:val="24"/>
        </w:rPr>
        <w:t xml:space="preserve">, </w:t>
      </w:r>
      <w:proofErr w:type="spellStart"/>
      <w:r w:rsidR="00D4066C" w:rsidRPr="00837F82">
        <w:rPr>
          <w:sz w:val="24"/>
          <w:szCs w:val="24"/>
        </w:rPr>
        <w:t>telefonic</w:t>
      </w:r>
      <w:proofErr w:type="spellEnd"/>
      <w:r w:rsidR="00D4066C" w:rsidRPr="00837F82">
        <w:rPr>
          <w:sz w:val="24"/>
          <w:szCs w:val="24"/>
        </w:rPr>
        <w:t xml:space="preserve"> </w:t>
      </w:r>
      <w:proofErr w:type="spellStart"/>
      <w:r w:rsidR="00D4066C" w:rsidRPr="00837F82">
        <w:rPr>
          <w:sz w:val="24"/>
          <w:szCs w:val="24"/>
        </w:rPr>
        <w:t>sau</w:t>
      </w:r>
      <w:proofErr w:type="spellEnd"/>
      <w:r w:rsidR="00D4066C" w:rsidRPr="00837F82">
        <w:rPr>
          <w:sz w:val="24"/>
          <w:szCs w:val="24"/>
        </w:rPr>
        <w:t xml:space="preserve"> in </w:t>
      </w:r>
      <w:proofErr w:type="spellStart"/>
      <w:r w:rsidR="00D4066C" w:rsidRPr="00837F82">
        <w:rPr>
          <w:sz w:val="24"/>
          <w:szCs w:val="24"/>
        </w:rPr>
        <w:t>scris</w:t>
      </w:r>
      <w:proofErr w:type="spellEnd"/>
      <w:r w:rsidR="00D4066C" w:rsidRPr="00837F82">
        <w:rPr>
          <w:sz w:val="24"/>
          <w:szCs w:val="24"/>
        </w:rPr>
        <w:t xml:space="preserve">, </w:t>
      </w:r>
      <w:proofErr w:type="spellStart"/>
      <w:r w:rsidR="00D4066C" w:rsidRPr="00837F82">
        <w:rPr>
          <w:sz w:val="24"/>
          <w:szCs w:val="24"/>
        </w:rPr>
        <w:t>insotit</w:t>
      </w:r>
      <w:proofErr w:type="spellEnd"/>
      <w:r w:rsidR="00D4066C" w:rsidRPr="00837F82">
        <w:rPr>
          <w:sz w:val="24"/>
          <w:szCs w:val="24"/>
        </w:rPr>
        <w:t xml:space="preserve"> de </w:t>
      </w:r>
      <w:proofErr w:type="spellStart"/>
      <w:r w:rsidR="00D4066C" w:rsidRPr="00837F82">
        <w:rPr>
          <w:sz w:val="24"/>
          <w:szCs w:val="24"/>
        </w:rPr>
        <w:t>ordinea</w:t>
      </w:r>
      <w:proofErr w:type="spellEnd"/>
      <w:r w:rsidR="00D4066C" w:rsidRPr="00837F82">
        <w:rPr>
          <w:sz w:val="24"/>
          <w:szCs w:val="24"/>
        </w:rPr>
        <w:t xml:space="preserve"> de </w:t>
      </w:r>
      <w:proofErr w:type="spellStart"/>
      <w:r w:rsidR="00D4066C" w:rsidRPr="00837F82">
        <w:rPr>
          <w:sz w:val="24"/>
          <w:szCs w:val="24"/>
        </w:rPr>
        <w:t>zi</w:t>
      </w:r>
      <w:proofErr w:type="spellEnd"/>
      <w:r w:rsidR="00D4066C" w:rsidRPr="00837F82">
        <w:rPr>
          <w:sz w:val="24"/>
          <w:szCs w:val="24"/>
        </w:rPr>
        <w:t>.</w:t>
      </w:r>
      <w:proofErr w:type="gramEnd"/>
    </w:p>
    <w:p w:rsidR="00F978A8" w:rsidRPr="00837F82" w:rsidRDefault="00F978A8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4A32CB" w:rsidRPr="00837F82" w:rsidRDefault="00F978A8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>
        <w:rPr>
          <w:rStyle w:val="BodytextBold"/>
          <w:sz w:val="24"/>
          <w:szCs w:val="24"/>
        </w:rPr>
        <w:t>Art. 3</w:t>
      </w:r>
      <w:r w:rsidR="004A32CB" w:rsidRPr="00837F82">
        <w:rPr>
          <w:rStyle w:val="BodytextBold"/>
          <w:sz w:val="24"/>
          <w:szCs w:val="24"/>
        </w:rPr>
        <w:t xml:space="preserve"> </w:t>
      </w:r>
      <w:r w:rsidR="004A32CB" w:rsidRPr="00837F82">
        <w:rPr>
          <w:sz w:val="24"/>
          <w:szCs w:val="24"/>
        </w:rPr>
        <w:t xml:space="preserve">- </w:t>
      </w:r>
      <w:proofErr w:type="spellStart"/>
      <w:r w:rsidR="004A32CB" w:rsidRPr="00837F82">
        <w:rPr>
          <w:sz w:val="24"/>
          <w:szCs w:val="24"/>
        </w:rPr>
        <w:t>Comisia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este</w:t>
      </w:r>
      <w:proofErr w:type="spellEnd"/>
      <w:r w:rsidR="004A32CB" w:rsidRPr="00837F82">
        <w:rPr>
          <w:sz w:val="24"/>
          <w:szCs w:val="24"/>
        </w:rPr>
        <w:t xml:space="preserve"> legal </w:t>
      </w:r>
      <w:proofErr w:type="spellStart"/>
      <w:r w:rsidR="004A32CB" w:rsidRPr="00837F82">
        <w:rPr>
          <w:sz w:val="24"/>
          <w:szCs w:val="24"/>
        </w:rPr>
        <w:t>constituită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în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prezenţa</w:t>
      </w:r>
      <w:proofErr w:type="spellEnd"/>
      <w:r w:rsidR="004A32CB" w:rsidRPr="00837F82">
        <w:rPr>
          <w:sz w:val="24"/>
          <w:szCs w:val="24"/>
        </w:rPr>
        <w:t xml:space="preserve"> a </w:t>
      </w:r>
      <w:proofErr w:type="spellStart"/>
      <w:r w:rsidR="00623624" w:rsidRPr="00837F82">
        <w:rPr>
          <w:sz w:val="24"/>
          <w:szCs w:val="24"/>
        </w:rPr>
        <w:t>jumatate</w:t>
      </w:r>
      <w:proofErr w:type="spellEnd"/>
      <w:r w:rsidR="00623624" w:rsidRPr="00837F82">
        <w:rPr>
          <w:sz w:val="24"/>
          <w:szCs w:val="24"/>
        </w:rPr>
        <w:t xml:space="preserve"> plus </w:t>
      </w:r>
      <w:proofErr w:type="spellStart"/>
      <w:r w:rsidR="00623624" w:rsidRPr="00837F82">
        <w:rPr>
          <w:sz w:val="24"/>
          <w:szCs w:val="24"/>
        </w:rPr>
        <w:t>unu</w:t>
      </w:r>
      <w:proofErr w:type="spellEnd"/>
      <w:r w:rsidR="00623624" w:rsidRPr="00837F82">
        <w:rPr>
          <w:sz w:val="24"/>
          <w:szCs w:val="24"/>
        </w:rPr>
        <w:t xml:space="preserve"> </w:t>
      </w:r>
      <w:proofErr w:type="spellStart"/>
      <w:r w:rsidR="00623624" w:rsidRPr="00837F82">
        <w:rPr>
          <w:sz w:val="24"/>
          <w:szCs w:val="24"/>
        </w:rPr>
        <w:t>membri</w:t>
      </w:r>
      <w:proofErr w:type="spellEnd"/>
      <w:r w:rsidR="00623624" w:rsidRPr="00837F82">
        <w:rPr>
          <w:sz w:val="24"/>
          <w:szCs w:val="24"/>
        </w:rPr>
        <w:t xml:space="preserve"> </w:t>
      </w:r>
      <w:r w:rsidR="004A32CB" w:rsidRPr="00837F82">
        <w:rPr>
          <w:sz w:val="24"/>
          <w:szCs w:val="24"/>
        </w:rPr>
        <w:t xml:space="preserve">din </w:t>
      </w:r>
      <w:proofErr w:type="spellStart"/>
      <w:r w:rsidR="004A32CB" w:rsidRPr="00837F82">
        <w:rPr>
          <w:sz w:val="24"/>
          <w:szCs w:val="24"/>
        </w:rPr>
        <w:t>numărul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membrilor</w:t>
      </w:r>
      <w:proofErr w:type="spellEnd"/>
      <w:r w:rsidR="00623624" w:rsidRPr="00837F82">
        <w:rPr>
          <w:sz w:val="24"/>
          <w:szCs w:val="24"/>
        </w:rPr>
        <w:t xml:space="preserve"> </w:t>
      </w:r>
      <w:proofErr w:type="spellStart"/>
      <w:r w:rsidR="00623624" w:rsidRPr="00837F82">
        <w:rPr>
          <w:sz w:val="24"/>
          <w:szCs w:val="24"/>
        </w:rPr>
        <w:t>ce</w:t>
      </w:r>
      <w:proofErr w:type="spellEnd"/>
      <w:r w:rsidR="00623624" w:rsidRPr="00837F82">
        <w:rPr>
          <w:sz w:val="24"/>
          <w:szCs w:val="24"/>
        </w:rPr>
        <w:t xml:space="preserve"> </w:t>
      </w:r>
      <w:proofErr w:type="spellStart"/>
      <w:r w:rsidR="00623624" w:rsidRPr="00837F82">
        <w:rPr>
          <w:sz w:val="24"/>
          <w:szCs w:val="24"/>
        </w:rPr>
        <w:t>constituie</w:t>
      </w:r>
      <w:proofErr w:type="spellEnd"/>
      <w:r w:rsidR="00623624" w:rsidRPr="00837F82">
        <w:rPr>
          <w:sz w:val="24"/>
          <w:szCs w:val="24"/>
        </w:rPr>
        <w:t xml:space="preserve"> </w:t>
      </w:r>
      <w:proofErr w:type="spellStart"/>
      <w:r w:rsidR="00623624" w:rsidRPr="00837F82">
        <w:rPr>
          <w:sz w:val="24"/>
          <w:szCs w:val="24"/>
        </w:rPr>
        <w:t>comisia</w:t>
      </w:r>
      <w:proofErr w:type="spellEnd"/>
      <w:r w:rsidR="004A32CB" w:rsidRPr="00837F82">
        <w:rPr>
          <w:sz w:val="24"/>
          <w:szCs w:val="24"/>
        </w:rPr>
        <w:t xml:space="preserve">, </w:t>
      </w:r>
      <w:proofErr w:type="spellStart"/>
      <w:r w:rsidR="004A32CB" w:rsidRPr="00837F82">
        <w:rPr>
          <w:sz w:val="24"/>
          <w:szCs w:val="24"/>
        </w:rPr>
        <w:t>iar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hotărârile</w:t>
      </w:r>
      <w:proofErr w:type="spellEnd"/>
      <w:r w:rsidR="004A32CB" w:rsidRPr="00837F82">
        <w:rPr>
          <w:sz w:val="24"/>
          <w:szCs w:val="24"/>
        </w:rPr>
        <w:t xml:space="preserve"> se </w:t>
      </w:r>
      <w:proofErr w:type="spellStart"/>
      <w:r w:rsidR="004A32CB" w:rsidRPr="00837F82">
        <w:rPr>
          <w:sz w:val="24"/>
          <w:szCs w:val="24"/>
        </w:rPr>
        <w:t>adopta</w:t>
      </w:r>
      <w:proofErr w:type="spellEnd"/>
      <w:r w:rsidR="004A32CB" w:rsidRPr="00837F82">
        <w:rPr>
          <w:sz w:val="24"/>
          <w:szCs w:val="24"/>
        </w:rPr>
        <w:t xml:space="preserve"> cu </w:t>
      </w:r>
      <w:proofErr w:type="spellStart"/>
      <w:r w:rsidR="004A32CB" w:rsidRPr="00837F82">
        <w:rPr>
          <w:sz w:val="24"/>
          <w:szCs w:val="24"/>
        </w:rPr>
        <w:t>votul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majorităţii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membrilor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prezenţi</w:t>
      </w:r>
      <w:proofErr w:type="spellEnd"/>
      <w:r w:rsidR="002E321B" w:rsidRPr="00837F82">
        <w:rPr>
          <w:sz w:val="24"/>
          <w:szCs w:val="24"/>
        </w:rPr>
        <w:t xml:space="preserve"> </w:t>
      </w:r>
      <w:proofErr w:type="spellStart"/>
      <w:r w:rsidR="002E321B" w:rsidRPr="00837F82">
        <w:rPr>
          <w:sz w:val="24"/>
          <w:szCs w:val="24"/>
        </w:rPr>
        <w:t>si</w:t>
      </w:r>
      <w:proofErr w:type="spellEnd"/>
      <w:r w:rsidR="002E321B" w:rsidRPr="00837F82">
        <w:rPr>
          <w:sz w:val="24"/>
          <w:szCs w:val="24"/>
        </w:rPr>
        <w:t xml:space="preserve"> al </w:t>
      </w:r>
      <w:proofErr w:type="spellStart"/>
      <w:r w:rsidR="002E321B" w:rsidRPr="00837F82">
        <w:rPr>
          <w:sz w:val="24"/>
          <w:szCs w:val="24"/>
        </w:rPr>
        <w:t>presedintelui</w:t>
      </w:r>
      <w:proofErr w:type="spellEnd"/>
      <w:r w:rsidR="002E321B" w:rsidRPr="00837F82">
        <w:rPr>
          <w:sz w:val="24"/>
          <w:szCs w:val="24"/>
        </w:rPr>
        <w:t>.</w:t>
      </w:r>
    </w:p>
    <w:p w:rsidR="00D4066C" w:rsidRPr="00837F82" w:rsidRDefault="002E321B" w:rsidP="00D4066C">
      <w:pPr>
        <w:pStyle w:val="Bodytext0"/>
        <w:shd w:val="clear" w:color="auto" w:fill="auto"/>
        <w:spacing w:before="0" w:line="276" w:lineRule="auto"/>
        <w:ind w:right="20" w:firstLine="0"/>
        <w:jc w:val="both"/>
        <w:rPr>
          <w:b/>
          <w:sz w:val="24"/>
          <w:szCs w:val="24"/>
        </w:rPr>
      </w:pPr>
      <w:r w:rsidRPr="00837F82">
        <w:rPr>
          <w:rStyle w:val="BodytextBold"/>
          <w:b w:val="0"/>
          <w:sz w:val="24"/>
          <w:szCs w:val="24"/>
        </w:rPr>
        <w:t xml:space="preserve">Componenta comisiei se </w:t>
      </w:r>
      <w:r w:rsidR="00C63024" w:rsidRPr="00837F82">
        <w:rPr>
          <w:rStyle w:val="BodytextBold"/>
          <w:b w:val="0"/>
          <w:sz w:val="24"/>
          <w:szCs w:val="24"/>
        </w:rPr>
        <w:t>aproba</w:t>
      </w:r>
      <w:r w:rsidR="00D4066C" w:rsidRPr="00837F82">
        <w:rPr>
          <w:rStyle w:val="BodytextBold"/>
          <w:b w:val="0"/>
          <w:sz w:val="24"/>
          <w:szCs w:val="24"/>
        </w:rPr>
        <w:t xml:space="preserve"> </w:t>
      </w:r>
      <w:r w:rsidR="00C63024" w:rsidRPr="00837F82">
        <w:rPr>
          <w:rStyle w:val="BodytextBold"/>
          <w:b w:val="0"/>
          <w:sz w:val="24"/>
          <w:szCs w:val="24"/>
        </w:rPr>
        <w:t>prin H</w:t>
      </w:r>
      <w:proofErr w:type="spellStart"/>
      <w:r w:rsidR="00C63024" w:rsidRPr="00837F82">
        <w:rPr>
          <w:sz w:val="24"/>
          <w:szCs w:val="24"/>
        </w:rPr>
        <w:t>otărâre</w:t>
      </w:r>
      <w:proofErr w:type="spellEnd"/>
      <w:r w:rsidR="00C63024" w:rsidRPr="00837F82">
        <w:rPr>
          <w:rStyle w:val="BodytextBold"/>
          <w:b w:val="0"/>
          <w:sz w:val="24"/>
          <w:szCs w:val="24"/>
        </w:rPr>
        <w:t xml:space="preserve"> de Consiliu Local. I</w:t>
      </w:r>
      <w:r w:rsidR="00D4066C" w:rsidRPr="00837F82">
        <w:rPr>
          <w:rStyle w:val="BodytextBold"/>
          <w:b w:val="0"/>
          <w:sz w:val="24"/>
          <w:szCs w:val="24"/>
        </w:rPr>
        <w:t xml:space="preserve">n cazul in care un membru al comisiei nu participa consecutiv la </w:t>
      </w:r>
      <w:r w:rsidR="00C63024" w:rsidRPr="00837F82">
        <w:rPr>
          <w:rStyle w:val="BodytextBold"/>
          <w:b w:val="0"/>
          <w:sz w:val="24"/>
          <w:szCs w:val="24"/>
        </w:rPr>
        <w:t>3 sedinte de  comisie,</w:t>
      </w:r>
      <w:r w:rsidR="00D4066C" w:rsidRPr="00837F82">
        <w:rPr>
          <w:rStyle w:val="BodytextBold"/>
          <w:b w:val="0"/>
          <w:sz w:val="24"/>
          <w:szCs w:val="24"/>
        </w:rPr>
        <w:t xml:space="preserve"> el poate fi schimbat.</w:t>
      </w:r>
    </w:p>
    <w:p w:rsidR="004A32CB" w:rsidRPr="00837F82" w:rsidRDefault="004A32CB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4A32CB" w:rsidRPr="00837F82" w:rsidRDefault="004A32CB" w:rsidP="005B6A3E">
      <w:pPr>
        <w:pStyle w:val="Bodytext0"/>
        <w:shd w:val="clear" w:color="auto" w:fill="auto"/>
        <w:spacing w:before="0" w:line="276" w:lineRule="auto"/>
        <w:ind w:left="40" w:right="20" w:firstLine="720"/>
        <w:jc w:val="both"/>
        <w:rPr>
          <w:sz w:val="24"/>
          <w:szCs w:val="24"/>
        </w:rPr>
      </w:pPr>
      <w:r w:rsidRPr="00837F82">
        <w:rPr>
          <w:rStyle w:val="BodytextBold"/>
          <w:sz w:val="24"/>
          <w:szCs w:val="24"/>
        </w:rPr>
        <w:t>Art.</w:t>
      </w:r>
      <w:r w:rsidR="00F978A8">
        <w:rPr>
          <w:rStyle w:val="BodytextBold"/>
          <w:sz w:val="24"/>
          <w:szCs w:val="24"/>
        </w:rPr>
        <w:t xml:space="preserve"> 4</w:t>
      </w:r>
      <w:r w:rsidRPr="00837F82">
        <w:rPr>
          <w:rStyle w:val="BodytextBold"/>
          <w:sz w:val="24"/>
          <w:szCs w:val="24"/>
        </w:rPr>
        <w:t xml:space="preserve"> </w:t>
      </w:r>
      <w:r w:rsidRPr="00837F82">
        <w:rPr>
          <w:rStyle w:val="BodytextBold"/>
          <w:b w:val="0"/>
          <w:sz w:val="24"/>
          <w:szCs w:val="24"/>
        </w:rPr>
        <w:t>- (1</w:t>
      </w:r>
      <w:r w:rsidRPr="00837F82">
        <w:rPr>
          <w:rStyle w:val="BodytextBold"/>
          <w:sz w:val="24"/>
          <w:szCs w:val="24"/>
        </w:rPr>
        <w:t xml:space="preserve">) </w:t>
      </w:r>
      <w:r w:rsidR="00C52437" w:rsidRPr="00837F82">
        <w:rPr>
          <w:rStyle w:val="BodytextBold"/>
          <w:sz w:val="24"/>
          <w:szCs w:val="24"/>
        </w:rPr>
        <w:t>S</w:t>
      </w:r>
      <w:proofErr w:type="spellStart"/>
      <w:r w:rsidR="00C52437" w:rsidRPr="00837F82">
        <w:rPr>
          <w:sz w:val="24"/>
          <w:szCs w:val="24"/>
        </w:rPr>
        <w:t>edint</w:t>
      </w:r>
      <w:r w:rsidRPr="00837F82">
        <w:rPr>
          <w:sz w:val="24"/>
          <w:szCs w:val="24"/>
        </w:rPr>
        <w:t>ele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comisiei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vor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fi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consemnate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în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procese-verbale</w:t>
      </w:r>
      <w:proofErr w:type="spellEnd"/>
      <w:r w:rsidRPr="00837F82">
        <w:rPr>
          <w:sz w:val="24"/>
          <w:szCs w:val="24"/>
        </w:rPr>
        <w:t xml:space="preserve"> care </w:t>
      </w:r>
      <w:proofErr w:type="spellStart"/>
      <w:r w:rsidRPr="00837F82">
        <w:rPr>
          <w:sz w:val="24"/>
          <w:szCs w:val="24"/>
        </w:rPr>
        <w:t>vor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cuprinde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hotărârea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membrilor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comisiei</w:t>
      </w:r>
      <w:proofErr w:type="spellEnd"/>
      <w:r w:rsidRPr="00837F82">
        <w:rPr>
          <w:sz w:val="24"/>
          <w:szCs w:val="24"/>
        </w:rPr>
        <w:t xml:space="preserve">, cu </w:t>
      </w:r>
      <w:proofErr w:type="spellStart"/>
      <w:r w:rsidRPr="00837F82">
        <w:rPr>
          <w:sz w:val="24"/>
          <w:szCs w:val="24"/>
        </w:rPr>
        <w:t>privire</w:t>
      </w:r>
      <w:proofErr w:type="spellEnd"/>
      <w:r w:rsidRPr="00837F82">
        <w:rPr>
          <w:sz w:val="24"/>
          <w:szCs w:val="24"/>
        </w:rPr>
        <w:t xml:space="preserve"> la </w:t>
      </w:r>
      <w:proofErr w:type="spellStart"/>
      <w:r w:rsidRPr="00837F82">
        <w:rPr>
          <w:sz w:val="24"/>
          <w:szCs w:val="24"/>
        </w:rPr>
        <w:t>fiecare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caz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în</w:t>
      </w:r>
      <w:proofErr w:type="spellEnd"/>
      <w:r w:rsidRPr="00837F82">
        <w:rPr>
          <w:sz w:val="24"/>
          <w:szCs w:val="24"/>
        </w:rPr>
        <w:t xml:space="preserve"> parte.</w:t>
      </w:r>
    </w:p>
    <w:p w:rsidR="004A32CB" w:rsidRPr="00837F82" w:rsidRDefault="004A32CB" w:rsidP="005B6A3E">
      <w:pPr>
        <w:pStyle w:val="Bodytext0"/>
        <w:numPr>
          <w:ilvl w:val="0"/>
          <w:numId w:val="1"/>
        </w:numPr>
        <w:shd w:val="clear" w:color="auto" w:fill="auto"/>
        <w:spacing w:before="0" w:line="276" w:lineRule="auto"/>
        <w:ind w:left="40" w:right="20" w:firstLine="720"/>
        <w:jc w:val="both"/>
        <w:rPr>
          <w:sz w:val="24"/>
          <w:szCs w:val="24"/>
        </w:rPr>
      </w:pPr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Procesele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verbale</w:t>
      </w:r>
      <w:proofErr w:type="spellEnd"/>
      <w:r w:rsidRPr="00837F82">
        <w:rPr>
          <w:sz w:val="24"/>
          <w:szCs w:val="24"/>
        </w:rPr>
        <w:t xml:space="preserve"> se </w:t>
      </w:r>
      <w:proofErr w:type="spellStart"/>
      <w:r w:rsidRPr="00837F82">
        <w:rPr>
          <w:sz w:val="24"/>
          <w:szCs w:val="24"/>
        </w:rPr>
        <w:t>semnează</w:t>
      </w:r>
      <w:proofErr w:type="spellEnd"/>
      <w:r w:rsidRPr="00837F82">
        <w:rPr>
          <w:sz w:val="24"/>
          <w:szCs w:val="24"/>
        </w:rPr>
        <w:t xml:space="preserve"> de </w:t>
      </w:r>
      <w:proofErr w:type="spellStart"/>
      <w:r w:rsidRPr="00837F82">
        <w:rPr>
          <w:sz w:val="24"/>
          <w:szCs w:val="24"/>
        </w:rPr>
        <w:t>preşedintele</w:t>
      </w:r>
      <w:proofErr w:type="spellEnd"/>
      <w:r w:rsidRPr="00837F82">
        <w:rPr>
          <w:sz w:val="24"/>
          <w:szCs w:val="24"/>
        </w:rPr>
        <w:t xml:space="preserve"> de </w:t>
      </w:r>
      <w:proofErr w:type="spellStart"/>
      <w:r w:rsidRPr="00837F82">
        <w:rPr>
          <w:sz w:val="24"/>
          <w:szCs w:val="24"/>
        </w:rPr>
        <w:t>şedinţă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şi</w:t>
      </w:r>
      <w:proofErr w:type="spellEnd"/>
      <w:r w:rsidRPr="00837F82">
        <w:rPr>
          <w:sz w:val="24"/>
          <w:szCs w:val="24"/>
        </w:rPr>
        <w:t xml:space="preserve"> de </w:t>
      </w:r>
      <w:proofErr w:type="spellStart"/>
      <w:r w:rsidRPr="00837F82">
        <w:rPr>
          <w:sz w:val="24"/>
          <w:szCs w:val="24"/>
        </w:rPr>
        <w:t>persoanele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prezente</w:t>
      </w:r>
      <w:proofErr w:type="spellEnd"/>
      <w:r w:rsidRPr="00837F82">
        <w:rPr>
          <w:sz w:val="24"/>
          <w:szCs w:val="24"/>
        </w:rPr>
        <w:t>.</w:t>
      </w:r>
    </w:p>
    <w:p w:rsidR="004A32CB" w:rsidRPr="00837F82" w:rsidRDefault="004A32CB" w:rsidP="005B6A3E">
      <w:pPr>
        <w:pStyle w:val="Bodytext0"/>
        <w:numPr>
          <w:ilvl w:val="0"/>
          <w:numId w:val="1"/>
        </w:numPr>
        <w:shd w:val="clear" w:color="auto" w:fill="auto"/>
        <w:spacing w:before="0" w:line="276" w:lineRule="auto"/>
        <w:ind w:left="40" w:firstLine="720"/>
        <w:jc w:val="both"/>
        <w:rPr>
          <w:sz w:val="24"/>
          <w:szCs w:val="24"/>
        </w:rPr>
      </w:pPr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Procesele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verbale</w:t>
      </w:r>
      <w:proofErr w:type="spellEnd"/>
      <w:r w:rsidRPr="00837F82">
        <w:rPr>
          <w:sz w:val="24"/>
          <w:szCs w:val="24"/>
        </w:rPr>
        <w:t xml:space="preserve"> se </w:t>
      </w:r>
      <w:proofErr w:type="spellStart"/>
      <w:r w:rsidRPr="00837F82">
        <w:rPr>
          <w:sz w:val="24"/>
          <w:szCs w:val="24"/>
        </w:rPr>
        <w:t>păstrează</w:t>
      </w:r>
      <w:proofErr w:type="spellEnd"/>
      <w:r w:rsidRPr="00837F82">
        <w:rPr>
          <w:sz w:val="24"/>
          <w:szCs w:val="24"/>
        </w:rPr>
        <w:t xml:space="preserve"> la </w:t>
      </w:r>
      <w:proofErr w:type="spellStart"/>
      <w:r w:rsidRPr="00837F82">
        <w:rPr>
          <w:sz w:val="24"/>
          <w:szCs w:val="24"/>
        </w:rPr>
        <w:t>Biroul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="00C52437" w:rsidRPr="00837F82">
        <w:rPr>
          <w:sz w:val="24"/>
          <w:szCs w:val="24"/>
        </w:rPr>
        <w:t>Valorificare</w:t>
      </w:r>
      <w:proofErr w:type="spellEnd"/>
      <w:r w:rsidR="00C52437" w:rsidRPr="00837F82">
        <w:rPr>
          <w:sz w:val="24"/>
          <w:szCs w:val="24"/>
        </w:rPr>
        <w:t xml:space="preserve"> </w:t>
      </w:r>
      <w:proofErr w:type="spellStart"/>
      <w:r w:rsidR="00C52437" w:rsidRPr="00837F82">
        <w:rPr>
          <w:sz w:val="24"/>
          <w:szCs w:val="24"/>
        </w:rPr>
        <w:t>Spatii</w:t>
      </w:r>
      <w:proofErr w:type="spellEnd"/>
      <w:r w:rsidR="00C52437" w:rsidRPr="00837F82">
        <w:rPr>
          <w:sz w:val="24"/>
          <w:szCs w:val="24"/>
        </w:rPr>
        <w:t xml:space="preserve"> c</w:t>
      </w:r>
      <w:r w:rsidR="00623624" w:rsidRPr="00837F82">
        <w:rPr>
          <w:sz w:val="24"/>
          <w:szCs w:val="24"/>
        </w:rPr>
        <w:t xml:space="preserve">u Alta </w:t>
      </w:r>
      <w:proofErr w:type="spellStart"/>
      <w:r w:rsidR="00623624" w:rsidRPr="00837F82">
        <w:rPr>
          <w:sz w:val="24"/>
          <w:szCs w:val="24"/>
        </w:rPr>
        <w:t>Destinatie</w:t>
      </w:r>
      <w:proofErr w:type="spellEnd"/>
      <w:r w:rsidRPr="00837F82">
        <w:rPr>
          <w:sz w:val="24"/>
          <w:szCs w:val="24"/>
        </w:rPr>
        <w:t>.</w:t>
      </w:r>
    </w:p>
    <w:p w:rsidR="004A32CB" w:rsidRPr="00837F82" w:rsidRDefault="004A32CB" w:rsidP="005B6A3E">
      <w:pPr>
        <w:pStyle w:val="Bodytext0"/>
        <w:shd w:val="clear" w:color="auto" w:fill="auto"/>
        <w:spacing w:before="0" w:line="276" w:lineRule="auto"/>
        <w:ind w:left="760" w:firstLine="0"/>
        <w:jc w:val="both"/>
        <w:rPr>
          <w:sz w:val="24"/>
          <w:szCs w:val="24"/>
        </w:rPr>
      </w:pPr>
    </w:p>
    <w:p w:rsidR="004A32CB" w:rsidRPr="00837F82" w:rsidRDefault="004A32CB" w:rsidP="005B6A3E">
      <w:pPr>
        <w:pStyle w:val="Bodytext0"/>
        <w:shd w:val="clear" w:color="auto" w:fill="auto"/>
        <w:spacing w:before="0" w:line="276" w:lineRule="auto"/>
        <w:ind w:left="40" w:firstLine="720"/>
        <w:jc w:val="both"/>
        <w:rPr>
          <w:sz w:val="24"/>
          <w:szCs w:val="24"/>
        </w:rPr>
      </w:pPr>
      <w:r w:rsidRPr="00837F82">
        <w:rPr>
          <w:rStyle w:val="BodytextBold"/>
          <w:sz w:val="24"/>
          <w:szCs w:val="24"/>
        </w:rPr>
        <w:t>Art.</w:t>
      </w:r>
      <w:r w:rsidR="00F978A8">
        <w:rPr>
          <w:rStyle w:val="BodytextBold"/>
          <w:sz w:val="24"/>
          <w:szCs w:val="24"/>
        </w:rPr>
        <w:t>5</w:t>
      </w:r>
      <w:r w:rsidRPr="00837F82">
        <w:rPr>
          <w:rStyle w:val="BodytextBold"/>
          <w:sz w:val="24"/>
          <w:szCs w:val="24"/>
        </w:rPr>
        <w:t xml:space="preserve"> - </w:t>
      </w:r>
      <w:proofErr w:type="spellStart"/>
      <w:r w:rsidRPr="00837F82">
        <w:rPr>
          <w:sz w:val="24"/>
          <w:szCs w:val="24"/>
        </w:rPr>
        <w:t>Secretariatul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Comisiei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este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asigurat</w:t>
      </w:r>
      <w:proofErr w:type="spellEnd"/>
      <w:r w:rsidRPr="00837F82">
        <w:rPr>
          <w:sz w:val="24"/>
          <w:szCs w:val="24"/>
        </w:rPr>
        <w:t xml:space="preserve"> de </w:t>
      </w:r>
      <w:proofErr w:type="spellStart"/>
      <w:r w:rsidRPr="00837F82">
        <w:rPr>
          <w:sz w:val="24"/>
          <w:szCs w:val="24"/>
        </w:rPr>
        <w:t>Biroul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="00623624" w:rsidRPr="00837F82">
        <w:rPr>
          <w:sz w:val="24"/>
          <w:szCs w:val="24"/>
        </w:rPr>
        <w:t>Valorificare</w:t>
      </w:r>
      <w:proofErr w:type="spellEnd"/>
      <w:r w:rsidR="00623624" w:rsidRPr="00837F82">
        <w:rPr>
          <w:sz w:val="24"/>
          <w:szCs w:val="24"/>
        </w:rPr>
        <w:t xml:space="preserve"> </w:t>
      </w:r>
      <w:proofErr w:type="spellStart"/>
      <w:r w:rsidR="00623624" w:rsidRPr="00837F82">
        <w:rPr>
          <w:sz w:val="24"/>
          <w:szCs w:val="24"/>
        </w:rPr>
        <w:t>Spatii</w:t>
      </w:r>
      <w:proofErr w:type="spellEnd"/>
      <w:r w:rsidR="00623624" w:rsidRPr="00837F82">
        <w:rPr>
          <w:sz w:val="24"/>
          <w:szCs w:val="24"/>
        </w:rPr>
        <w:t xml:space="preserve"> cu Alta </w:t>
      </w:r>
      <w:proofErr w:type="spellStart"/>
      <w:r w:rsidR="00623624" w:rsidRPr="00837F82">
        <w:rPr>
          <w:sz w:val="24"/>
          <w:szCs w:val="24"/>
        </w:rPr>
        <w:t>Destinatie</w:t>
      </w:r>
      <w:proofErr w:type="spellEnd"/>
      <w:r w:rsidR="00623624" w:rsidRPr="00837F82">
        <w:rPr>
          <w:sz w:val="24"/>
          <w:szCs w:val="24"/>
        </w:rPr>
        <w:t xml:space="preserve"> </w:t>
      </w:r>
      <w:r w:rsidRPr="00837F82">
        <w:rPr>
          <w:sz w:val="24"/>
          <w:szCs w:val="24"/>
        </w:rPr>
        <w:t xml:space="preserve">din </w:t>
      </w:r>
      <w:proofErr w:type="spellStart"/>
      <w:r w:rsidRPr="00837F82">
        <w:rPr>
          <w:sz w:val="24"/>
          <w:szCs w:val="24"/>
        </w:rPr>
        <w:t>cadrul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Primăriei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Municipiului</w:t>
      </w:r>
      <w:proofErr w:type="spellEnd"/>
      <w:r w:rsidRPr="00837F82">
        <w:rPr>
          <w:sz w:val="24"/>
          <w:szCs w:val="24"/>
        </w:rPr>
        <w:t xml:space="preserve"> Timi</w:t>
      </w:r>
      <w:r w:rsidR="00623624" w:rsidRPr="00837F82">
        <w:rPr>
          <w:sz w:val="24"/>
          <w:szCs w:val="24"/>
        </w:rPr>
        <w:t>s</w:t>
      </w:r>
      <w:r w:rsidRPr="00837F82">
        <w:rPr>
          <w:sz w:val="24"/>
          <w:szCs w:val="24"/>
        </w:rPr>
        <w:t>oara.</w:t>
      </w:r>
    </w:p>
    <w:p w:rsidR="00F33D4C" w:rsidRPr="00837F82" w:rsidRDefault="00F33D4C" w:rsidP="005B6A3E">
      <w:pPr>
        <w:pStyle w:val="Bodytext0"/>
        <w:shd w:val="clear" w:color="auto" w:fill="auto"/>
        <w:spacing w:before="0" w:line="276" w:lineRule="auto"/>
        <w:ind w:left="40" w:firstLine="720"/>
        <w:jc w:val="both"/>
        <w:rPr>
          <w:rStyle w:val="BodytextBold"/>
          <w:sz w:val="24"/>
          <w:szCs w:val="24"/>
        </w:rPr>
      </w:pPr>
    </w:p>
    <w:p w:rsidR="00D71350" w:rsidRPr="00837F82" w:rsidRDefault="004A32CB" w:rsidP="00D4066C">
      <w:pPr>
        <w:pStyle w:val="Bodytext0"/>
        <w:shd w:val="clear" w:color="auto" w:fill="auto"/>
        <w:spacing w:before="0" w:line="276" w:lineRule="auto"/>
        <w:ind w:left="40" w:firstLine="720"/>
        <w:jc w:val="both"/>
        <w:rPr>
          <w:rFonts w:eastAsiaTheme="minorHAnsi"/>
          <w:sz w:val="24"/>
          <w:szCs w:val="24"/>
        </w:rPr>
      </w:pPr>
      <w:r w:rsidRPr="00837F82">
        <w:rPr>
          <w:rStyle w:val="BodytextBold"/>
          <w:sz w:val="24"/>
          <w:szCs w:val="24"/>
        </w:rPr>
        <w:t>Art.</w:t>
      </w:r>
      <w:r w:rsidR="00F978A8">
        <w:rPr>
          <w:rStyle w:val="BodytextBold"/>
          <w:sz w:val="24"/>
          <w:szCs w:val="24"/>
        </w:rPr>
        <w:t xml:space="preserve"> 6</w:t>
      </w:r>
      <w:r w:rsidRPr="00837F82">
        <w:rPr>
          <w:rStyle w:val="BodytextBold"/>
          <w:sz w:val="24"/>
          <w:szCs w:val="24"/>
        </w:rPr>
        <w:t xml:space="preserve"> </w:t>
      </w:r>
      <w:r w:rsidRPr="00837F82">
        <w:rPr>
          <w:sz w:val="24"/>
          <w:szCs w:val="24"/>
        </w:rPr>
        <w:t xml:space="preserve">- </w:t>
      </w:r>
      <w:proofErr w:type="spellStart"/>
      <w:r w:rsidR="00D71350" w:rsidRPr="00837F82">
        <w:rPr>
          <w:sz w:val="24"/>
          <w:szCs w:val="24"/>
        </w:rPr>
        <w:t>C</w:t>
      </w:r>
      <w:r w:rsidR="00D71350" w:rsidRPr="00837F82">
        <w:rPr>
          <w:rFonts w:eastAsiaTheme="minorHAnsi"/>
          <w:sz w:val="24"/>
          <w:szCs w:val="24"/>
        </w:rPr>
        <w:t>ompetentele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Comisiei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="00D71350" w:rsidRPr="00837F82">
        <w:rPr>
          <w:rFonts w:eastAsiaTheme="minorHAnsi"/>
          <w:sz w:val="24"/>
          <w:szCs w:val="24"/>
        </w:rPr>
        <w:t>analiza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a </w:t>
      </w:r>
      <w:proofErr w:type="spellStart"/>
      <w:r w:rsidR="00D71350" w:rsidRPr="00837F82">
        <w:rPr>
          <w:rFonts w:eastAsiaTheme="minorHAnsi"/>
          <w:sz w:val="24"/>
          <w:szCs w:val="24"/>
        </w:rPr>
        <w:t>spatiilor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cu </w:t>
      </w:r>
      <w:proofErr w:type="spellStart"/>
      <w:r w:rsidR="00D71350" w:rsidRPr="00837F82">
        <w:rPr>
          <w:rFonts w:eastAsiaTheme="minorHAnsi"/>
          <w:sz w:val="24"/>
          <w:szCs w:val="24"/>
        </w:rPr>
        <w:t>alta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destinatie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decât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aceea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="00D71350" w:rsidRPr="00837F82">
        <w:rPr>
          <w:rFonts w:eastAsiaTheme="minorHAnsi"/>
          <w:sz w:val="24"/>
          <w:szCs w:val="24"/>
        </w:rPr>
        <w:t>locuinta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situate </w:t>
      </w:r>
      <w:proofErr w:type="spellStart"/>
      <w:r w:rsidR="00D71350" w:rsidRPr="00837F82">
        <w:rPr>
          <w:rFonts w:eastAsiaTheme="minorHAnsi"/>
          <w:sz w:val="24"/>
          <w:szCs w:val="24"/>
        </w:rPr>
        <w:t>în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imobile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proprietatea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Municipiului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Timisoara </w:t>
      </w:r>
      <w:proofErr w:type="spellStart"/>
      <w:r w:rsidR="00D71350" w:rsidRPr="00837F82">
        <w:rPr>
          <w:rFonts w:eastAsiaTheme="minorHAnsi"/>
          <w:sz w:val="24"/>
          <w:szCs w:val="24"/>
        </w:rPr>
        <w:t>precum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si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în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proprietatea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Statului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Român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în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administrarea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71350" w:rsidRPr="00837F82">
        <w:rPr>
          <w:rFonts w:eastAsiaTheme="minorHAnsi"/>
          <w:sz w:val="24"/>
          <w:szCs w:val="24"/>
        </w:rPr>
        <w:t>Consiliului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Local al </w:t>
      </w:r>
      <w:proofErr w:type="spellStart"/>
      <w:r w:rsidR="00D71350" w:rsidRPr="00837F82">
        <w:rPr>
          <w:rFonts w:eastAsiaTheme="minorHAnsi"/>
          <w:sz w:val="24"/>
          <w:szCs w:val="24"/>
        </w:rPr>
        <w:t>Municipiului</w:t>
      </w:r>
      <w:proofErr w:type="spellEnd"/>
      <w:r w:rsidR="00D71350" w:rsidRPr="00837F82">
        <w:rPr>
          <w:rFonts w:eastAsiaTheme="minorHAnsi"/>
          <w:sz w:val="24"/>
          <w:szCs w:val="24"/>
        </w:rPr>
        <w:t xml:space="preserve"> Timisoara, </w:t>
      </w:r>
      <w:proofErr w:type="spellStart"/>
      <w:r w:rsidR="00F978A8">
        <w:rPr>
          <w:rFonts w:eastAsiaTheme="minorHAnsi"/>
          <w:sz w:val="24"/>
          <w:szCs w:val="24"/>
        </w:rPr>
        <w:t>sunt</w:t>
      </w:r>
      <w:proofErr w:type="spellEnd"/>
      <w:r w:rsidR="00F978A8">
        <w:rPr>
          <w:rFonts w:eastAsiaTheme="minorHAnsi"/>
          <w:sz w:val="24"/>
          <w:szCs w:val="24"/>
        </w:rPr>
        <w:t xml:space="preserve"> </w:t>
      </w:r>
      <w:proofErr w:type="spellStart"/>
      <w:r w:rsidR="00F978A8">
        <w:rPr>
          <w:rFonts w:eastAsiaTheme="minorHAnsi"/>
          <w:sz w:val="24"/>
          <w:szCs w:val="24"/>
        </w:rPr>
        <w:t>urmatoarele</w:t>
      </w:r>
      <w:proofErr w:type="spellEnd"/>
      <w:r w:rsidR="00D71350" w:rsidRPr="00837F82">
        <w:rPr>
          <w:rFonts w:eastAsiaTheme="minorHAnsi"/>
          <w:sz w:val="24"/>
          <w:szCs w:val="24"/>
        </w:rPr>
        <w:t>:</w:t>
      </w:r>
    </w:p>
    <w:p w:rsidR="00D71350" w:rsidRPr="00837F82" w:rsidRDefault="00D71350" w:rsidP="005B6A3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lang w:val="en-US" w:eastAsia="en-US" w:bidi="ar-SA"/>
        </w:rPr>
      </w:pPr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(1) </w:t>
      </w:r>
      <w:proofErr w:type="spellStart"/>
      <w:proofErr w:type="gramStart"/>
      <w:r w:rsidR="00837F82" w:rsidRPr="00837F82">
        <w:rPr>
          <w:rFonts w:ascii="Times New Roman" w:eastAsiaTheme="minorHAnsi" w:hAnsi="Times New Roman" w:cs="Times New Roman"/>
          <w:lang w:val="en-US" w:eastAsia="en-US" w:bidi="ar-SA"/>
        </w:rPr>
        <w:t>aproba</w:t>
      </w:r>
      <w:proofErr w:type="spellEnd"/>
      <w:proofErr w:type="gramEnd"/>
      <w:r w:rsidR="00837F82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837F82" w:rsidRPr="00837F82">
        <w:rPr>
          <w:rFonts w:ascii="Times New Roman" w:eastAsiaTheme="minorHAnsi" w:hAnsi="Times New Roman" w:cs="Times New Roman"/>
          <w:lang w:val="en-US" w:eastAsia="en-US" w:bidi="ar-SA"/>
        </w:rPr>
        <w:t>prelungirea</w:t>
      </w:r>
      <w:proofErr w:type="spellEnd"/>
      <w:r w:rsidR="00837F82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Contractelor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închiriere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a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spatiilor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cu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alta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destinatie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decât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aceea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locuinta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>;</w:t>
      </w:r>
    </w:p>
    <w:p w:rsidR="00D71350" w:rsidRPr="00837F82" w:rsidRDefault="00F978A8" w:rsidP="005B6A3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lang w:val="en-US" w:eastAsia="en-US" w:bidi="ar-SA"/>
        </w:rPr>
      </w:pPr>
      <w:r>
        <w:rPr>
          <w:rFonts w:ascii="Times New Roman" w:eastAsiaTheme="minorHAnsi" w:hAnsi="Times New Roman" w:cs="Times New Roman"/>
          <w:lang w:val="en-US" w:eastAsia="en-US" w:bidi="ar-SA"/>
        </w:rPr>
        <w:t>(2</w:t>
      </w:r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) </w:t>
      </w:r>
      <w:proofErr w:type="spellStart"/>
      <w:proofErr w:type="gramStart"/>
      <w:r w:rsidR="00EE0785" w:rsidRPr="00837F82">
        <w:rPr>
          <w:rFonts w:ascii="Times New Roman" w:eastAsiaTheme="minorHAnsi" w:hAnsi="Times New Roman" w:cs="Times New Roman"/>
          <w:lang w:val="en-US" w:eastAsia="en-US" w:bidi="ar-SA"/>
        </w:rPr>
        <w:t>aprobarea</w:t>
      </w:r>
      <w:proofErr w:type="spellEnd"/>
      <w:proofErr w:type="gramEnd"/>
      <w:r w:rsidR="00EE0785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EE0785" w:rsidRPr="00837F82">
        <w:rPr>
          <w:rFonts w:ascii="Times New Roman" w:eastAsiaTheme="minorHAnsi" w:hAnsi="Times New Roman" w:cs="Times New Roman"/>
          <w:lang w:val="en-US" w:eastAsia="en-US" w:bidi="ar-SA"/>
        </w:rPr>
        <w:t>oportunitatii</w:t>
      </w:r>
      <w:proofErr w:type="spellEnd"/>
      <w:r w:rsidR="00EE0785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EE0785" w:rsidRPr="00837F82">
        <w:rPr>
          <w:rFonts w:ascii="Times New Roman" w:eastAsiaTheme="minorHAnsi" w:hAnsi="Times New Roman" w:cs="Times New Roman"/>
          <w:lang w:val="en-US" w:eastAsia="en-US" w:bidi="ar-SA"/>
        </w:rPr>
        <w:t>demararii</w:t>
      </w:r>
      <w:proofErr w:type="spellEnd"/>
      <w:r w:rsidR="00EE0785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EE0785" w:rsidRPr="00837F82">
        <w:rPr>
          <w:rFonts w:ascii="Times New Roman" w:eastAsiaTheme="minorHAnsi" w:hAnsi="Times New Roman" w:cs="Times New Roman"/>
          <w:lang w:val="en-US" w:eastAsia="en-US" w:bidi="ar-SA"/>
        </w:rPr>
        <w:t>procedurii</w:t>
      </w:r>
      <w:proofErr w:type="spellEnd"/>
      <w:r w:rsidR="00EE0785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schimbare</w:t>
      </w:r>
      <w:proofErr w:type="spellEnd"/>
      <w:r w:rsidR="00C77AC8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a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destinatiei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din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spatiu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cu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alta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destinatie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decât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aceea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locuinta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în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locuinta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;</w:t>
      </w:r>
    </w:p>
    <w:p w:rsidR="00D71350" w:rsidRPr="00837F82" w:rsidRDefault="00F978A8" w:rsidP="005B6A3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lang w:val="en-US" w:eastAsia="en-US" w:bidi="ar-SA"/>
        </w:rPr>
      </w:pPr>
      <w:r>
        <w:rPr>
          <w:rFonts w:ascii="Times New Roman" w:eastAsiaTheme="minorHAnsi" w:hAnsi="Times New Roman" w:cs="Times New Roman"/>
          <w:lang w:val="en-US" w:eastAsia="en-US" w:bidi="ar-SA"/>
        </w:rPr>
        <w:t>(3</w:t>
      </w:r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) </w:t>
      </w:r>
      <w:proofErr w:type="spellStart"/>
      <w:proofErr w:type="gram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modificari</w:t>
      </w:r>
      <w:proofErr w:type="spellEnd"/>
      <w:proofErr w:type="gram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ale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contractelor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închiriere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a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spatiilor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cu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alta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destinatie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decât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aceea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locuinta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prin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acte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aditionale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;</w:t>
      </w:r>
    </w:p>
    <w:p w:rsidR="00D71350" w:rsidRPr="00837F82" w:rsidRDefault="00D71350" w:rsidP="005B6A3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lang w:val="en-US" w:eastAsia="en-US" w:bidi="ar-SA"/>
        </w:rPr>
      </w:pPr>
      <w:r w:rsidRPr="00837F82">
        <w:rPr>
          <w:rFonts w:ascii="Times New Roman" w:eastAsiaTheme="minorHAnsi" w:hAnsi="Times New Roman" w:cs="Times New Roman"/>
          <w:lang w:val="en-US" w:eastAsia="en-US" w:bidi="ar-SA"/>
        </w:rPr>
        <w:t>(</w:t>
      </w:r>
      <w:r w:rsidR="00F978A8">
        <w:rPr>
          <w:rFonts w:ascii="Times New Roman" w:eastAsiaTheme="minorHAnsi" w:hAnsi="Times New Roman" w:cs="Times New Roman"/>
          <w:lang w:val="en-US" w:eastAsia="en-US" w:bidi="ar-SA"/>
        </w:rPr>
        <w:t>4</w:t>
      </w:r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) </w:t>
      </w:r>
      <w:proofErr w:type="spellStart"/>
      <w:proofErr w:type="gram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analizarea</w:t>
      </w:r>
      <w:proofErr w:type="spellEnd"/>
      <w:proofErr w:type="gram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solicitarilor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atribuire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a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spatiilor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cu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alta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destinatie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decât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aceea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locuinta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catre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beneficiarii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Legii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nr.341/2004,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partide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politice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, </w:t>
      </w:r>
      <w:proofErr w:type="spellStart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>asociatii</w:t>
      </w:r>
      <w:proofErr w:type="spellEnd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, </w:t>
      </w:r>
      <w:proofErr w:type="spellStart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>fundatii</w:t>
      </w:r>
      <w:proofErr w:type="spellEnd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, </w:t>
      </w:r>
      <w:r w:rsidRPr="00837F82">
        <w:rPr>
          <w:rFonts w:ascii="Times New Roman" w:eastAsiaTheme="minorHAnsi" w:hAnsi="Times New Roman" w:cs="Times New Roman"/>
          <w:lang w:val="en-US" w:eastAsia="en-US" w:bidi="ar-SA"/>
        </w:rPr>
        <w:t>O.N.G.</w:t>
      </w:r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>-</w:t>
      </w:r>
      <w:proofErr w:type="spellStart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>uri</w:t>
      </w:r>
      <w:proofErr w:type="spellEnd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>constituite</w:t>
      </w:r>
      <w:proofErr w:type="spellEnd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in </w:t>
      </w:r>
      <w:proofErr w:type="spellStart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>baza</w:t>
      </w:r>
      <w:proofErr w:type="spellEnd"/>
      <w:r w:rsidR="00D4066C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OUG 26/2000</w:t>
      </w:r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etc.;</w:t>
      </w:r>
    </w:p>
    <w:p w:rsidR="00D71350" w:rsidRPr="00837F82" w:rsidRDefault="00F978A8" w:rsidP="005B6A3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lang w:val="en-US" w:eastAsia="en-US" w:bidi="ar-SA"/>
        </w:rPr>
      </w:pPr>
      <w:r>
        <w:rPr>
          <w:rFonts w:ascii="Times New Roman" w:eastAsiaTheme="minorHAnsi" w:hAnsi="Times New Roman" w:cs="Times New Roman"/>
          <w:lang w:val="en-US" w:eastAsia="en-US" w:bidi="ar-SA"/>
        </w:rPr>
        <w:t>(5</w:t>
      </w:r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) </w:t>
      </w:r>
      <w:proofErr w:type="spellStart"/>
      <w:proofErr w:type="gram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propunerea</w:t>
      </w:r>
      <w:proofErr w:type="spellEnd"/>
      <w:proofErr w:type="gram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noi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tarife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pentru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închirierea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spatiilor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cu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alta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destinatie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decât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aceea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locuinta</w:t>
      </w:r>
      <w:proofErr w:type="spellEnd"/>
      <w:r w:rsidR="00D71350" w:rsidRPr="00837F82">
        <w:rPr>
          <w:rFonts w:ascii="Times New Roman" w:eastAsiaTheme="minorHAnsi" w:hAnsi="Times New Roman" w:cs="Times New Roman"/>
          <w:lang w:val="en-US" w:eastAsia="en-US" w:bidi="ar-SA"/>
        </w:rPr>
        <w:t>;</w:t>
      </w:r>
    </w:p>
    <w:p w:rsidR="00D4066C" w:rsidRPr="00837F82" w:rsidRDefault="00D4066C" w:rsidP="00D4066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lang w:val="en-US" w:eastAsia="en-US" w:bidi="ar-SA"/>
        </w:rPr>
      </w:pPr>
      <w:r w:rsidRPr="00837F82">
        <w:rPr>
          <w:rFonts w:ascii="Times New Roman" w:eastAsiaTheme="minorHAnsi" w:hAnsi="Times New Roman" w:cs="Times New Roman"/>
          <w:lang w:val="en-US" w:eastAsia="en-US" w:bidi="ar-SA"/>
        </w:rPr>
        <w:t>(</w:t>
      </w:r>
      <w:r w:rsidR="00F978A8">
        <w:rPr>
          <w:rFonts w:ascii="Times New Roman" w:eastAsiaTheme="minorHAnsi" w:hAnsi="Times New Roman" w:cs="Times New Roman"/>
          <w:lang w:val="en-US" w:eastAsia="en-US" w:bidi="ar-SA"/>
        </w:rPr>
        <w:t>6</w:t>
      </w:r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) </w:t>
      </w:r>
      <w:proofErr w:type="spellStart"/>
      <w:proofErr w:type="gramStart"/>
      <w:r w:rsidR="001832D1">
        <w:rPr>
          <w:rFonts w:ascii="Times New Roman" w:eastAsiaTheme="minorHAnsi" w:hAnsi="Times New Roman" w:cs="Times New Roman"/>
          <w:lang w:val="en-US" w:eastAsia="en-US" w:bidi="ar-SA"/>
        </w:rPr>
        <w:t>a</w:t>
      </w:r>
      <w:r w:rsidR="001832D1" w:rsidRPr="00837F82">
        <w:rPr>
          <w:rFonts w:ascii="Times New Roman" w:eastAsiaTheme="minorHAnsi" w:hAnsi="Times New Roman" w:cs="Times New Roman"/>
          <w:color w:val="000000" w:themeColor="text1"/>
          <w:lang w:val="en-US" w:eastAsia="en-US" w:bidi="ar-SA"/>
        </w:rPr>
        <w:t>nalizează</w:t>
      </w:r>
      <w:proofErr w:type="spellEnd"/>
      <w:proofErr w:type="gramEnd"/>
      <w:r w:rsidR="001832D1" w:rsidRPr="00837F82">
        <w:rPr>
          <w:rFonts w:ascii="Times New Roman" w:eastAsiaTheme="minorHAnsi" w:hAnsi="Times New Roman" w:cs="Times New Roman"/>
          <w:color w:val="000000" w:themeColor="text1"/>
          <w:lang w:val="en-US" w:eastAsia="en-US" w:bidi="ar-SA"/>
        </w:rPr>
        <w:t xml:space="preserve"> </w:t>
      </w:r>
      <w:proofErr w:type="spellStart"/>
      <w:r w:rsidR="001832D1" w:rsidRPr="00837F82">
        <w:rPr>
          <w:rFonts w:ascii="Times New Roman" w:eastAsiaTheme="minorHAnsi" w:hAnsi="Times New Roman" w:cs="Times New Roman"/>
          <w:color w:val="000000" w:themeColor="text1"/>
          <w:lang w:val="en-US" w:eastAsia="en-US" w:bidi="ar-SA"/>
        </w:rPr>
        <w:t>oportunitatea</w:t>
      </w:r>
      <w:proofErr w:type="spellEnd"/>
      <w:r w:rsidR="001832D1" w:rsidRPr="00837F82">
        <w:rPr>
          <w:rFonts w:ascii="Times New Roman" w:eastAsiaTheme="minorHAnsi" w:hAnsi="Times New Roman" w:cs="Times New Roman"/>
          <w:color w:val="000000" w:themeColor="text1"/>
          <w:lang w:val="en-US" w:eastAsia="en-US" w:bidi="ar-SA"/>
        </w:rPr>
        <w:t xml:space="preserve"> de </w:t>
      </w:r>
      <w:proofErr w:type="spellStart"/>
      <w:r w:rsidR="001832D1" w:rsidRPr="00837F82">
        <w:rPr>
          <w:rFonts w:ascii="Times New Roman" w:eastAsiaTheme="minorHAnsi" w:hAnsi="Times New Roman" w:cs="Times New Roman"/>
          <w:color w:val="000000" w:themeColor="text1"/>
          <w:lang w:val="en-US" w:eastAsia="en-US" w:bidi="ar-SA"/>
        </w:rPr>
        <w:t>vânzare</w:t>
      </w:r>
      <w:proofErr w:type="spellEnd"/>
      <w:r w:rsidR="001832D1" w:rsidRPr="00837F82">
        <w:rPr>
          <w:rFonts w:ascii="Times New Roman" w:eastAsiaTheme="minorHAnsi" w:hAnsi="Times New Roman" w:cs="Times New Roman"/>
          <w:color w:val="000000" w:themeColor="text1"/>
          <w:lang w:val="en-US" w:eastAsia="en-US" w:bidi="ar-SA"/>
        </w:rPr>
        <w:t xml:space="preserve"> </w:t>
      </w:r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a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unor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spatii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cu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alta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destinatie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decât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aceea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 de </w:t>
      </w:r>
      <w:proofErr w:type="spellStart"/>
      <w:r w:rsidRPr="00837F82">
        <w:rPr>
          <w:rFonts w:ascii="Times New Roman" w:eastAsiaTheme="minorHAnsi" w:hAnsi="Times New Roman" w:cs="Times New Roman"/>
          <w:lang w:val="en-US" w:eastAsia="en-US" w:bidi="ar-SA"/>
        </w:rPr>
        <w:t>locuinta</w:t>
      </w:r>
      <w:proofErr w:type="spellEnd"/>
      <w:r w:rsidRPr="00837F82">
        <w:rPr>
          <w:rFonts w:ascii="Times New Roman" w:eastAsiaTheme="minorHAnsi" w:hAnsi="Times New Roman" w:cs="Times New Roman"/>
          <w:lang w:val="en-US" w:eastAsia="en-US" w:bidi="ar-SA"/>
        </w:rPr>
        <w:t xml:space="preserve">;  </w:t>
      </w:r>
    </w:p>
    <w:p w:rsidR="00D4066C" w:rsidRPr="00837F82" w:rsidRDefault="00D4066C" w:rsidP="00D4066C">
      <w:pPr>
        <w:pStyle w:val="Bodytext0"/>
        <w:shd w:val="clear" w:color="auto" w:fill="auto"/>
        <w:spacing w:before="0" w:line="276" w:lineRule="auto"/>
        <w:ind w:left="40" w:firstLine="0"/>
        <w:jc w:val="both"/>
        <w:rPr>
          <w:rFonts w:eastAsiaTheme="minorHAnsi"/>
          <w:sz w:val="24"/>
          <w:szCs w:val="24"/>
        </w:rPr>
      </w:pPr>
      <w:r w:rsidRPr="00837F82">
        <w:rPr>
          <w:rFonts w:eastAsiaTheme="minorHAnsi"/>
          <w:sz w:val="24"/>
          <w:szCs w:val="24"/>
        </w:rPr>
        <w:t xml:space="preserve">           (</w:t>
      </w:r>
      <w:r w:rsidR="00F978A8">
        <w:rPr>
          <w:rFonts w:eastAsiaTheme="minorHAnsi"/>
          <w:sz w:val="24"/>
          <w:szCs w:val="24"/>
        </w:rPr>
        <w:t>7</w:t>
      </w:r>
      <w:r w:rsidRPr="00837F82">
        <w:rPr>
          <w:rFonts w:eastAsiaTheme="minorHAnsi"/>
          <w:sz w:val="24"/>
          <w:szCs w:val="24"/>
        </w:rPr>
        <w:t xml:space="preserve">) </w:t>
      </w:r>
      <w:proofErr w:type="spellStart"/>
      <w:proofErr w:type="gramStart"/>
      <w:r w:rsidRPr="00837F82">
        <w:rPr>
          <w:rFonts w:eastAsiaTheme="minorHAnsi"/>
          <w:sz w:val="24"/>
          <w:szCs w:val="24"/>
        </w:rPr>
        <w:t>aproba</w:t>
      </w:r>
      <w:proofErr w:type="spellEnd"/>
      <w:proofErr w:type="gram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întocmirea</w:t>
      </w:r>
      <w:proofErr w:type="spellEnd"/>
      <w:r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Pr="00837F82">
        <w:rPr>
          <w:rFonts w:eastAsiaTheme="minorHAnsi"/>
          <w:sz w:val="24"/>
          <w:szCs w:val="24"/>
        </w:rPr>
        <w:t>fise</w:t>
      </w:r>
      <w:proofErr w:type="spellEnd"/>
      <w:r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Pr="00837F82">
        <w:rPr>
          <w:rFonts w:eastAsiaTheme="minorHAnsi"/>
          <w:sz w:val="24"/>
          <w:szCs w:val="24"/>
        </w:rPr>
        <w:t>calcul</w:t>
      </w:r>
      <w:proofErr w:type="spellEnd"/>
      <w:r w:rsidRPr="00837F82">
        <w:rPr>
          <w:rFonts w:eastAsiaTheme="minorHAnsi"/>
          <w:sz w:val="24"/>
          <w:szCs w:val="24"/>
        </w:rPr>
        <w:t xml:space="preserve"> a </w:t>
      </w:r>
      <w:proofErr w:type="spellStart"/>
      <w:r w:rsidRPr="00837F82">
        <w:rPr>
          <w:rFonts w:eastAsiaTheme="minorHAnsi"/>
          <w:sz w:val="24"/>
          <w:szCs w:val="24"/>
        </w:rPr>
        <w:t>despagubirilor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pentru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folosirea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provizorie</w:t>
      </w:r>
      <w:proofErr w:type="spellEnd"/>
      <w:r w:rsidRPr="00837F82">
        <w:rPr>
          <w:rFonts w:eastAsiaTheme="minorHAnsi"/>
          <w:sz w:val="24"/>
          <w:szCs w:val="24"/>
        </w:rPr>
        <w:t xml:space="preserve"> a </w:t>
      </w:r>
      <w:proofErr w:type="spellStart"/>
      <w:r w:rsidRPr="00837F82">
        <w:rPr>
          <w:rFonts w:eastAsiaTheme="minorHAnsi"/>
          <w:sz w:val="24"/>
          <w:szCs w:val="24"/>
        </w:rPr>
        <w:t>spatiilor</w:t>
      </w:r>
      <w:proofErr w:type="spellEnd"/>
      <w:r w:rsidRPr="00837F82">
        <w:rPr>
          <w:rFonts w:eastAsiaTheme="minorHAnsi"/>
          <w:sz w:val="24"/>
          <w:szCs w:val="24"/>
        </w:rPr>
        <w:t xml:space="preserve"> cu </w:t>
      </w:r>
      <w:proofErr w:type="spellStart"/>
      <w:r w:rsidRPr="00837F82">
        <w:rPr>
          <w:rFonts w:eastAsiaTheme="minorHAnsi"/>
          <w:sz w:val="24"/>
          <w:szCs w:val="24"/>
        </w:rPr>
        <w:t>alta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destinatie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decât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aceea</w:t>
      </w:r>
      <w:proofErr w:type="spellEnd"/>
      <w:r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Pr="00837F82">
        <w:rPr>
          <w:rFonts w:eastAsiaTheme="minorHAnsi"/>
          <w:sz w:val="24"/>
          <w:szCs w:val="24"/>
        </w:rPr>
        <w:t>locuinta</w:t>
      </w:r>
      <w:proofErr w:type="spellEnd"/>
      <w:r w:rsidRPr="00837F82">
        <w:rPr>
          <w:rFonts w:eastAsiaTheme="minorHAnsi"/>
          <w:sz w:val="24"/>
          <w:szCs w:val="24"/>
        </w:rPr>
        <w:t xml:space="preserve">;   </w:t>
      </w:r>
    </w:p>
    <w:p w:rsidR="00837F82" w:rsidRDefault="00837F82" w:rsidP="00D4066C">
      <w:pPr>
        <w:pStyle w:val="Bodytext0"/>
        <w:shd w:val="clear" w:color="auto" w:fill="auto"/>
        <w:spacing w:before="0" w:line="276" w:lineRule="auto"/>
        <w:ind w:left="40" w:firstLine="0"/>
        <w:jc w:val="both"/>
        <w:rPr>
          <w:rFonts w:eastAsiaTheme="minorHAnsi"/>
          <w:sz w:val="24"/>
          <w:szCs w:val="24"/>
        </w:rPr>
      </w:pPr>
      <w:r w:rsidRPr="00837F82">
        <w:rPr>
          <w:rFonts w:eastAsiaTheme="minorHAnsi"/>
          <w:sz w:val="24"/>
          <w:szCs w:val="24"/>
        </w:rPr>
        <w:tab/>
        <w:t>(</w:t>
      </w:r>
      <w:r w:rsidR="00F978A8">
        <w:rPr>
          <w:rFonts w:eastAsiaTheme="minorHAnsi"/>
          <w:sz w:val="24"/>
          <w:szCs w:val="24"/>
        </w:rPr>
        <w:t>8</w:t>
      </w:r>
      <w:r w:rsidRPr="00837F82">
        <w:rPr>
          <w:rFonts w:eastAsiaTheme="minorHAnsi"/>
          <w:sz w:val="24"/>
          <w:szCs w:val="24"/>
        </w:rPr>
        <w:t xml:space="preserve">) </w:t>
      </w:r>
      <w:proofErr w:type="spellStart"/>
      <w:proofErr w:type="gramStart"/>
      <w:r w:rsidRPr="00837F82">
        <w:rPr>
          <w:rFonts w:eastAsiaTheme="minorHAnsi"/>
          <w:sz w:val="24"/>
          <w:szCs w:val="24"/>
        </w:rPr>
        <w:t>evalueaza</w:t>
      </w:r>
      <w:proofErr w:type="spellEnd"/>
      <w:proofErr w:type="gram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si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selectioneaza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solicitantii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pe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baza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criteriilor</w:t>
      </w:r>
      <w:proofErr w:type="spellEnd"/>
      <w:r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Pr="00837F82">
        <w:rPr>
          <w:rFonts w:eastAsiaTheme="minorHAnsi"/>
          <w:sz w:val="24"/>
          <w:szCs w:val="24"/>
        </w:rPr>
        <w:t>eligibilitate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si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selectie</w:t>
      </w:r>
      <w:proofErr w:type="spellEnd"/>
      <w:r w:rsidRPr="00837F82">
        <w:rPr>
          <w:rFonts w:eastAsiaTheme="minorHAnsi"/>
          <w:sz w:val="24"/>
          <w:szCs w:val="24"/>
        </w:rPr>
        <w:t xml:space="preserve">, in </w:t>
      </w:r>
      <w:proofErr w:type="spellStart"/>
      <w:r w:rsidRPr="00837F82">
        <w:rPr>
          <w:rFonts w:eastAsiaTheme="minorHAnsi"/>
          <w:sz w:val="24"/>
          <w:szCs w:val="24"/>
        </w:rPr>
        <w:t>baza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analizei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efectuata</w:t>
      </w:r>
      <w:proofErr w:type="spellEnd"/>
      <w:r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Pr="00837F82">
        <w:rPr>
          <w:rFonts w:eastAsiaTheme="minorHAnsi"/>
          <w:sz w:val="24"/>
          <w:szCs w:val="24"/>
        </w:rPr>
        <w:t>catre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secretariatul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comisiei</w:t>
      </w:r>
      <w:proofErr w:type="spellEnd"/>
      <w:r w:rsidRPr="00837F82">
        <w:rPr>
          <w:rFonts w:eastAsiaTheme="minorHAnsi"/>
          <w:sz w:val="24"/>
          <w:szCs w:val="24"/>
        </w:rPr>
        <w:t xml:space="preserve"> cu </w:t>
      </w:r>
      <w:proofErr w:type="spellStart"/>
      <w:r w:rsidRPr="00837F82">
        <w:rPr>
          <w:rFonts w:eastAsiaTheme="minorHAnsi"/>
          <w:sz w:val="24"/>
          <w:szCs w:val="24"/>
        </w:rPr>
        <w:t>privire</w:t>
      </w:r>
      <w:proofErr w:type="spellEnd"/>
      <w:r w:rsidRPr="00837F82">
        <w:rPr>
          <w:rFonts w:eastAsiaTheme="minorHAnsi"/>
          <w:sz w:val="24"/>
          <w:szCs w:val="24"/>
        </w:rPr>
        <w:t xml:space="preserve"> la </w:t>
      </w:r>
      <w:proofErr w:type="spellStart"/>
      <w:r w:rsidRPr="00837F82">
        <w:rPr>
          <w:rFonts w:eastAsiaTheme="minorHAnsi"/>
          <w:sz w:val="24"/>
          <w:szCs w:val="24"/>
        </w:rPr>
        <w:t>continutul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documentatiei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depuse</w:t>
      </w:r>
      <w:proofErr w:type="spellEnd"/>
      <w:r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Pr="00837F82">
        <w:rPr>
          <w:rFonts w:eastAsiaTheme="minorHAnsi"/>
          <w:sz w:val="24"/>
          <w:szCs w:val="24"/>
        </w:rPr>
        <w:t>solicitanti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si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respectarea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conditiilor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legale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privind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inscrierea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pe</w:t>
      </w:r>
      <w:proofErr w:type="spellEnd"/>
      <w:r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Pr="00837F82">
        <w:rPr>
          <w:rFonts w:eastAsiaTheme="minorHAnsi"/>
          <w:sz w:val="24"/>
          <w:szCs w:val="24"/>
        </w:rPr>
        <w:t>lista</w:t>
      </w:r>
      <w:proofErr w:type="spellEnd"/>
      <w:r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Pr="00837F82">
        <w:rPr>
          <w:rFonts w:eastAsiaTheme="minorHAnsi"/>
          <w:sz w:val="24"/>
          <w:szCs w:val="24"/>
        </w:rPr>
        <w:t>prioritati</w:t>
      </w:r>
      <w:proofErr w:type="spellEnd"/>
      <w:r w:rsidR="00FE5505">
        <w:rPr>
          <w:rFonts w:eastAsiaTheme="minorHAnsi"/>
          <w:sz w:val="24"/>
          <w:szCs w:val="24"/>
        </w:rPr>
        <w:t xml:space="preserve"> (</w:t>
      </w:r>
      <w:proofErr w:type="spellStart"/>
      <w:r w:rsidR="00FE5505" w:rsidRPr="00837F82">
        <w:rPr>
          <w:rFonts w:eastAsiaTheme="minorHAnsi"/>
          <w:sz w:val="24"/>
          <w:szCs w:val="24"/>
        </w:rPr>
        <w:t>asociatii</w:t>
      </w:r>
      <w:proofErr w:type="spellEnd"/>
      <w:r w:rsidR="00FE5505" w:rsidRPr="00837F82">
        <w:rPr>
          <w:rFonts w:eastAsiaTheme="minorHAnsi"/>
          <w:sz w:val="24"/>
          <w:szCs w:val="24"/>
        </w:rPr>
        <w:t xml:space="preserve">, </w:t>
      </w:r>
      <w:proofErr w:type="spellStart"/>
      <w:r w:rsidR="00FE5505" w:rsidRPr="00837F82">
        <w:rPr>
          <w:rFonts w:eastAsiaTheme="minorHAnsi"/>
          <w:sz w:val="24"/>
          <w:szCs w:val="24"/>
        </w:rPr>
        <w:t>f</w:t>
      </w:r>
      <w:r w:rsidR="00F978A8">
        <w:rPr>
          <w:rFonts w:eastAsiaTheme="minorHAnsi"/>
          <w:sz w:val="24"/>
          <w:szCs w:val="24"/>
        </w:rPr>
        <w:t>undatii</w:t>
      </w:r>
      <w:proofErr w:type="spellEnd"/>
      <w:r w:rsidR="00F978A8">
        <w:rPr>
          <w:rFonts w:eastAsiaTheme="minorHAnsi"/>
          <w:sz w:val="24"/>
          <w:szCs w:val="24"/>
        </w:rPr>
        <w:t xml:space="preserve"> </w:t>
      </w:r>
      <w:proofErr w:type="spellStart"/>
      <w:r w:rsidR="00F978A8">
        <w:rPr>
          <w:rFonts w:eastAsiaTheme="minorHAnsi"/>
          <w:sz w:val="24"/>
          <w:szCs w:val="24"/>
        </w:rPr>
        <w:t>sau</w:t>
      </w:r>
      <w:proofErr w:type="spellEnd"/>
      <w:r w:rsidR="00F978A8">
        <w:rPr>
          <w:rFonts w:eastAsiaTheme="minorHAnsi"/>
          <w:sz w:val="24"/>
          <w:szCs w:val="24"/>
        </w:rPr>
        <w:t xml:space="preserve"> </w:t>
      </w:r>
      <w:proofErr w:type="spellStart"/>
      <w:r w:rsidR="00F978A8">
        <w:rPr>
          <w:rFonts w:eastAsiaTheme="minorHAnsi"/>
          <w:sz w:val="24"/>
          <w:szCs w:val="24"/>
        </w:rPr>
        <w:t>federatii</w:t>
      </w:r>
      <w:proofErr w:type="spellEnd"/>
      <w:r w:rsidR="00FE5505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FE5505" w:rsidRPr="00837F82">
        <w:rPr>
          <w:rFonts w:eastAsiaTheme="minorHAnsi"/>
          <w:sz w:val="24"/>
          <w:szCs w:val="24"/>
        </w:rPr>
        <w:t>constituite</w:t>
      </w:r>
      <w:proofErr w:type="spellEnd"/>
      <w:r w:rsidR="00FE5505" w:rsidRPr="00837F82">
        <w:rPr>
          <w:rFonts w:eastAsiaTheme="minorHAnsi"/>
          <w:sz w:val="24"/>
          <w:szCs w:val="24"/>
        </w:rPr>
        <w:t xml:space="preserve"> in </w:t>
      </w:r>
      <w:proofErr w:type="spellStart"/>
      <w:r w:rsidR="00FE5505" w:rsidRPr="00837F82">
        <w:rPr>
          <w:rFonts w:eastAsiaTheme="minorHAnsi"/>
          <w:sz w:val="24"/>
          <w:szCs w:val="24"/>
        </w:rPr>
        <w:t>baza</w:t>
      </w:r>
      <w:proofErr w:type="spellEnd"/>
      <w:r w:rsidR="00FE5505" w:rsidRPr="00837F82">
        <w:rPr>
          <w:rFonts w:eastAsiaTheme="minorHAnsi"/>
          <w:sz w:val="24"/>
          <w:szCs w:val="24"/>
        </w:rPr>
        <w:t xml:space="preserve"> OUG 26/2000</w:t>
      </w:r>
      <w:r w:rsidR="00FE5505">
        <w:rPr>
          <w:rFonts w:eastAsiaTheme="minorHAnsi"/>
          <w:sz w:val="24"/>
          <w:szCs w:val="24"/>
        </w:rPr>
        <w:t xml:space="preserve">, </w:t>
      </w:r>
      <w:proofErr w:type="spellStart"/>
      <w:r w:rsidR="00FE5505">
        <w:rPr>
          <w:rFonts w:eastAsiaTheme="minorHAnsi"/>
          <w:sz w:val="24"/>
          <w:szCs w:val="24"/>
        </w:rPr>
        <w:t>partide</w:t>
      </w:r>
      <w:proofErr w:type="spellEnd"/>
      <w:r w:rsidR="00FE5505">
        <w:rPr>
          <w:rFonts w:eastAsiaTheme="minorHAnsi"/>
          <w:sz w:val="24"/>
          <w:szCs w:val="24"/>
        </w:rPr>
        <w:t xml:space="preserve"> </w:t>
      </w:r>
      <w:proofErr w:type="spellStart"/>
      <w:r w:rsidR="00FE5505">
        <w:rPr>
          <w:rFonts w:eastAsiaTheme="minorHAnsi"/>
          <w:sz w:val="24"/>
          <w:szCs w:val="24"/>
        </w:rPr>
        <w:t>politice</w:t>
      </w:r>
      <w:proofErr w:type="spellEnd"/>
      <w:r w:rsidR="00FE5505">
        <w:rPr>
          <w:rFonts w:eastAsiaTheme="minorHAnsi"/>
          <w:sz w:val="24"/>
          <w:szCs w:val="24"/>
        </w:rPr>
        <w:t xml:space="preserve">, </w:t>
      </w:r>
      <w:proofErr w:type="spellStart"/>
      <w:r w:rsidR="00FE5505">
        <w:rPr>
          <w:rFonts w:eastAsiaTheme="minorHAnsi"/>
          <w:sz w:val="24"/>
          <w:szCs w:val="24"/>
        </w:rPr>
        <w:t>revolutionari</w:t>
      </w:r>
      <w:proofErr w:type="spellEnd"/>
      <w:r w:rsidR="00FE5505">
        <w:rPr>
          <w:rFonts w:eastAsiaTheme="minorHAnsi"/>
          <w:sz w:val="24"/>
          <w:szCs w:val="24"/>
        </w:rPr>
        <w:t xml:space="preserve"> - </w:t>
      </w:r>
      <w:proofErr w:type="spellStart"/>
      <w:r w:rsidR="00FE5505">
        <w:rPr>
          <w:rFonts w:eastAsiaTheme="minorHAnsi"/>
          <w:sz w:val="24"/>
          <w:szCs w:val="24"/>
        </w:rPr>
        <w:t>beneficiarii</w:t>
      </w:r>
      <w:proofErr w:type="spellEnd"/>
      <w:r w:rsidR="00FE5505">
        <w:rPr>
          <w:rFonts w:eastAsiaTheme="minorHAnsi"/>
          <w:sz w:val="24"/>
          <w:szCs w:val="24"/>
        </w:rPr>
        <w:t xml:space="preserve"> </w:t>
      </w:r>
      <w:proofErr w:type="spellStart"/>
      <w:r w:rsidR="00FE5505">
        <w:rPr>
          <w:rFonts w:eastAsiaTheme="minorHAnsi"/>
          <w:sz w:val="24"/>
          <w:szCs w:val="24"/>
        </w:rPr>
        <w:t>Legii</w:t>
      </w:r>
      <w:proofErr w:type="spellEnd"/>
      <w:r w:rsidR="00FE5505">
        <w:rPr>
          <w:rFonts w:eastAsiaTheme="minorHAnsi"/>
          <w:sz w:val="24"/>
          <w:szCs w:val="24"/>
        </w:rPr>
        <w:t xml:space="preserve"> 341/2004)</w:t>
      </w:r>
      <w:r w:rsidRPr="00837F82">
        <w:rPr>
          <w:rFonts w:eastAsiaTheme="minorHAnsi"/>
          <w:sz w:val="24"/>
          <w:szCs w:val="24"/>
        </w:rPr>
        <w:t>;</w:t>
      </w:r>
    </w:p>
    <w:p w:rsidR="00FE5505" w:rsidRPr="00837F82" w:rsidRDefault="00FE5505" w:rsidP="00D4066C">
      <w:pPr>
        <w:pStyle w:val="Bodytext0"/>
        <w:shd w:val="clear" w:color="auto" w:fill="auto"/>
        <w:spacing w:before="0" w:line="276" w:lineRule="auto"/>
        <w:ind w:left="40" w:firstLine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</w:t>
      </w:r>
      <w:r w:rsidR="00F978A8">
        <w:rPr>
          <w:rFonts w:eastAsiaTheme="minorHAnsi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 xml:space="preserve"> (</w:t>
      </w:r>
      <w:r w:rsidR="00F978A8">
        <w:rPr>
          <w:rFonts w:eastAsiaTheme="minorHAnsi"/>
          <w:sz w:val="24"/>
          <w:szCs w:val="24"/>
        </w:rPr>
        <w:t>9</w:t>
      </w:r>
      <w:r>
        <w:rPr>
          <w:rFonts w:eastAsiaTheme="minorHAnsi"/>
          <w:sz w:val="24"/>
          <w:szCs w:val="24"/>
        </w:rPr>
        <w:t xml:space="preserve">) </w:t>
      </w:r>
      <w:proofErr w:type="spellStart"/>
      <w:proofErr w:type="gramStart"/>
      <w:r>
        <w:rPr>
          <w:rFonts w:eastAsiaTheme="minorHAnsi"/>
          <w:sz w:val="24"/>
          <w:szCs w:val="24"/>
        </w:rPr>
        <w:t>propune</w:t>
      </w:r>
      <w:proofErr w:type="spellEnd"/>
      <w:proofErr w:type="gram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deliberativului</w:t>
      </w:r>
      <w:proofErr w:type="spellEnd"/>
      <w:r>
        <w:rPr>
          <w:rFonts w:eastAsiaTheme="minorHAnsi"/>
          <w:sz w:val="24"/>
          <w:szCs w:val="24"/>
        </w:rPr>
        <w:t xml:space="preserve"> local </w:t>
      </w:r>
      <w:proofErr w:type="spellStart"/>
      <w:r>
        <w:rPr>
          <w:rFonts w:eastAsiaTheme="minorHAnsi"/>
          <w:sz w:val="24"/>
          <w:szCs w:val="24"/>
        </w:rPr>
        <w:t>atribuirea</w:t>
      </w:r>
      <w:proofErr w:type="spellEnd"/>
      <w:r>
        <w:rPr>
          <w:rFonts w:eastAsiaTheme="minorHAnsi"/>
          <w:sz w:val="24"/>
          <w:szCs w:val="24"/>
        </w:rPr>
        <w:t xml:space="preserve">, in </w:t>
      </w:r>
      <w:proofErr w:type="spellStart"/>
      <w:r>
        <w:rPr>
          <w:rFonts w:eastAsiaTheme="minorHAnsi"/>
          <w:sz w:val="24"/>
          <w:szCs w:val="24"/>
        </w:rPr>
        <w:t>functie</w:t>
      </w:r>
      <w:proofErr w:type="spellEnd"/>
      <w:r>
        <w:rPr>
          <w:rFonts w:eastAsiaTheme="minorHAnsi"/>
          <w:sz w:val="24"/>
          <w:szCs w:val="24"/>
        </w:rPr>
        <w:t xml:space="preserve"> de </w:t>
      </w:r>
      <w:proofErr w:type="spellStart"/>
      <w:r>
        <w:rPr>
          <w:rFonts w:eastAsiaTheme="minorHAnsi"/>
          <w:sz w:val="24"/>
          <w:szCs w:val="24"/>
        </w:rPr>
        <w:t>imobilele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disponibile</w:t>
      </w:r>
      <w:proofErr w:type="spellEnd"/>
      <w:r>
        <w:rPr>
          <w:rFonts w:eastAsiaTheme="minorHAnsi"/>
          <w:sz w:val="24"/>
          <w:szCs w:val="24"/>
        </w:rPr>
        <w:t xml:space="preserve">, </w:t>
      </w:r>
      <w:proofErr w:type="spellStart"/>
      <w:r>
        <w:rPr>
          <w:rFonts w:eastAsiaTheme="minorHAnsi"/>
          <w:sz w:val="24"/>
          <w:szCs w:val="24"/>
        </w:rPr>
        <w:t>spatii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solicitantilor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inscrisi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pe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lista</w:t>
      </w:r>
      <w:proofErr w:type="spellEnd"/>
      <w:r>
        <w:rPr>
          <w:rFonts w:eastAsiaTheme="minorHAnsi"/>
          <w:sz w:val="24"/>
          <w:szCs w:val="24"/>
        </w:rPr>
        <w:t xml:space="preserve"> de </w:t>
      </w:r>
      <w:proofErr w:type="spellStart"/>
      <w:r>
        <w:rPr>
          <w:rFonts w:eastAsiaTheme="minorHAnsi"/>
          <w:sz w:val="24"/>
          <w:szCs w:val="24"/>
        </w:rPr>
        <w:t>prioritati</w:t>
      </w:r>
      <w:proofErr w:type="spellEnd"/>
      <w:r>
        <w:rPr>
          <w:rFonts w:eastAsiaTheme="minorHAnsi"/>
          <w:sz w:val="24"/>
          <w:szCs w:val="24"/>
        </w:rPr>
        <w:t xml:space="preserve">, </w:t>
      </w:r>
      <w:proofErr w:type="spellStart"/>
      <w:r>
        <w:rPr>
          <w:rFonts w:eastAsiaTheme="minorHAnsi"/>
          <w:sz w:val="24"/>
          <w:szCs w:val="24"/>
        </w:rPr>
        <w:t>aprobata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prin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Hotararea</w:t>
      </w:r>
      <w:proofErr w:type="spellEnd"/>
      <w:r>
        <w:rPr>
          <w:rFonts w:eastAsiaTheme="minorHAnsi"/>
          <w:sz w:val="24"/>
          <w:szCs w:val="24"/>
        </w:rPr>
        <w:t xml:space="preserve"> </w:t>
      </w:r>
      <w:proofErr w:type="spellStart"/>
      <w:r>
        <w:rPr>
          <w:rFonts w:eastAsiaTheme="minorHAnsi"/>
          <w:sz w:val="24"/>
          <w:szCs w:val="24"/>
        </w:rPr>
        <w:t>Consiliului</w:t>
      </w:r>
      <w:proofErr w:type="spellEnd"/>
      <w:r>
        <w:rPr>
          <w:rFonts w:eastAsiaTheme="minorHAnsi"/>
          <w:sz w:val="24"/>
          <w:szCs w:val="24"/>
        </w:rPr>
        <w:t xml:space="preserve"> Local. </w:t>
      </w:r>
    </w:p>
    <w:p w:rsidR="00D4066C" w:rsidRPr="00837F82" w:rsidRDefault="00FF45B9" w:rsidP="00D4066C">
      <w:pPr>
        <w:pStyle w:val="Bodytext0"/>
        <w:shd w:val="clear" w:color="auto" w:fill="auto"/>
        <w:spacing w:before="0" w:line="276" w:lineRule="auto"/>
        <w:ind w:left="40" w:firstLine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</w:t>
      </w:r>
      <w:r w:rsidR="00F978A8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  </w:t>
      </w:r>
      <w:r w:rsidR="00F978A8">
        <w:rPr>
          <w:rFonts w:eastAsiaTheme="minorHAnsi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>(1</w:t>
      </w:r>
      <w:r w:rsidR="00F978A8">
        <w:rPr>
          <w:rFonts w:eastAsiaTheme="minorHAnsi"/>
          <w:sz w:val="24"/>
          <w:szCs w:val="24"/>
        </w:rPr>
        <w:t>0</w:t>
      </w:r>
      <w:r w:rsidR="00D4066C" w:rsidRPr="00837F82">
        <w:rPr>
          <w:rFonts w:eastAsiaTheme="minorHAnsi"/>
          <w:sz w:val="24"/>
          <w:szCs w:val="24"/>
        </w:rPr>
        <w:t xml:space="preserve">) </w:t>
      </w:r>
      <w:r w:rsidR="00F978A8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="00D4066C" w:rsidRPr="00837F82">
        <w:rPr>
          <w:rFonts w:eastAsiaTheme="minorHAnsi"/>
          <w:sz w:val="24"/>
          <w:szCs w:val="24"/>
        </w:rPr>
        <w:t>orice</w:t>
      </w:r>
      <w:proofErr w:type="spellEnd"/>
      <w:proofErr w:type="gramEnd"/>
      <w:r w:rsidR="00D4066C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4066C" w:rsidRPr="00837F82">
        <w:rPr>
          <w:rFonts w:eastAsiaTheme="minorHAnsi"/>
          <w:sz w:val="24"/>
          <w:szCs w:val="24"/>
        </w:rPr>
        <w:t>alte</w:t>
      </w:r>
      <w:proofErr w:type="spellEnd"/>
      <w:r w:rsidR="00D4066C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4066C" w:rsidRPr="00837F82">
        <w:rPr>
          <w:rFonts w:eastAsiaTheme="minorHAnsi"/>
          <w:sz w:val="24"/>
          <w:szCs w:val="24"/>
        </w:rPr>
        <w:t>solicitari</w:t>
      </w:r>
      <w:proofErr w:type="spellEnd"/>
      <w:r w:rsidR="00D4066C" w:rsidRPr="00837F82">
        <w:rPr>
          <w:rFonts w:eastAsiaTheme="minorHAnsi"/>
          <w:sz w:val="24"/>
          <w:szCs w:val="24"/>
        </w:rPr>
        <w:t xml:space="preserve"> cu </w:t>
      </w:r>
      <w:proofErr w:type="spellStart"/>
      <w:r w:rsidR="00D4066C" w:rsidRPr="00837F82">
        <w:rPr>
          <w:rFonts w:eastAsiaTheme="minorHAnsi"/>
          <w:sz w:val="24"/>
          <w:szCs w:val="24"/>
        </w:rPr>
        <w:t>privire</w:t>
      </w:r>
      <w:proofErr w:type="spellEnd"/>
      <w:r w:rsidR="00D4066C" w:rsidRPr="00837F82">
        <w:rPr>
          <w:rFonts w:eastAsiaTheme="minorHAnsi"/>
          <w:sz w:val="24"/>
          <w:szCs w:val="24"/>
        </w:rPr>
        <w:t xml:space="preserve"> la </w:t>
      </w:r>
      <w:proofErr w:type="spellStart"/>
      <w:r w:rsidR="00D4066C" w:rsidRPr="00837F82">
        <w:rPr>
          <w:rFonts w:eastAsiaTheme="minorHAnsi"/>
          <w:sz w:val="24"/>
          <w:szCs w:val="24"/>
        </w:rPr>
        <w:t>spatiile</w:t>
      </w:r>
      <w:proofErr w:type="spellEnd"/>
      <w:r w:rsidR="00D4066C" w:rsidRPr="00837F82">
        <w:rPr>
          <w:rFonts w:eastAsiaTheme="minorHAnsi"/>
          <w:sz w:val="24"/>
          <w:szCs w:val="24"/>
        </w:rPr>
        <w:t xml:space="preserve"> cu </w:t>
      </w:r>
      <w:proofErr w:type="spellStart"/>
      <w:r w:rsidR="00D4066C" w:rsidRPr="00837F82">
        <w:rPr>
          <w:rFonts w:eastAsiaTheme="minorHAnsi"/>
          <w:sz w:val="24"/>
          <w:szCs w:val="24"/>
        </w:rPr>
        <w:t>alta</w:t>
      </w:r>
      <w:proofErr w:type="spellEnd"/>
      <w:r w:rsidR="00D4066C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4066C" w:rsidRPr="00837F82">
        <w:rPr>
          <w:rFonts w:eastAsiaTheme="minorHAnsi"/>
          <w:sz w:val="24"/>
          <w:szCs w:val="24"/>
        </w:rPr>
        <w:t>destinatie</w:t>
      </w:r>
      <w:proofErr w:type="spellEnd"/>
      <w:r w:rsidR="00D4066C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4066C" w:rsidRPr="00837F82">
        <w:rPr>
          <w:rFonts w:eastAsiaTheme="minorHAnsi"/>
          <w:sz w:val="24"/>
          <w:szCs w:val="24"/>
        </w:rPr>
        <w:t>decât</w:t>
      </w:r>
      <w:proofErr w:type="spellEnd"/>
      <w:r w:rsidR="00D4066C" w:rsidRPr="00837F82">
        <w:rPr>
          <w:rFonts w:eastAsiaTheme="minorHAnsi"/>
          <w:sz w:val="24"/>
          <w:szCs w:val="24"/>
        </w:rPr>
        <w:t xml:space="preserve"> </w:t>
      </w:r>
      <w:proofErr w:type="spellStart"/>
      <w:r w:rsidR="00D4066C" w:rsidRPr="00837F82">
        <w:rPr>
          <w:rFonts w:eastAsiaTheme="minorHAnsi"/>
          <w:sz w:val="24"/>
          <w:szCs w:val="24"/>
        </w:rPr>
        <w:t>aceea</w:t>
      </w:r>
      <w:proofErr w:type="spellEnd"/>
      <w:r w:rsidR="00D4066C" w:rsidRPr="00837F82">
        <w:rPr>
          <w:rFonts w:eastAsiaTheme="minorHAnsi"/>
          <w:sz w:val="24"/>
          <w:szCs w:val="24"/>
        </w:rPr>
        <w:t xml:space="preserve"> de </w:t>
      </w:r>
      <w:proofErr w:type="spellStart"/>
      <w:r w:rsidR="00D4066C" w:rsidRPr="00837F82">
        <w:rPr>
          <w:rFonts w:eastAsiaTheme="minorHAnsi"/>
          <w:sz w:val="24"/>
          <w:szCs w:val="24"/>
        </w:rPr>
        <w:t>locuinta</w:t>
      </w:r>
      <w:proofErr w:type="spellEnd"/>
      <w:r w:rsidR="00D4066C" w:rsidRPr="00837F82">
        <w:rPr>
          <w:rFonts w:eastAsiaTheme="minorHAnsi"/>
          <w:sz w:val="24"/>
          <w:szCs w:val="24"/>
        </w:rPr>
        <w:t>;</w:t>
      </w:r>
    </w:p>
    <w:p w:rsidR="00F33D4C" w:rsidRPr="00837F82" w:rsidRDefault="00F33D4C" w:rsidP="005B6A3E">
      <w:pPr>
        <w:pStyle w:val="Bodytext0"/>
        <w:shd w:val="clear" w:color="auto" w:fill="auto"/>
        <w:spacing w:before="0" w:line="276" w:lineRule="auto"/>
        <w:ind w:left="40" w:firstLine="720"/>
        <w:jc w:val="both"/>
        <w:rPr>
          <w:rStyle w:val="BodytextBold"/>
          <w:b w:val="0"/>
          <w:bCs w:val="0"/>
          <w:sz w:val="24"/>
          <w:szCs w:val="24"/>
        </w:rPr>
      </w:pPr>
    </w:p>
    <w:p w:rsidR="004A32CB" w:rsidRPr="00837F82" w:rsidRDefault="00112492" w:rsidP="005B6A3E">
      <w:pPr>
        <w:pStyle w:val="Bodytext0"/>
        <w:shd w:val="clear" w:color="auto" w:fill="auto"/>
        <w:spacing w:before="0" w:line="276" w:lineRule="auto"/>
        <w:ind w:right="20" w:firstLine="709"/>
        <w:jc w:val="both"/>
        <w:rPr>
          <w:sz w:val="24"/>
          <w:szCs w:val="24"/>
        </w:rPr>
      </w:pPr>
      <w:r w:rsidRPr="00837F82">
        <w:rPr>
          <w:rStyle w:val="BodytextBold"/>
          <w:sz w:val="24"/>
          <w:szCs w:val="24"/>
        </w:rPr>
        <w:t>Art.</w:t>
      </w:r>
      <w:r w:rsidR="00F978A8">
        <w:rPr>
          <w:rStyle w:val="BodytextBold"/>
          <w:sz w:val="24"/>
          <w:szCs w:val="24"/>
        </w:rPr>
        <w:t xml:space="preserve"> 7</w:t>
      </w:r>
      <w:r w:rsidR="004A32CB" w:rsidRPr="00837F82">
        <w:rPr>
          <w:rStyle w:val="BodytextBold"/>
          <w:sz w:val="24"/>
          <w:szCs w:val="24"/>
        </w:rPr>
        <w:t xml:space="preserve">  – </w:t>
      </w:r>
      <w:proofErr w:type="spellStart"/>
      <w:r w:rsidR="004A32CB" w:rsidRPr="00837F82">
        <w:rPr>
          <w:sz w:val="24"/>
          <w:szCs w:val="24"/>
        </w:rPr>
        <w:t>Secretariatul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va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prezenta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în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comisie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următoarele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situaţii</w:t>
      </w:r>
      <w:proofErr w:type="spellEnd"/>
      <w:r w:rsidR="004A32CB" w:rsidRPr="00837F82">
        <w:rPr>
          <w:sz w:val="24"/>
          <w:szCs w:val="24"/>
        </w:rPr>
        <w:t>:</w:t>
      </w:r>
    </w:p>
    <w:p w:rsidR="00FF45B9" w:rsidRPr="00FF45B9" w:rsidRDefault="00D67D8C" w:rsidP="00FF45B9">
      <w:pPr>
        <w:pStyle w:val="Bodytext0"/>
        <w:numPr>
          <w:ilvl w:val="0"/>
          <w:numId w:val="6"/>
        </w:numPr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proofErr w:type="spellStart"/>
      <w:r w:rsidRPr="00FF45B9">
        <w:rPr>
          <w:sz w:val="24"/>
          <w:szCs w:val="24"/>
        </w:rPr>
        <w:t>c</w:t>
      </w:r>
      <w:r w:rsidR="004A32CB" w:rsidRPr="00FF45B9">
        <w:rPr>
          <w:sz w:val="24"/>
          <w:szCs w:val="24"/>
        </w:rPr>
        <w:t>ererile</w:t>
      </w:r>
      <w:proofErr w:type="spellEnd"/>
      <w:r w:rsidRPr="00FF45B9">
        <w:rPr>
          <w:sz w:val="24"/>
          <w:szCs w:val="24"/>
        </w:rPr>
        <w:t xml:space="preserve"> </w:t>
      </w:r>
      <w:proofErr w:type="spellStart"/>
      <w:r w:rsidR="004A32CB" w:rsidRPr="00FF45B9">
        <w:rPr>
          <w:sz w:val="24"/>
          <w:szCs w:val="24"/>
        </w:rPr>
        <w:t>solicitanţilor</w:t>
      </w:r>
      <w:proofErr w:type="spellEnd"/>
      <w:r w:rsidR="00FF45B9">
        <w:rPr>
          <w:sz w:val="24"/>
          <w:szCs w:val="24"/>
        </w:rPr>
        <w:t xml:space="preserve">, </w:t>
      </w:r>
      <w:proofErr w:type="spellStart"/>
      <w:r w:rsidR="004A32CB" w:rsidRPr="00FF45B9">
        <w:rPr>
          <w:sz w:val="24"/>
          <w:szCs w:val="24"/>
        </w:rPr>
        <w:t>situaţia</w:t>
      </w:r>
      <w:proofErr w:type="spellEnd"/>
      <w:r w:rsidR="004A32CB" w:rsidRPr="00FF45B9">
        <w:rPr>
          <w:sz w:val="24"/>
          <w:szCs w:val="24"/>
        </w:rPr>
        <w:t xml:space="preserve"> </w:t>
      </w:r>
      <w:proofErr w:type="spellStart"/>
      <w:r w:rsidR="004A32CB" w:rsidRPr="00FF45B9">
        <w:rPr>
          <w:sz w:val="24"/>
          <w:szCs w:val="24"/>
        </w:rPr>
        <w:t>privind</w:t>
      </w:r>
      <w:proofErr w:type="spellEnd"/>
      <w:r w:rsidR="004A32CB" w:rsidRPr="00FF45B9">
        <w:rPr>
          <w:sz w:val="24"/>
          <w:szCs w:val="24"/>
        </w:rPr>
        <w:t xml:space="preserve"> </w:t>
      </w:r>
      <w:proofErr w:type="spellStart"/>
      <w:r w:rsidR="004A32CB" w:rsidRPr="00FF45B9">
        <w:rPr>
          <w:sz w:val="24"/>
          <w:szCs w:val="24"/>
        </w:rPr>
        <w:t>ordinea</w:t>
      </w:r>
      <w:proofErr w:type="spellEnd"/>
      <w:r w:rsidR="004A32CB" w:rsidRPr="00FF45B9">
        <w:rPr>
          <w:sz w:val="24"/>
          <w:szCs w:val="24"/>
        </w:rPr>
        <w:t xml:space="preserve"> </w:t>
      </w:r>
      <w:proofErr w:type="spellStart"/>
      <w:r w:rsidR="004A32CB" w:rsidRPr="00FF45B9">
        <w:rPr>
          <w:sz w:val="24"/>
          <w:szCs w:val="24"/>
        </w:rPr>
        <w:t>şi</w:t>
      </w:r>
      <w:proofErr w:type="spellEnd"/>
      <w:r w:rsidR="004A32CB" w:rsidRPr="00FF45B9">
        <w:rPr>
          <w:sz w:val="24"/>
          <w:szCs w:val="24"/>
        </w:rPr>
        <w:t xml:space="preserve"> </w:t>
      </w:r>
      <w:proofErr w:type="spellStart"/>
      <w:r w:rsidR="00FF45B9">
        <w:rPr>
          <w:sz w:val="24"/>
          <w:szCs w:val="24"/>
        </w:rPr>
        <w:t>variantele</w:t>
      </w:r>
      <w:proofErr w:type="spellEnd"/>
      <w:r w:rsidR="00FF45B9">
        <w:rPr>
          <w:sz w:val="24"/>
          <w:szCs w:val="24"/>
        </w:rPr>
        <w:t xml:space="preserve"> </w:t>
      </w:r>
      <w:r w:rsidR="004A32CB" w:rsidRPr="00FF45B9">
        <w:rPr>
          <w:sz w:val="24"/>
          <w:szCs w:val="24"/>
        </w:rPr>
        <w:t xml:space="preserve">de </w:t>
      </w:r>
      <w:proofErr w:type="spellStart"/>
      <w:r w:rsidR="004A32CB" w:rsidRPr="00FF45B9">
        <w:rPr>
          <w:sz w:val="24"/>
          <w:szCs w:val="24"/>
        </w:rPr>
        <w:t>soluţionare</w:t>
      </w:r>
      <w:proofErr w:type="spellEnd"/>
      <w:r w:rsidR="004A32CB" w:rsidRPr="00FF45B9">
        <w:rPr>
          <w:sz w:val="24"/>
          <w:szCs w:val="24"/>
        </w:rPr>
        <w:t xml:space="preserve"> a </w:t>
      </w:r>
      <w:proofErr w:type="spellStart"/>
      <w:r w:rsidR="004A32CB" w:rsidRPr="00FF45B9">
        <w:rPr>
          <w:sz w:val="24"/>
          <w:szCs w:val="24"/>
        </w:rPr>
        <w:t>cererilor</w:t>
      </w:r>
      <w:proofErr w:type="spellEnd"/>
      <w:r w:rsidR="004A32CB" w:rsidRPr="00FF45B9">
        <w:rPr>
          <w:sz w:val="24"/>
          <w:szCs w:val="24"/>
        </w:rPr>
        <w:t xml:space="preserve"> de </w:t>
      </w:r>
      <w:proofErr w:type="spellStart"/>
      <w:r w:rsidRPr="00FF45B9">
        <w:rPr>
          <w:rFonts w:eastAsiaTheme="minorHAnsi"/>
          <w:sz w:val="24"/>
          <w:szCs w:val="24"/>
        </w:rPr>
        <w:t>spatii</w:t>
      </w:r>
      <w:proofErr w:type="spellEnd"/>
      <w:r w:rsidRPr="00FF45B9">
        <w:rPr>
          <w:rFonts w:eastAsiaTheme="minorHAnsi"/>
          <w:sz w:val="24"/>
          <w:szCs w:val="24"/>
        </w:rPr>
        <w:t xml:space="preserve"> </w:t>
      </w:r>
    </w:p>
    <w:p w:rsidR="004A32CB" w:rsidRPr="00FF45B9" w:rsidRDefault="00D67D8C" w:rsidP="00FF45B9">
      <w:pPr>
        <w:pStyle w:val="Bodytext0"/>
        <w:shd w:val="clear" w:color="auto" w:fill="auto"/>
        <w:spacing w:before="0" w:line="276" w:lineRule="auto"/>
        <w:ind w:right="20" w:firstLine="0"/>
        <w:jc w:val="both"/>
        <w:rPr>
          <w:sz w:val="24"/>
          <w:szCs w:val="24"/>
        </w:rPr>
      </w:pPr>
      <w:proofErr w:type="gramStart"/>
      <w:r w:rsidRPr="00FF45B9">
        <w:rPr>
          <w:rFonts w:eastAsiaTheme="minorHAnsi"/>
          <w:sz w:val="24"/>
          <w:szCs w:val="24"/>
        </w:rPr>
        <w:t>cu</w:t>
      </w:r>
      <w:proofErr w:type="gramEnd"/>
      <w:r w:rsidRPr="00FF45B9">
        <w:rPr>
          <w:rFonts w:eastAsiaTheme="minorHAnsi"/>
          <w:sz w:val="24"/>
          <w:szCs w:val="24"/>
        </w:rPr>
        <w:t xml:space="preserve"> </w:t>
      </w:r>
      <w:proofErr w:type="spellStart"/>
      <w:r w:rsidRPr="00FF45B9">
        <w:rPr>
          <w:rFonts w:eastAsiaTheme="minorHAnsi"/>
          <w:sz w:val="24"/>
          <w:szCs w:val="24"/>
        </w:rPr>
        <w:t>alta</w:t>
      </w:r>
      <w:proofErr w:type="spellEnd"/>
      <w:r w:rsidRPr="00FF45B9">
        <w:rPr>
          <w:rFonts w:eastAsiaTheme="minorHAnsi"/>
          <w:sz w:val="24"/>
          <w:szCs w:val="24"/>
        </w:rPr>
        <w:t xml:space="preserve"> </w:t>
      </w:r>
      <w:proofErr w:type="spellStart"/>
      <w:r w:rsidRPr="00FF45B9">
        <w:rPr>
          <w:rFonts w:eastAsiaTheme="minorHAnsi"/>
          <w:sz w:val="24"/>
          <w:szCs w:val="24"/>
        </w:rPr>
        <w:t>destinatie</w:t>
      </w:r>
      <w:proofErr w:type="spellEnd"/>
      <w:r w:rsidRPr="00FF45B9">
        <w:rPr>
          <w:rFonts w:eastAsiaTheme="minorHAnsi"/>
          <w:sz w:val="24"/>
          <w:szCs w:val="24"/>
        </w:rPr>
        <w:t xml:space="preserve"> </w:t>
      </w:r>
      <w:proofErr w:type="spellStart"/>
      <w:r w:rsidRPr="00FF45B9">
        <w:rPr>
          <w:rFonts w:eastAsiaTheme="minorHAnsi"/>
          <w:sz w:val="24"/>
          <w:szCs w:val="24"/>
        </w:rPr>
        <w:t>decât</w:t>
      </w:r>
      <w:proofErr w:type="spellEnd"/>
      <w:r w:rsidRPr="00FF45B9">
        <w:rPr>
          <w:rFonts w:eastAsiaTheme="minorHAnsi"/>
          <w:sz w:val="24"/>
          <w:szCs w:val="24"/>
        </w:rPr>
        <w:t xml:space="preserve"> </w:t>
      </w:r>
      <w:proofErr w:type="spellStart"/>
      <w:r w:rsidRPr="00FF45B9">
        <w:rPr>
          <w:rFonts w:eastAsiaTheme="minorHAnsi"/>
          <w:sz w:val="24"/>
          <w:szCs w:val="24"/>
        </w:rPr>
        <w:t>aceea</w:t>
      </w:r>
      <w:proofErr w:type="spellEnd"/>
      <w:r w:rsidRPr="00FF45B9">
        <w:rPr>
          <w:rFonts w:eastAsiaTheme="minorHAnsi"/>
          <w:sz w:val="24"/>
          <w:szCs w:val="24"/>
        </w:rPr>
        <w:t xml:space="preserve"> de </w:t>
      </w:r>
      <w:proofErr w:type="spellStart"/>
      <w:r w:rsidRPr="00FF45B9">
        <w:rPr>
          <w:rFonts w:eastAsiaTheme="minorHAnsi"/>
          <w:sz w:val="24"/>
          <w:szCs w:val="24"/>
        </w:rPr>
        <w:t>locuint</w:t>
      </w:r>
      <w:r w:rsidR="004A32CB" w:rsidRPr="00FF45B9">
        <w:rPr>
          <w:sz w:val="24"/>
          <w:szCs w:val="24"/>
        </w:rPr>
        <w:t>ă</w:t>
      </w:r>
      <w:proofErr w:type="spellEnd"/>
      <w:r w:rsidR="004A32CB" w:rsidRPr="00FF45B9">
        <w:rPr>
          <w:sz w:val="24"/>
          <w:szCs w:val="24"/>
        </w:rPr>
        <w:t>;</w:t>
      </w:r>
    </w:p>
    <w:p w:rsidR="00F978A8" w:rsidRDefault="00D67D8C" w:rsidP="00CA734E">
      <w:pPr>
        <w:pStyle w:val="Bodytext0"/>
        <w:numPr>
          <w:ilvl w:val="0"/>
          <w:numId w:val="6"/>
        </w:numPr>
        <w:shd w:val="clear" w:color="auto" w:fill="auto"/>
        <w:spacing w:before="0" w:line="276" w:lineRule="auto"/>
        <w:ind w:right="20" w:firstLine="0"/>
        <w:jc w:val="both"/>
        <w:rPr>
          <w:sz w:val="24"/>
          <w:szCs w:val="24"/>
        </w:rPr>
      </w:pPr>
      <w:proofErr w:type="spellStart"/>
      <w:r w:rsidRPr="00F978A8">
        <w:rPr>
          <w:sz w:val="24"/>
          <w:szCs w:val="24"/>
        </w:rPr>
        <w:t>spatiile</w:t>
      </w:r>
      <w:proofErr w:type="spellEnd"/>
      <w:r w:rsidRPr="00F978A8">
        <w:rPr>
          <w:sz w:val="24"/>
          <w:szCs w:val="24"/>
        </w:rPr>
        <w:t xml:space="preserve"> cu </w:t>
      </w:r>
      <w:proofErr w:type="spellStart"/>
      <w:r w:rsidRPr="00F978A8">
        <w:rPr>
          <w:sz w:val="24"/>
          <w:szCs w:val="24"/>
        </w:rPr>
        <w:t>alta</w:t>
      </w:r>
      <w:proofErr w:type="spellEnd"/>
      <w:r w:rsidRPr="00F978A8">
        <w:rPr>
          <w:sz w:val="24"/>
          <w:szCs w:val="24"/>
        </w:rPr>
        <w:t xml:space="preserve"> </w:t>
      </w:r>
      <w:proofErr w:type="spellStart"/>
      <w:r w:rsidRPr="00F978A8">
        <w:rPr>
          <w:sz w:val="24"/>
          <w:szCs w:val="24"/>
        </w:rPr>
        <w:t>destinatie</w:t>
      </w:r>
      <w:proofErr w:type="spellEnd"/>
      <w:r w:rsidRPr="00F978A8">
        <w:rPr>
          <w:sz w:val="24"/>
          <w:szCs w:val="24"/>
        </w:rPr>
        <w:t xml:space="preserve"> </w:t>
      </w:r>
      <w:proofErr w:type="spellStart"/>
      <w:r w:rsidRPr="00F978A8">
        <w:rPr>
          <w:sz w:val="24"/>
          <w:szCs w:val="24"/>
        </w:rPr>
        <w:t>decat</w:t>
      </w:r>
      <w:proofErr w:type="spellEnd"/>
      <w:r w:rsidRPr="00F978A8">
        <w:rPr>
          <w:sz w:val="24"/>
          <w:szCs w:val="24"/>
        </w:rPr>
        <w:t xml:space="preserve"> </w:t>
      </w:r>
      <w:proofErr w:type="spellStart"/>
      <w:r w:rsidRPr="00F978A8">
        <w:rPr>
          <w:sz w:val="24"/>
          <w:szCs w:val="24"/>
        </w:rPr>
        <w:t>aceea</w:t>
      </w:r>
      <w:proofErr w:type="spellEnd"/>
      <w:r w:rsidRPr="00F978A8">
        <w:rPr>
          <w:sz w:val="24"/>
          <w:szCs w:val="24"/>
        </w:rPr>
        <w:t xml:space="preserve"> de </w:t>
      </w:r>
      <w:proofErr w:type="spellStart"/>
      <w:r w:rsidRPr="00F978A8">
        <w:rPr>
          <w:sz w:val="24"/>
          <w:szCs w:val="24"/>
        </w:rPr>
        <w:t>locuinta</w:t>
      </w:r>
      <w:proofErr w:type="spellEnd"/>
      <w:r w:rsidRPr="00F978A8">
        <w:rPr>
          <w:sz w:val="24"/>
          <w:szCs w:val="24"/>
        </w:rPr>
        <w:t xml:space="preserve"> </w:t>
      </w:r>
      <w:proofErr w:type="spellStart"/>
      <w:r w:rsidRPr="00F978A8">
        <w:rPr>
          <w:sz w:val="24"/>
          <w:szCs w:val="24"/>
        </w:rPr>
        <w:t>disponibile</w:t>
      </w:r>
      <w:proofErr w:type="spellEnd"/>
      <w:r w:rsidRPr="00F978A8">
        <w:rPr>
          <w:sz w:val="24"/>
          <w:szCs w:val="24"/>
        </w:rPr>
        <w:t xml:space="preserve"> </w:t>
      </w:r>
      <w:proofErr w:type="spellStart"/>
      <w:r w:rsidRPr="00F978A8">
        <w:rPr>
          <w:sz w:val="24"/>
          <w:szCs w:val="24"/>
        </w:rPr>
        <w:t>a</w:t>
      </w:r>
      <w:r w:rsidR="00CA734E" w:rsidRPr="00F978A8">
        <w:rPr>
          <w:sz w:val="24"/>
          <w:szCs w:val="24"/>
        </w:rPr>
        <w:t>flate</w:t>
      </w:r>
      <w:proofErr w:type="spellEnd"/>
      <w:r w:rsidR="00CA734E" w:rsidRPr="00F978A8">
        <w:rPr>
          <w:sz w:val="24"/>
          <w:szCs w:val="24"/>
        </w:rPr>
        <w:t xml:space="preserve"> </w:t>
      </w:r>
      <w:proofErr w:type="spellStart"/>
      <w:r w:rsidR="00CA734E" w:rsidRPr="00F978A8">
        <w:rPr>
          <w:sz w:val="24"/>
          <w:szCs w:val="24"/>
        </w:rPr>
        <w:t>în</w:t>
      </w:r>
      <w:proofErr w:type="spellEnd"/>
      <w:r w:rsidR="00CA734E" w:rsidRPr="00F978A8">
        <w:rPr>
          <w:sz w:val="24"/>
          <w:szCs w:val="24"/>
        </w:rPr>
        <w:t xml:space="preserve"> </w:t>
      </w:r>
      <w:proofErr w:type="spellStart"/>
      <w:r w:rsidR="00CA734E" w:rsidRPr="00F978A8">
        <w:rPr>
          <w:sz w:val="24"/>
          <w:szCs w:val="24"/>
        </w:rPr>
        <w:t>administrare</w:t>
      </w:r>
      <w:proofErr w:type="spellEnd"/>
    </w:p>
    <w:p w:rsidR="00D67D8C" w:rsidRPr="00F978A8" w:rsidRDefault="00CA734E" w:rsidP="00F978A8">
      <w:pPr>
        <w:pStyle w:val="Bodytext0"/>
        <w:shd w:val="clear" w:color="auto" w:fill="auto"/>
        <w:spacing w:before="0" w:line="276" w:lineRule="auto"/>
        <w:ind w:left="1069" w:right="20" w:firstLine="0"/>
        <w:jc w:val="both"/>
        <w:rPr>
          <w:sz w:val="24"/>
          <w:szCs w:val="24"/>
        </w:rPr>
      </w:pPr>
      <w:proofErr w:type="spellStart"/>
      <w:proofErr w:type="gramStart"/>
      <w:r w:rsidRPr="00F978A8">
        <w:rPr>
          <w:sz w:val="24"/>
          <w:szCs w:val="24"/>
        </w:rPr>
        <w:t>specificand</w:t>
      </w:r>
      <w:proofErr w:type="spellEnd"/>
      <w:r w:rsidRPr="00F978A8">
        <w:rPr>
          <w:sz w:val="24"/>
          <w:szCs w:val="24"/>
        </w:rPr>
        <w:t xml:space="preserve"> </w:t>
      </w:r>
      <w:r w:rsidR="00F978A8" w:rsidRPr="00F978A8">
        <w:rPr>
          <w:sz w:val="24"/>
          <w:szCs w:val="24"/>
        </w:rPr>
        <w:t xml:space="preserve"> </w:t>
      </w:r>
      <w:proofErr w:type="spellStart"/>
      <w:r w:rsidR="00F978A8" w:rsidRPr="00F978A8">
        <w:rPr>
          <w:sz w:val="24"/>
          <w:szCs w:val="24"/>
        </w:rPr>
        <w:t>situaţia</w:t>
      </w:r>
      <w:proofErr w:type="spellEnd"/>
      <w:proofErr w:type="gramEnd"/>
      <w:r w:rsidR="00D67D8C" w:rsidRPr="00F978A8">
        <w:rPr>
          <w:sz w:val="24"/>
          <w:szCs w:val="24"/>
        </w:rPr>
        <w:t xml:space="preserve"> </w:t>
      </w:r>
      <w:proofErr w:type="spellStart"/>
      <w:r w:rsidR="00F978A8" w:rsidRPr="00F978A8">
        <w:rPr>
          <w:sz w:val="24"/>
          <w:szCs w:val="24"/>
        </w:rPr>
        <w:t>juridica</w:t>
      </w:r>
      <w:proofErr w:type="spellEnd"/>
      <w:r w:rsidR="00F978A8" w:rsidRPr="00F978A8">
        <w:rPr>
          <w:sz w:val="24"/>
          <w:szCs w:val="24"/>
        </w:rPr>
        <w:t xml:space="preserve">, </w:t>
      </w:r>
      <w:r w:rsidR="00D67D8C" w:rsidRPr="00F978A8">
        <w:rPr>
          <w:sz w:val="24"/>
          <w:szCs w:val="24"/>
        </w:rPr>
        <w:t xml:space="preserve"> </w:t>
      </w:r>
      <w:proofErr w:type="spellStart"/>
      <w:r w:rsidR="00D67D8C" w:rsidRPr="00F978A8">
        <w:rPr>
          <w:sz w:val="24"/>
          <w:szCs w:val="24"/>
        </w:rPr>
        <w:t>însoţită</w:t>
      </w:r>
      <w:proofErr w:type="spellEnd"/>
      <w:r w:rsidR="00D67D8C" w:rsidRPr="00F978A8">
        <w:rPr>
          <w:sz w:val="24"/>
          <w:szCs w:val="24"/>
        </w:rPr>
        <w:t xml:space="preserve"> de </w:t>
      </w:r>
      <w:proofErr w:type="spellStart"/>
      <w:r w:rsidR="00D67D8C" w:rsidRPr="00F978A8">
        <w:rPr>
          <w:sz w:val="24"/>
          <w:szCs w:val="24"/>
        </w:rPr>
        <w:t>acte</w:t>
      </w:r>
      <w:proofErr w:type="spellEnd"/>
      <w:r w:rsidR="00D67D8C" w:rsidRPr="00F978A8">
        <w:rPr>
          <w:sz w:val="24"/>
          <w:szCs w:val="24"/>
        </w:rPr>
        <w:t xml:space="preserve"> </w:t>
      </w:r>
      <w:proofErr w:type="spellStart"/>
      <w:r w:rsidR="00D67D8C" w:rsidRPr="00F978A8">
        <w:rPr>
          <w:sz w:val="24"/>
          <w:szCs w:val="24"/>
        </w:rPr>
        <w:t>doveditoare</w:t>
      </w:r>
      <w:proofErr w:type="spellEnd"/>
      <w:r w:rsidR="00D67D8C" w:rsidRPr="00F978A8">
        <w:rPr>
          <w:sz w:val="24"/>
          <w:szCs w:val="24"/>
        </w:rPr>
        <w:t>,</w:t>
      </w:r>
    </w:p>
    <w:p w:rsidR="004A32CB" w:rsidRPr="00837F82" w:rsidRDefault="004A32CB" w:rsidP="00BE4A05">
      <w:pPr>
        <w:pStyle w:val="Bodytext0"/>
        <w:shd w:val="clear" w:color="auto" w:fill="auto"/>
        <w:spacing w:before="0" w:line="276" w:lineRule="auto"/>
        <w:ind w:left="1100" w:firstLine="0"/>
        <w:jc w:val="both"/>
        <w:rPr>
          <w:sz w:val="24"/>
          <w:szCs w:val="24"/>
        </w:rPr>
      </w:pPr>
    </w:p>
    <w:p w:rsidR="004A32CB" w:rsidRPr="00837F82" w:rsidRDefault="00112492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837F82">
        <w:rPr>
          <w:rStyle w:val="BodytextBold"/>
          <w:sz w:val="24"/>
          <w:szCs w:val="24"/>
        </w:rPr>
        <w:t>Art.</w:t>
      </w:r>
      <w:r w:rsidR="00F978A8">
        <w:rPr>
          <w:rStyle w:val="BodytextBold"/>
          <w:sz w:val="24"/>
          <w:szCs w:val="24"/>
        </w:rPr>
        <w:t xml:space="preserve"> 8</w:t>
      </w:r>
      <w:r w:rsidR="004A32CB" w:rsidRPr="00837F82">
        <w:rPr>
          <w:rStyle w:val="BodytextBold"/>
          <w:sz w:val="24"/>
          <w:szCs w:val="24"/>
        </w:rPr>
        <w:t xml:space="preserve"> </w:t>
      </w:r>
      <w:r w:rsidR="004A32CB" w:rsidRPr="00837F82">
        <w:rPr>
          <w:sz w:val="24"/>
          <w:szCs w:val="24"/>
        </w:rPr>
        <w:t xml:space="preserve">- </w:t>
      </w:r>
      <w:proofErr w:type="spellStart"/>
      <w:r w:rsidR="004A32CB" w:rsidRPr="00F978A8">
        <w:rPr>
          <w:sz w:val="24"/>
          <w:szCs w:val="24"/>
        </w:rPr>
        <w:t>Secretariatul</w:t>
      </w:r>
      <w:proofErr w:type="spellEnd"/>
      <w:r w:rsidR="004A32CB" w:rsidRPr="00F978A8">
        <w:rPr>
          <w:sz w:val="24"/>
          <w:szCs w:val="24"/>
        </w:rPr>
        <w:t xml:space="preserve"> </w:t>
      </w:r>
      <w:r w:rsidR="004A32CB" w:rsidRPr="00837F82">
        <w:rPr>
          <w:sz w:val="24"/>
          <w:szCs w:val="24"/>
        </w:rPr>
        <w:t xml:space="preserve">are, </w:t>
      </w:r>
      <w:proofErr w:type="spellStart"/>
      <w:r w:rsidR="004A32CB" w:rsidRPr="00837F82">
        <w:rPr>
          <w:sz w:val="24"/>
          <w:szCs w:val="24"/>
        </w:rPr>
        <w:t>potrivit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prezentului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regulament</w:t>
      </w:r>
      <w:proofErr w:type="spellEnd"/>
      <w:r w:rsidR="004A32CB" w:rsidRPr="00837F82">
        <w:rPr>
          <w:sz w:val="24"/>
          <w:szCs w:val="24"/>
        </w:rPr>
        <w:t xml:space="preserve">, </w:t>
      </w:r>
      <w:proofErr w:type="spellStart"/>
      <w:r w:rsidR="004A32CB" w:rsidRPr="00837F82">
        <w:rPr>
          <w:sz w:val="24"/>
          <w:szCs w:val="24"/>
        </w:rPr>
        <w:t>următoarele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atribuţii</w:t>
      </w:r>
      <w:proofErr w:type="spellEnd"/>
      <w:r w:rsidR="004A32CB" w:rsidRPr="00837F82">
        <w:rPr>
          <w:sz w:val="24"/>
          <w:szCs w:val="24"/>
        </w:rPr>
        <w:t>:</w:t>
      </w:r>
    </w:p>
    <w:p w:rsidR="00CA734E" w:rsidRDefault="004A32CB" w:rsidP="00F978A8">
      <w:pPr>
        <w:pStyle w:val="Bodytext0"/>
        <w:numPr>
          <w:ilvl w:val="0"/>
          <w:numId w:val="10"/>
        </w:numPr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proofErr w:type="spellStart"/>
      <w:r w:rsidRPr="00837F82">
        <w:rPr>
          <w:sz w:val="24"/>
          <w:szCs w:val="24"/>
        </w:rPr>
        <w:t>asigură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evidenţa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cererilor</w:t>
      </w:r>
      <w:proofErr w:type="spellEnd"/>
      <w:r w:rsidRPr="00837F82">
        <w:rPr>
          <w:sz w:val="24"/>
          <w:szCs w:val="24"/>
        </w:rPr>
        <w:t xml:space="preserve"> de </w:t>
      </w:r>
      <w:proofErr w:type="spellStart"/>
      <w:r w:rsidRPr="00837F82">
        <w:rPr>
          <w:sz w:val="24"/>
          <w:szCs w:val="24"/>
        </w:rPr>
        <w:t>repartizare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nominală</w:t>
      </w:r>
      <w:proofErr w:type="spellEnd"/>
      <w:r w:rsidRPr="00837F82">
        <w:rPr>
          <w:sz w:val="24"/>
          <w:szCs w:val="24"/>
        </w:rPr>
        <w:t xml:space="preserve"> a </w:t>
      </w:r>
      <w:proofErr w:type="spellStart"/>
      <w:r w:rsidR="00705EEA" w:rsidRPr="00837F82">
        <w:rPr>
          <w:sz w:val="24"/>
          <w:szCs w:val="24"/>
        </w:rPr>
        <w:t>spatiilor</w:t>
      </w:r>
      <w:proofErr w:type="spellEnd"/>
      <w:r w:rsidR="00705EEA" w:rsidRPr="00837F82">
        <w:rPr>
          <w:sz w:val="24"/>
          <w:szCs w:val="24"/>
        </w:rPr>
        <w:t xml:space="preserve"> cu </w:t>
      </w:r>
      <w:proofErr w:type="spellStart"/>
      <w:r w:rsidR="00705EEA" w:rsidRPr="00837F82">
        <w:rPr>
          <w:sz w:val="24"/>
          <w:szCs w:val="24"/>
        </w:rPr>
        <w:t>alta</w:t>
      </w:r>
      <w:proofErr w:type="spellEnd"/>
      <w:r w:rsidR="00705EEA" w:rsidRPr="00837F82">
        <w:rPr>
          <w:sz w:val="24"/>
          <w:szCs w:val="24"/>
        </w:rPr>
        <w:t xml:space="preserve"> </w:t>
      </w:r>
      <w:proofErr w:type="spellStart"/>
      <w:r w:rsidR="00705EEA" w:rsidRPr="00837F82">
        <w:rPr>
          <w:sz w:val="24"/>
          <w:szCs w:val="24"/>
        </w:rPr>
        <w:t>destinatie</w:t>
      </w:r>
      <w:proofErr w:type="spellEnd"/>
      <w:r w:rsidR="00CA734E">
        <w:rPr>
          <w:sz w:val="24"/>
          <w:szCs w:val="24"/>
        </w:rPr>
        <w:t xml:space="preserve"> </w:t>
      </w:r>
      <w:proofErr w:type="spellStart"/>
      <w:r w:rsidR="00CA734E">
        <w:rPr>
          <w:sz w:val="24"/>
          <w:szCs w:val="24"/>
        </w:rPr>
        <w:t>decat</w:t>
      </w:r>
      <w:proofErr w:type="spellEnd"/>
      <w:r w:rsidR="00CA734E">
        <w:rPr>
          <w:sz w:val="24"/>
          <w:szCs w:val="24"/>
        </w:rPr>
        <w:t xml:space="preserve"> </w:t>
      </w:r>
      <w:proofErr w:type="spellStart"/>
      <w:r w:rsidR="00CA734E">
        <w:rPr>
          <w:sz w:val="24"/>
          <w:szCs w:val="24"/>
        </w:rPr>
        <w:t>aceea</w:t>
      </w:r>
      <w:proofErr w:type="spellEnd"/>
    </w:p>
    <w:p w:rsidR="004A32CB" w:rsidRDefault="00705EEA" w:rsidP="00CA734E">
      <w:pPr>
        <w:pStyle w:val="Bodytext0"/>
        <w:shd w:val="clear" w:color="auto" w:fill="auto"/>
        <w:spacing w:before="0" w:line="276" w:lineRule="auto"/>
        <w:ind w:right="20" w:firstLine="0"/>
        <w:jc w:val="both"/>
        <w:rPr>
          <w:sz w:val="24"/>
          <w:szCs w:val="24"/>
        </w:rPr>
      </w:pPr>
      <w:proofErr w:type="gramStart"/>
      <w:r w:rsidRPr="00837F82">
        <w:rPr>
          <w:sz w:val="24"/>
          <w:szCs w:val="24"/>
        </w:rPr>
        <w:t>de</w:t>
      </w:r>
      <w:proofErr w:type="gram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locuinta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însoţite</w:t>
      </w:r>
      <w:proofErr w:type="spellEnd"/>
      <w:r w:rsidR="004A32CB" w:rsidRPr="00837F82">
        <w:rPr>
          <w:sz w:val="24"/>
          <w:szCs w:val="24"/>
        </w:rPr>
        <w:t xml:space="preserve"> de </w:t>
      </w:r>
      <w:proofErr w:type="spellStart"/>
      <w:r w:rsidR="004A32CB" w:rsidRPr="00837F82">
        <w:rPr>
          <w:sz w:val="24"/>
          <w:szCs w:val="24"/>
        </w:rPr>
        <w:t>documente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justificative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referitoare</w:t>
      </w:r>
      <w:proofErr w:type="spellEnd"/>
      <w:r w:rsidR="004A32CB" w:rsidRPr="00837F82">
        <w:rPr>
          <w:sz w:val="24"/>
          <w:szCs w:val="24"/>
        </w:rPr>
        <w:t xml:space="preserve"> la </w:t>
      </w:r>
      <w:proofErr w:type="spellStart"/>
      <w:r w:rsidR="004A32CB" w:rsidRPr="00837F82">
        <w:rPr>
          <w:sz w:val="24"/>
          <w:szCs w:val="24"/>
        </w:rPr>
        <w:t>situaţia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socială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şi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locativă</w:t>
      </w:r>
      <w:proofErr w:type="spellEnd"/>
      <w:r w:rsidR="004A32CB" w:rsidRPr="00837F82">
        <w:rPr>
          <w:sz w:val="24"/>
          <w:szCs w:val="24"/>
        </w:rPr>
        <w:t xml:space="preserve"> a </w:t>
      </w:r>
      <w:proofErr w:type="spellStart"/>
      <w:r w:rsidR="004A32CB" w:rsidRPr="00837F82">
        <w:rPr>
          <w:sz w:val="24"/>
          <w:szCs w:val="24"/>
        </w:rPr>
        <w:t>titularilor</w:t>
      </w:r>
      <w:proofErr w:type="spellEnd"/>
      <w:r w:rsidR="004A32CB" w:rsidRPr="00837F82">
        <w:rPr>
          <w:sz w:val="24"/>
          <w:szCs w:val="24"/>
        </w:rPr>
        <w:t>;</w:t>
      </w:r>
    </w:p>
    <w:p w:rsidR="00CA734E" w:rsidRPr="00837F82" w:rsidRDefault="00CA734E" w:rsidP="00CA734E">
      <w:pPr>
        <w:pStyle w:val="Bodytext0"/>
        <w:shd w:val="clear" w:color="auto" w:fill="auto"/>
        <w:spacing w:before="0" w:line="276" w:lineRule="auto"/>
        <w:ind w:left="74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spellStart"/>
      <w:proofErr w:type="gramStart"/>
      <w:r>
        <w:rPr>
          <w:sz w:val="24"/>
          <w:szCs w:val="24"/>
        </w:rPr>
        <w:t>analizeaza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documentatiile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solicitanti</w:t>
      </w:r>
      <w:proofErr w:type="spellEnd"/>
      <w:r>
        <w:rPr>
          <w:sz w:val="24"/>
          <w:szCs w:val="24"/>
        </w:rPr>
        <w:t>;</w:t>
      </w:r>
    </w:p>
    <w:p w:rsidR="004A32CB" w:rsidRPr="00837F82" w:rsidRDefault="00705EEA" w:rsidP="005B6A3E">
      <w:pPr>
        <w:pStyle w:val="Bodytext0"/>
        <w:shd w:val="clear" w:color="auto" w:fill="auto"/>
        <w:spacing w:before="0" w:line="276" w:lineRule="auto"/>
        <w:ind w:left="20" w:right="20" w:firstLine="0"/>
        <w:jc w:val="both"/>
        <w:rPr>
          <w:sz w:val="24"/>
          <w:szCs w:val="24"/>
        </w:rPr>
      </w:pPr>
      <w:r w:rsidRPr="00837F82">
        <w:rPr>
          <w:sz w:val="24"/>
          <w:szCs w:val="24"/>
        </w:rPr>
        <w:t xml:space="preserve">           </w:t>
      </w:r>
      <w:r w:rsidR="00CA734E">
        <w:rPr>
          <w:sz w:val="24"/>
          <w:szCs w:val="24"/>
        </w:rPr>
        <w:t xml:space="preserve"> c</w:t>
      </w:r>
      <w:r w:rsidR="00F978A8">
        <w:rPr>
          <w:sz w:val="24"/>
          <w:szCs w:val="24"/>
        </w:rPr>
        <w:t xml:space="preserve">) </w:t>
      </w:r>
      <w:proofErr w:type="spellStart"/>
      <w:proofErr w:type="gramStart"/>
      <w:r w:rsidR="004A32CB" w:rsidRPr="00837F82">
        <w:rPr>
          <w:sz w:val="24"/>
          <w:szCs w:val="24"/>
        </w:rPr>
        <w:t>întocme</w:t>
      </w:r>
      <w:r w:rsidRPr="00837F82">
        <w:rPr>
          <w:sz w:val="24"/>
          <w:szCs w:val="24"/>
        </w:rPr>
        <w:t>s</w:t>
      </w:r>
      <w:r w:rsidR="004A32CB" w:rsidRPr="00837F82">
        <w:rPr>
          <w:sz w:val="24"/>
          <w:szCs w:val="24"/>
        </w:rPr>
        <w:t>te</w:t>
      </w:r>
      <w:proofErr w:type="spellEnd"/>
      <w:proofErr w:type="gramEnd"/>
      <w:r w:rsidR="004A32CB"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raspunsurile</w:t>
      </w:r>
      <w:proofErr w:type="spellEnd"/>
      <w:r w:rsidRPr="00837F82">
        <w:rPr>
          <w:sz w:val="24"/>
          <w:szCs w:val="24"/>
        </w:rPr>
        <w:t xml:space="preserve"> la </w:t>
      </w:r>
      <w:proofErr w:type="spellStart"/>
      <w:r w:rsidRPr="00837F82">
        <w:rPr>
          <w:sz w:val="24"/>
          <w:szCs w:val="24"/>
        </w:rPr>
        <w:t>cererilor</w:t>
      </w:r>
      <w:proofErr w:type="spellEnd"/>
      <w:r w:rsidRPr="00837F82">
        <w:rPr>
          <w:sz w:val="24"/>
          <w:szCs w:val="24"/>
        </w:rPr>
        <w:t xml:space="preserve"> </w:t>
      </w:r>
      <w:r w:rsidR="004A32CB" w:rsidRPr="00837F82">
        <w:rPr>
          <w:sz w:val="24"/>
          <w:szCs w:val="24"/>
        </w:rPr>
        <w:t xml:space="preserve">ca </w:t>
      </w:r>
      <w:proofErr w:type="spellStart"/>
      <w:r w:rsidR="004A32CB" w:rsidRPr="00837F82">
        <w:rPr>
          <w:sz w:val="24"/>
          <w:szCs w:val="24"/>
        </w:rPr>
        <w:t>urmare</w:t>
      </w:r>
      <w:proofErr w:type="spellEnd"/>
      <w:r w:rsidR="004A32CB" w:rsidRPr="00837F82">
        <w:rPr>
          <w:sz w:val="24"/>
          <w:szCs w:val="24"/>
        </w:rPr>
        <w:t xml:space="preserve"> a </w:t>
      </w:r>
      <w:proofErr w:type="spellStart"/>
      <w:r w:rsidR="004A32CB" w:rsidRPr="00837F82">
        <w:rPr>
          <w:sz w:val="24"/>
          <w:szCs w:val="24"/>
        </w:rPr>
        <w:t>hotărârii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Comisiei</w:t>
      </w:r>
      <w:proofErr w:type="spellEnd"/>
      <w:r w:rsidR="004A32CB" w:rsidRPr="00837F82">
        <w:rPr>
          <w:sz w:val="24"/>
          <w:szCs w:val="24"/>
        </w:rPr>
        <w:t xml:space="preserve"> de </w:t>
      </w:r>
      <w:proofErr w:type="spellStart"/>
      <w:r w:rsidRPr="00837F82">
        <w:rPr>
          <w:sz w:val="24"/>
          <w:szCs w:val="24"/>
        </w:rPr>
        <w:t>de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analiza</w:t>
      </w:r>
      <w:proofErr w:type="spellEnd"/>
      <w:r w:rsidRPr="00837F82">
        <w:rPr>
          <w:sz w:val="24"/>
          <w:szCs w:val="24"/>
        </w:rPr>
        <w:t xml:space="preserve"> a </w:t>
      </w:r>
      <w:proofErr w:type="spellStart"/>
      <w:r w:rsidRPr="00837F82">
        <w:rPr>
          <w:sz w:val="24"/>
          <w:szCs w:val="24"/>
        </w:rPr>
        <w:t>spatiilor</w:t>
      </w:r>
      <w:proofErr w:type="spellEnd"/>
      <w:r w:rsidRPr="00837F82">
        <w:rPr>
          <w:sz w:val="24"/>
          <w:szCs w:val="24"/>
        </w:rPr>
        <w:t xml:space="preserve"> cu </w:t>
      </w:r>
      <w:proofErr w:type="spellStart"/>
      <w:r w:rsidRPr="00837F82">
        <w:rPr>
          <w:sz w:val="24"/>
          <w:szCs w:val="24"/>
        </w:rPr>
        <w:t>alta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destinatie</w:t>
      </w:r>
      <w:proofErr w:type="spellEnd"/>
      <w:r w:rsidR="00CA734E">
        <w:rPr>
          <w:sz w:val="24"/>
          <w:szCs w:val="24"/>
        </w:rPr>
        <w:t xml:space="preserve"> </w:t>
      </w:r>
      <w:proofErr w:type="spellStart"/>
      <w:r w:rsidR="00CA734E">
        <w:rPr>
          <w:sz w:val="24"/>
          <w:szCs w:val="24"/>
        </w:rPr>
        <w:t>decat</w:t>
      </w:r>
      <w:proofErr w:type="spellEnd"/>
      <w:r w:rsidR="00CA734E">
        <w:rPr>
          <w:sz w:val="24"/>
          <w:szCs w:val="24"/>
        </w:rPr>
        <w:t xml:space="preserve"> </w:t>
      </w:r>
      <w:proofErr w:type="spellStart"/>
      <w:r w:rsidR="00CA734E">
        <w:rPr>
          <w:sz w:val="24"/>
          <w:szCs w:val="24"/>
        </w:rPr>
        <w:t>aceea</w:t>
      </w:r>
      <w:proofErr w:type="spellEnd"/>
      <w:r w:rsidR="00CA734E">
        <w:rPr>
          <w:sz w:val="24"/>
          <w:szCs w:val="24"/>
        </w:rPr>
        <w:t xml:space="preserve"> de </w:t>
      </w:r>
      <w:proofErr w:type="spellStart"/>
      <w:r w:rsidR="00CA734E">
        <w:rPr>
          <w:sz w:val="24"/>
          <w:szCs w:val="24"/>
        </w:rPr>
        <w:t>locuinta</w:t>
      </w:r>
      <w:proofErr w:type="spellEnd"/>
      <w:r w:rsidR="00CA734E">
        <w:rPr>
          <w:sz w:val="24"/>
          <w:szCs w:val="24"/>
        </w:rPr>
        <w:t>;</w:t>
      </w:r>
    </w:p>
    <w:p w:rsidR="00705EEA" w:rsidRDefault="00705EEA" w:rsidP="005B6A3E">
      <w:pPr>
        <w:pStyle w:val="Bodytext0"/>
        <w:shd w:val="clear" w:color="auto" w:fill="auto"/>
        <w:spacing w:before="0" w:line="276" w:lineRule="auto"/>
        <w:ind w:left="20" w:right="20" w:firstLine="0"/>
        <w:jc w:val="both"/>
        <w:rPr>
          <w:sz w:val="24"/>
          <w:szCs w:val="24"/>
        </w:rPr>
      </w:pPr>
      <w:r w:rsidRPr="00837F82">
        <w:rPr>
          <w:sz w:val="24"/>
          <w:szCs w:val="24"/>
        </w:rPr>
        <w:tab/>
      </w:r>
      <w:r w:rsidR="00CA734E">
        <w:rPr>
          <w:sz w:val="24"/>
          <w:szCs w:val="24"/>
        </w:rPr>
        <w:t>d</w:t>
      </w:r>
      <w:r w:rsidRPr="00837F82">
        <w:rPr>
          <w:sz w:val="24"/>
          <w:szCs w:val="24"/>
        </w:rPr>
        <w:t xml:space="preserve">) </w:t>
      </w:r>
      <w:r w:rsidR="00F978A8">
        <w:rPr>
          <w:sz w:val="24"/>
          <w:szCs w:val="24"/>
        </w:rPr>
        <w:t xml:space="preserve"> </w:t>
      </w:r>
      <w:proofErr w:type="spellStart"/>
      <w:proofErr w:type="gramStart"/>
      <w:r w:rsidRPr="00837F82">
        <w:rPr>
          <w:sz w:val="24"/>
          <w:szCs w:val="24"/>
        </w:rPr>
        <w:t>intocmeste</w:t>
      </w:r>
      <w:proofErr w:type="spellEnd"/>
      <w:proofErr w:type="gram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proiecte</w:t>
      </w:r>
      <w:proofErr w:type="spellEnd"/>
      <w:r w:rsidRPr="00837F82">
        <w:rPr>
          <w:sz w:val="24"/>
          <w:szCs w:val="24"/>
        </w:rPr>
        <w:t xml:space="preserve"> de </w:t>
      </w:r>
      <w:proofErr w:type="spellStart"/>
      <w:r w:rsidRPr="00837F82">
        <w:rPr>
          <w:sz w:val="24"/>
          <w:szCs w:val="24"/>
        </w:rPr>
        <w:t>hotarari</w:t>
      </w:r>
      <w:proofErr w:type="spellEnd"/>
      <w:r w:rsidRPr="00837F82">
        <w:rPr>
          <w:sz w:val="24"/>
          <w:szCs w:val="24"/>
        </w:rPr>
        <w:t xml:space="preserve"> in</w:t>
      </w:r>
      <w:r w:rsidR="00F978A8">
        <w:rPr>
          <w:sz w:val="24"/>
          <w:szCs w:val="24"/>
        </w:rPr>
        <w:t xml:space="preserve"> </w:t>
      </w:r>
      <w:proofErr w:type="spellStart"/>
      <w:r w:rsidR="00CA734E">
        <w:rPr>
          <w:sz w:val="24"/>
          <w:szCs w:val="24"/>
        </w:rPr>
        <w:t>ceea</w:t>
      </w:r>
      <w:proofErr w:type="spellEnd"/>
      <w:r w:rsidR="00CA734E">
        <w:rPr>
          <w:sz w:val="24"/>
          <w:szCs w:val="24"/>
        </w:rPr>
        <w:t xml:space="preserve"> </w:t>
      </w:r>
      <w:proofErr w:type="spellStart"/>
      <w:r w:rsidR="00CA734E">
        <w:rPr>
          <w:sz w:val="24"/>
          <w:szCs w:val="24"/>
        </w:rPr>
        <w:t>ce</w:t>
      </w:r>
      <w:proofErr w:type="spellEnd"/>
      <w:r w:rsidR="00CA734E">
        <w:rPr>
          <w:sz w:val="24"/>
          <w:szCs w:val="24"/>
        </w:rPr>
        <w:t xml:space="preserve"> </w:t>
      </w:r>
      <w:proofErr w:type="spellStart"/>
      <w:r w:rsidR="00CA734E">
        <w:rPr>
          <w:sz w:val="24"/>
          <w:szCs w:val="24"/>
        </w:rPr>
        <w:t>priveste</w:t>
      </w:r>
      <w:proofErr w:type="spellEnd"/>
      <w:r w:rsidR="00CA734E">
        <w:rPr>
          <w:sz w:val="24"/>
          <w:szCs w:val="24"/>
        </w:rPr>
        <w:t xml:space="preserve"> </w:t>
      </w:r>
      <w:proofErr w:type="spellStart"/>
      <w:r w:rsidR="00CA734E">
        <w:rPr>
          <w:sz w:val="24"/>
          <w:szCs w:val="24"/>
        </w:rPr>
        <w:t>punerea</w:t>
      </w:r>
      <w:proofErr w:type="spellEnd"/>
      <w:r w:rsidR="00CA734E">
        <w:rPr>
          <w:sz w:val="24"/>
          <w:szCs w:val="24"/>
        </w:rPr>
        <w:t xml:space="preserve"> in </w:t>
      </w:r>
      <w:proofErr w:type="spellStart"/>
      <w:r w:rsidR="00CA734E">
        <w:rPr>
          <w:sz w:val="24"/>
          <w:szCs w:val="24"/>
        </w:rPr>
        <w:t>aplicatie</w:t>
      </w:r>
      <w:proofErr w:type="spellEnd"/>
      <w:r w:rsidR="00CA734E">
        <w:rPr>
          <w:sz w:val="24"/>
          <w:szCs w:val="24"/>
        </w:rPr>
        <w:t xml:space="preserve"> a </w:t>
      </w:r>
      <w:proofErr w:type="spellStart"/>
      <w:r w:rsidR="00CA734E">
        <w:rPr>
          <w:sz w:val="24"/>
          <w:szCs w:val="24"/>
        </w:rPr>
        <w:t>hotărârilor</w:t>
      </w:r>
      <w:proofErr w:type="spellEnd"/>
      <w:r w:rsidR="00CA734E">
        <w:rPr>
          <w:sz w:val="24"/>
          <w:szCs w:val="24"/>
        </w:rPr>
        <w:t xml:space="preserve"> </w:t>
      </w:r>
      <w:proofErr w:type="spellStart"/>
      <w:r w:rsidR="00CA734E">
        <w:rPr>
          <w:sz w:val="24"/>
          <w:szCs w:val="24"/>
        </w:rPr>
        <w:t>comisiei</w:t>
      </w:r>
      <w:proofErr w:type="spellEnd"/>
      <w:r w:rsidR="00CA734E">
        <w:rPr>
          <w:sz w:val="24"/>
          <w:szCs w:val="24"/>
        </w:rPr>
        <w:t>.</w:t>
      </w:r>
    </w:p>
    <w:p w:rsidR="00A70282" w:rsidRDefault="00A70282" w:rsidP="005B6A3E">
      <w:pPr>
        <w:pStyle w:val="Bodytext0"/>
        <w:shd w:val="clear" w:color="auto" w:fill="auto"/>
        <w:spacing w:before="0" w:line="276" w:lineRule="auto"/>
        <w:ind w:left="20" w:right="20" w:firstLine="0"/>
        <w:jc w:val="both"/>
        <w:rPr>
          <w:sz w:val="24"/>
          <w:szCs w:val="24"/>
        </w:rPr>
      </w:pPr>
    </w:p>
    <w:p w:rsidR="004A32CB" w:rsidRPr="00837F82" w:rsidRDefault="004A32CB" w:rsidP="005B6A3E">
      <w:pPr>
        <w:pStyle w:val="Bodytext20"/>
        <w:shd w:val="clear" w:color="auto" w:fill="auto"/>
        <w:spacing w:after="253" w:line="276" w:lineRule="auto"/>
        <w:ind w:left="3420" w:firstLine="0"/>
        <w:rPr>
          <w:sz w:val="24"/>
          <w:szCs w:val="24"/>
        </w:rPr>
      </w:pPr>
      <w:r w:rsidRPr="00837F82">
        <w:rPr>
          <w:sz w:val="24"/>
          <w:szCs w:val="24"/>
        </w:rPr>
        <w:t>CAP.III - DISPOZIŢII FINALE</w:t>
      </w:r>
    </w:p>
    <w:p w:rsidR="004A32CB" w:rsidRDefault="00F978A8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>
        <w:rPr>
          <w:rStyle w:val="BodytextBold"/>
          <w:sz w:val="24"/>
          <w:szCs w:val="24"/>
        </w:rPr>
        <w:t>Art.9</w:t>
      </w:r>
      <w:r w:rsidR="004A32CB" w:rsidRPr="00837F82">
        <w:rPr>
          <w:rStyle w:val="BodytextBold"/>
          <w:sz w:val="24"/>
          <w:szCs w:val="24"/>
        </w:rPr>
        <w:t xml:space="preserve"> - </w:t>
      </w:r>
      <w:proofErr w:type="spellStart"/>
      <w:r w:rsidR="004A32CB" w:rsidRPr="00837F82">
        <w:rPr>
          <w:sz w:val="24"/>
          <w:szCs w:val="24"/>
        </w:rPr>
        <w:t>Prezentul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regulament</w:t>
      </w:r>
      <w:proofErr w:type="spellEnd"/>
      <w:r w:rsidR="004A32CB" w:rsidRPr="00837F82">
        <w:rPr>
          <w:sz w:val="24"/>
          <w:szCs w:val="24"/>
        </w:rPr>
        <w:t xml:space="preserve"> se </w:t>
      </w:r>
      <w:proofErr w:type="spellStart"/>
      <w:r w:rsidR="004A32CB" w:rsidRPr="00837F82">
        <w:rPr>
          <w:sz w:val="24"/>
          <w:szCs w:val="24"/>
        </w:rPr>
        <w:t>completează</w:t>
      </w:r>
      <w:proofErr w:type="spellEnd"/>
      <w:r w:rsidR="004A32CB" w:rsidRPr="00837F82">
        <w:rPr>
          <w:sz w:val="24"/>
          <w:szCs w:val="24"/>
        </w:rPr>
        <w:t xml:space="preserve"> de </w:t>
      </w:r>
      <w:proofErr w:type="spellStart"/>
      <w:r w:rsidR="004A32CB" w:rsidRPr="00837F82">
        <w:rPr>
          <w:sz w:val="24"/>
          <w:szCs w:val="24"/>
        </w:rPr>
        <w:t>drept</w:t>
      </w:r>
      <w:proofErr w:type="spellEnd"/>
      <w:r w:rsidR="004A32CB" w:rsidRPr="00837F82">
        <w:rPr>
          <w:sz w:val="24"/>
          <w:szCs w:val="24"/>
        </w:rPr>
        <w:t xml:space="preserve"> cu </w:t>
      </w:r>
      <w:proofErr w:type="spellStart"/>
      <w:r w:rsidR="004A32CB" w:rsidRPr="00837F82">
        <w:rPr>
          <w:sz w:val="24"/>
          <w:szCs w:val="24"/>
        </w:rPr>
        <w:t>prevederile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legislaţiei</w:t>
      </w:r>
      <w:proofErr w:type="spellEnd"/>
      <w:r w:rsidR="004A32CB" w:rsidRPr="00837F82">
        <w:rPr>
          <w:sz w:val="24"/>
          <w:szCs w:val="24"/>
        </w:rPr>
        <w:t xml:space="preserve"> </w:t>
      </w:r>
      <w:proofErr w:type="spellStart"/>
      <w:r w:rsidR="004A32CB" w:rsidRPr="00837F82">
        <w:rPr>
          <w:sz w:val="24"/>
          <w:szCs w:val="24"/>
        </w:rPr>
        <w:t>incidente</w:t>
      </w:r>
      <w:proofErr w:type="spellEnd"/>
      <w:r w:rsidR="004A32CB" w:rsidRPr="00837F82">
        <w:rPr>
          <w:sz w:val="24"/>
          <w:szCs w:val="24"/>
        </w:rPr>
        <w:t>.</w:t>
      </w:r>
    </w:p>
    <w:p w:rsidR="00F978A8" w:rsidRPr="00837F82" w:rsidRDefault="00F978A8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4A32CB" w:rsidRPr="00837F82" w:rsidRDefault="004A32CB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4A32CB" w:rsidRPr="00837F82" w:rsidRDefault="004A32CB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837F82">
        <w:rPr>
          <w:rStyle w:val="BodytextBold"/>
          <w:sz w:val="24"/>
          <w:szCs w:val="24"/>
        </w:rPr>
        <w:t>Art.1</w:t>
      </w:r>
      <w:r w:rsidR="00F978A8">
        <w:rPr>
          <w:rStyle w:val="BodytextBold"/>
          <w:sz w:val="24"/>
          <w:szCs w:val="24"/>
        </w:rPr>
        <w:t>0</w:t>
      </w:r>
      <w:r w:rsidRPr="00837F82">
        <w:rPr>
          <w:rStyle w:val="BodytextBold"/>
          <w:sz w:val="24"/>
          <w:szCs w:val="24"/>
        </w:rPr>
        <w:t xml:space="preserve"> - </w:t>
      </w:r>
      <w:proofErr w:type="spellStart"/>
      <w:r w:rsidRPr="00837F82">
        <w:rPr>
          <w:sz w:val="24"/>
          <w:szCs w:val="24"/>
        </w:rPr>
        <w:t>Repartiţia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emisă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pentru</w:t>
      </w:r>
      <w:proofErr w:type="spellEnd"/>
      <w:r w:rsidRPr="00837F82">
        <w:rPr>
          <w:sz w:val="24"/>
          <w:szCs w:val="24"/>
        </w:rPr>
        <w:t xml:space="preserve"> un </w:t>
      </w:r>
      <w:proofErr w:type="spellStart"/>
      <w:r w:rsidRPr="00837F82">
        <w:rPr>
          <w:sz w:val="24"/>
          <w:szCs w:val="24"/>
        </w:rPr>
        <w:t>spaţiu</w:t>
      </w:r>
      <w:proofErr w:type="spellEnd"/>
      <w:r w:rsidRPr="00837F82">
        <w:rPr>
          <w:sz w:val="24"/>
          <w:szCs w:val="24"/>
        </w:rPr>
        <w:t xml:space="preserve"> cu </w:t>
      </w:r>
      <w:proofErr w:type="spellStart"/>
      <w:r w:rsidR="00623624" w:rsidRPr="00837F82">
        <w:rPr>
          <w:sz w:val="24"/>
          <w:szCs w:val="24"/>
        </w:rPr>
        <w:t>alta</w:t>
      </w:r>
      <w:proofErr w:type="spellEnd"/>
      <w:r w:rsidR="00623624"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destinaţia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="00623624" w:rsidRPr="00837F82">
        <w:rPr>
          <w:sz w:val="24"/>
          <w:szCs w:val="24"/>
        </w:rPr>
        <w:t>decat</w:t>
      </w:r>
      <w:proofErr w:type="spellEnd"/>
      <w:r w:rsidR="00623624" w:rsidRPr="00837F82">
        <w:rPr>
          <w:sz w:val="24"/>
          <w:szCs w:val="24"/>
        </w:rPr>
        <w:t xml:space="preserve"> </w:t>
      </w:r>
      <w:proofErr w:type="spellStart"/>
      <w:r w:rsidR="00623624" w:rsidRPr="00837F82">
        <w:rPr>
          <w:sz w:val="24"/>
          <w:szCs w:val="24"/>
        </w:rPr>
        <w:t>ceea</w:t>
      </w:r>
      <w:proofErr w:type="spellEnd"/>
      <w:r w:rsidR="00623624" w:rsidRPr="00837F82">
        <w:rPr>
          <w:sz w:val="24"/>
          <w:szCs w:val="24"/>
        </w:rPr>
        <w:t xml:space="preserve"> </w:t>
      </w:r>
      <w:r w:rsidRPr="00837F82">
        <w:rPr>
          <w:sz w:val="24"/>
          <w:szCs w:val="24"/>
        </w:rPr>
        <w:t xml:space="preserve">de </w:t>
      </w:r>
      <w:proofErr w:type="spellStart"/>
      <w:r w:rsidRPr="00837F82">
        <w:rPr>
          <w:sz w:val="24"/>
          <w:szCs w:val="24"/>
        </w:rPr>
        <w:t>locuinţă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îşi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pierde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lastRenderedPageBreak/>
        <w:t>valabilitatea</w:t>
      </w:r>
      <w:proofErr w:type="spellEnd"/>
      <w:r w:rsidRPr="00837F82">
        <w:rPr>
          <w:sz w:val="24"/>
          <w:szCs w:val="24"/>
        </w:rPr>
        <w:t xml:space="preserve">, </w:t>
      </w:r>
      <w:proofErr w:type="spellStart"/>
      <w:r w:rsidRPr="00837F82">
        <w:rPr>
          <w:sz w:val="24"/>
          <w:szCs w:val="24"/>
        </w:rPr>
        <w:t>dacă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beneficiarul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acesteia</w:t>
      </w:r>
      <w:proofErr w:type="spellEnd"/>
      <w:r w:rsidRPr="00837F82">
        <w:rPr>
          <w:sz w:val="24"/>
          <w:szCs w:val="24"/>
        </w:rPr>
        <w:t xml:space="preserve">, din motive </w:t>
      </w:r>
      <w:proofErr w:type="spellStart"/>
      <w:r w:rsidRPr="00837F82">
        <w:rPr>
          <w:sz w:val="24"/>
          <w:szCs w:val="24"/>
        </w:rPr>
        <w:t>nejustificate</w:t>
      </w:r>
      <w:proofErr w:type="spellEnd"/>
      <w:r w:rsidRPr="00837F82">
        <w:rPr>
          <w:sz w:val="24"/>
          <w:szCs w:val="24"/>
        </w:rPr>
        <w:t xml:space="preserve">, nu se </w:t>
      </w:r>
      <w:proofErr w:type="spellStart"/>
      <w:r w:rsidRPr="00837F82">
        <w:rPr>
          <w:sz w:val="24"/>
          <w:szCs w:val="24"/>
        </w:rPr>
        <w:t>prezintă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în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termen</w:t>
      </w:r>
      <w:proofErr w:type="spellEnd"/>
      <w:r w:rsidRPr="00837F82">
        <w:rPr>
          <w:sz w:val="24"/>
          <w:szCs w:val="24"/>
        </w:rPr>
        <w:t xml:space="preserve"> de 15 </w:t>
      </w:r>
      <w:proofErr w:type="spellStart"/>
      <w:r w:rsidRPr="00837F82">
        <w:rPr>
          <w:sz w:val="24"/>
          <w:szCs w:val="24"/>
        </w:rPr>
        <w:t>zile</w:t>
      </w:r>
      <w:proofErr w:type="spellEnd"/>
      <w:r w:rsidRPr="00837F82">
        <w:rPr>
          <w:sz w:val="24"/>
          <w:szCs w:val="24"/>
        </w:rPr>
        <w:t xml:space="preserve"> de la </w:t>
      </w:r>
      <w:proofErr w:type="spellStart"/>
      <w:r w:rsidRPr="00837F82">
        <w:rPr>
          <w:sz w:val="24"/>
          <w:szCs w:val="24"/>
        </w:rPr>
        <w:t>comunicare</w:t>
      </w:r>
      <w:proofErr w:type="spellEnd"/>
      <w:r w:rsidRPr="00837F82">
        <w:rPr>
          <w:sz w:val="24"/>
          <w:szCs w:val="24"/>
        </w:rPr>
        <w:t xml:space="preserve">, </w:t>
      </w:r>
      <w:proofErr w:type="spellStart"/>
      <w:r w:rsidRPr="00837F82">
        <w:rPr>
          <w:sz w:val="24"/>
          <w:szCs w:val="24"/>
        </w:rPr>
        <w:t>în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vederea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întocmirii</w:t>
      </w:r>
      <w:proofErr w:type="spellEnd"/>
      <w:r w:rsidRPr="00837F82">
        <w:rPr>
          <w:sz w:val="24"/>
          <w:szCs w:val="24"/>
        </w:rPr>
        <w:t xml:space="preserve"> </w:t>
      </w:r>
      <w:proofErr w:type="spellStart"/>
      <w:r w:rsidRPr="00837F82">
        <w:rPr>
          <w:sz w:val="24"/>
          <w:szCs w:val="24"/>
        </w:rPr>
        <w:t>contractului</w:t>
      </w:r>
      <w:proofErr w:type="spellEnd"/>
      <w:r w:rsidRPr="00837F82">
        <w:rPr>
          <w:sz w:val="24"/>
          <w:szCs w:val="24"/>
        </w:rPr>
        <w:t xml:space="preserve"> de </w:t>
      </w:r>
      <w:proofErr w:type="spellStart"/>
      <w:r w:rsidRPr="00837F82">
        <w:rPr>
          <w:sz w:val="24"/>
          <w:szCs w:val="24"/>
        </w:rPr>
        <w:t>închiriere</w:t>
      </w:r>
      <w:proofErr w:type="spellEnd"/>
      <w:r w:rsidRPr="00837F82">
        <w:rPr>
          <w:sz w:val="24"/>
          <w:szCs w:val="24"/>
        </w:rPr>
        <w:t>.</w:t>
      </w:r>
    </w:p>
    <w:p w:rsidR="00623624" w:rsidRPr="00837F82" w:rsidRDefault="0062362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623624" w:rsidRPr="00837F82" w:rsidRDefault="0062362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4A32CB" w:rsidRPr="00837F82" w:rsidRDefault="004A32CB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</w:p>
    <w:p w:rsidR="004A32CB" w:rsidRPr="00837F82" w:rsidRDefault="0062362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  <w:r w:rsidRPr="00837F82">
        <w:rPr>
          <w:rStyle w:val="BodytextBold"/>
          <w:sz w:val="24"/>
          <w:szCs w:val="24"/>
        </w:rPr>
        <w:t>ADMINISTRATOR PUBLIC                                                  PT.  DIRECTOR</w:t>
      </w:r>
    </w:p>
    <w:p w:rsidR="00623624" w:rsidRPr="00837F82" w:rsidRDefault="0062362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  <w:r w:rsidRPr="00837F82">
        <w:rPr>
          <w:rStyle w:val="BodytextBold"/>
          <w:sz w:val="24"/>
          <w:szCs w:val="24"/>
        </w:rPr>
        <w:t xml:space="preserve">    SORIN IACOB DRAGOI                                                   LAURA KOSZEGI</w:t>
      </w:r>
    </w:p>
    <w:p w:rsidR="00623624" w:rsidRPr="00837F82" w:rsidRDefault="0062362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</w:p>
    <w:p w:rsidR="00623624" w:rsidRPr="00837F82" w:rsidRDefault="0062362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</w:p>
    <w:p w:rsidR="00623624" w:rsidRPr="00837F82" w:rsidRDefault="0062362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</w:p>
    <w:p w:rsidR="00623624" w:rsidRPr="00837F82" w:rsidRDefault="0062362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  <w:t xml:space="preserve">      PT. SEF BIROU</w:t>
      </w:r>
    </w:p>
    <w:p w:rsidR="00623624" w:rsidRDefault="00623624" w:rsidP="005B6A3E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 w:rsidRPr="00837F82">
        <w:rPr>
          <w:rStyle w:val="BodytextBold"/>
          <w:sz w:val="24"/>
          <w:szCs w:val="24"/>
        </w:rPr>
        <w:tab/>
      </w:r>
      <w:r>
        <w:rPr>
          <w:rStyle w:val="BodytextBold"/>
          <w:sz w:val="24"/>
          <w:szCs w:val="24"/>
        </w:rPr>
        <w:t xml:space="preserve">  MARINELA BANDI</w:t>
      </w:r>
    </w:p>
    <w:sectPr w:rsidR="00623624" w:rsidSect="00F21FC5">
      <w:headerReference w:type="even" r:id="rId7"/>
      <w:footnotePr>
        <w:numRestart w:val="eachPage"/>
      </w:footnotePr>
      <w:pgSz w:w="12240" w:h="15840"/>
      <w:pgMar w:top="567" w:right="1104" w:bottom="1337" w:left="112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2C2" w:rsidRDefault="009C02C2" w:rsidP="000552BB">
      <w:r>
        <w:separator/>
      </w:r>
    </w:p>
  </w:endnote>
  <w:endnote w:type="continuationSeparator" w:id="0">
    <w:p w:rsidR="009C02C2" w:rsidRDefault="009C02C2" w:rsidP="0005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2C2" w:rsidRDefault="009C02C2" w:rsidP="000552BB">
      <w:r>
        <w:separator/>
      </w:r>
    </w:p>
  </w:footnote>
  <w:footnote w:type="continuationSeparator" w:id="0">
    <w:p w:rsidR="009C02C2" w:rsidRDefault="009C02C2" w:rsidP="00055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CB0" w:rsidRDefault="006E357C">
    <w:pPr>
      <w:rPr>
        <w:sz w:val="2"/>
        <w:szCs w:val="2"/>
      </w:rPr>
    </w:pPr>
    <w:r w:rsidRPr="006E3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2.55pt;margin-top:57pt;width:46.1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7CB0" w:rsidRDefault="00E9448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"/>
                  </w:rPr>
                  <w:t xml:space="preserve">Anexa </w:t>
                </w:r>
                <w:r w:rsidR="006E357C">
                  <w:fldChar w:fldCharType="begin"/>
                </w:r>
                <w:r>
                  <w:instrText xml:space="preserve"> PAGE \* MERGEFORMAT </w:instrText>
                </w:r>
                <w:r w:rsidR="006E357C">
                  <w:fldChar w:fldCharType="separate"/>
                </w:r>
                <w:r w:rsidRPr="00921340">
                  <w:rPr>
                    <w:rStyle w:val="Headerorfooter13pt"/>
                    <w:noProof/>
                  </w:rPr>
                  <w:t>2</w:t>
                </w:r>
                <w:r w:rsidR="006E357C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319"/>
    <w:multiLevelType w:val="hybridMultilevel"/>
    <w:tmpl w:val="AF04C0F2"/>
    <w:lvl w:ilvl="0" w:tplc="842CEEB8">
      <w:start w:val="9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2AF1258"/>
    <w:multiLevelType w:val="multilevel"/>
    <w:tmpl w:val="EE5276B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814BD"/>
    <w:multiLevelType w:val="hybridMultilevel"/>
    <w:tmpl w:val="685047BA"/>
    <w:lvl w:ilvl="0" w:tplc="6ECE6C9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0C5550"/>
    <w:multiLevelType w:val="multilevel"/>
    <w:tmpl w:val="2618EF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3A5346"/>
    <w:multiLevelType w:val="hybridMultilevel"/>
    <w:tmpl w:val="76123462"/>
    <w:lvl w:ilvl="0" w:tplc="A9D28E46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4DC7E54"/>
    <w:multiLevelType w:val="hybridMultilevel"/>
    <w:tmpl w:val="3B6E745E"/>
    <w:lvl w:ilvl="0" w:tplc="3BB86B1A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51EB6F5D"/>
    <w:multiLevelType w:val="multilevel"/>
    <w:tmpl w:val="14F8D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BA6F2A"/>
    <w:multiLevelType w:val="multilevel"/>
    <w:tmpl w:val="DB3E61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8D76F1"/>
    <w:multiLevelType w:val="multilevel"/>
    <w:tmpl w:val="B088C546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BE1BB6"/>
    <w:multiLevelType w:val="hybridMultilevel"/>
    <w:tmpl w:val="44CE1812"/>
    <w:lvl w:ilvl="0" w:tplc="2340B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3794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4A32CB"/>
    <w:rsid w:val="00026602"/>
    <w:rsid w:val="000552BB"/>
    <w:rsid w:val="00100054"/>
    <w:rsid w:val="00103B9E"/>
    <w:rsid w:val="00112492"/>
    <w:rsid w:val="00151E35"/>
    <w:rsid w:val="001832D1"/>
    <w:rsid w:val="001A3F2B"/>
    <w:rsid w:val="002E321B"/>
    <w:rsid w:val="00315EA4"/>
    <w:rsid w:val="00370818"/>
    <w:rsid w:val="003746A4"/>
    <w:rsid w:val="003C51EF"/>
    <w:rsid w:val="003D1DBA"/>
    <w:rsid w:val="0047341B"/>
    <w:rsid w:val="004750C8"/>
    <w:rsid w:val="004969AB"/>
    <w:rsid w:val="004A32CB"/>
    <w:rsid w:val="004E46A8"/>
    <w:rsid w:val="004F46DF"/>
    <w:rsid w:val="005119F6"/>
    <w:rsid w:val="005604A7"/>
    <w:rsid w:val="005B6A3E"/>
    <w:rsid w:val="005E65E6"/>
    <w:rsid w:val="005F21EC"/>
    <w:rsid w:val="006227C1"/>
    <w:rsid w:val="00623624"/>
    <w:rsid w:val="006707A8"/>
    <w:rsid w:val="006C6853"/>
    <w:rsid w:val="006E357C"/>
    <w:rsid w:val="006F7B8A"/>
    <w:rsid w:val="00705EEA"/>
    <w:rsid w:val="00710EEE"/>
    <w:rsid w:val="00722B79"/>
    <w:rsid w:val="007417DE"/>
    <w:rsid w:val="007D3627"/>
    <w:rsid w:val="007F078E"/>
    <w:rsid w:val="00837F82"/>
    <w:rsid w:val="008E0F56"/>
    <w:rsid w:val="00954FCA"/>
    <w:rsid w:val="00984462"/>
    <w:rsid w:val="009C02C2"/>
    <w:rsid w:val="009C1788"/>
    <w:rsid w:val="00A06D28"/>
    <w:rsid w:val="00A70282"/>
    <w:rsid w:val="00AB5DFC"/>
    <w:rsid w:val="00AC66B1"/>
    <w:rsid w:val="00B05DE8"/>
    <w:rsid w:val="00B55124"/>
    <w:rsid w:val="00B8421A"/>
    <w:rsid w:val="00BA267E"/>
    <w:rsid w:val="00BE4A05"/>
    <w:rsid w:val="00BF1002"/>
    <w:rsid w:val="00BF6901"/>
    <w:rsid w:val="00C52437"/>
    <w:rsid w:val="00C63024"/>
    <w:rsid w:val="00C77AC8"/>
    <w:rsid w:val="00CA734E"/>
    <w:rsid w:val="00CD0452"/>
    <w:rsid w:val="00D000DD"/>
    <w:rsid w:val="00D4066C"/>
    <w:rsid w:val="00D67D8C"/>
    <w:rsid w:val="00D71350"/>
    <w:rsid w:val="00D969E3"/>
    <w:rsid w:val="00DC1D2C"/>
    <w:rsid w:val="00DF0C4D"/>
    <w:rsid w:val="00DF17A4"/>
    <w:rsid w:val="00E70054"/>
    <w:rsid w:val="00E84724"/>
    <w:rsid w:val="00E94484"/>
    <w:rsid w:val="00EB2C07"/>
    <w:rsid w:val="00EC498E"/>
    <w:rsid w:val="00ED4465"/>
    <w:rsid w:val="00EE0785"/>
    <w:rsid w:val="00F04FC8"/>
    <w:rsid w:val="00F21438"/>
    <w:rsid w:val="00F33D4C"/>
    <w:rsid w:val="00F63919"/>
    <w:rsid w:val="00F978A8"/>
    <w:rsid w:val="00FE5505"/>
    <w:rsid w:val="00FF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32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4A32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4A32CB"/>
    <w:rPr>
      <w:b/>
      <w:bCs/>
      <w:color w:val="000000"/>
      <w:spacing w:val="0"/>
      <w:w w:val="100"/>
      <w:position w:val="0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sid w:val="004A32C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13pt">
    <w:name w:val="Header or footer + 13 pt"/>
    <w:basedOn w:val="Headerorfooter"/>
    <w:rsid w:val="004A32CB"/>
    <w:rPr>
      <w:color w:val="000000"/>
      <w:spacing w:val="0"/>
      <w:w w:val="100"/>
      <w:position w:val="0"/>
      <w:sz w:val="26"/>
      <w:szCs w:val="26"/>
      <w:lang w:val="es-ES" w:eastAsia="es-ES" w:bidi="es-ES"/>
    </w:rPr>
  </w:style>
  <w:style w:type="paragraph" w:customStyle="1" w:styleId="Bodytext20">
    <w:name w:val="Body text (2)"/>
    <w:basedOn w:val="Normal"/>
    <w:link w:val="Bodytext2"/>
    <w:rsid w:val="004A32CB"/>
    <w:pPr>
      <w:shd w:val="clear" w:color="auto" w:fill="FFFFFF"/>
      <w:spacing w:after="120" w:line="0" w:lineRule="atLeast"/>
      <w:ind w:hanging="80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Bodytext0">
    <w:name w:val="Body text"/>
    <w:basedOn w:val="Normal"/>
    <w:link w:val="Bodytext"/>
    <w:rsid w:val="004A32CB"/>
    <w:pPr>
      <w:shd w:val="clear" w:color="auto" w:fill="FFFFFF"/>
      <w:spacing w:before="420" w:line="322" w:lineRule="exact"/>
      <w:ind w:hanging="8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4A32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4A32CB"/>
    <w:pPr>
      <w:shd w:val="clear" w:color="auto" w:fill="FFFFFF"/>
      <w:spacing w:before="420" w:after="6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4A32CB"/>
    <w:pPr>
      <w:shd w:val="clear" w:color="auto" w:fill="FFFFFF"/>
      <w:spacing w:line="322" w:lineRule="exact"/>
      <w:ind w:hanging="412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SBălan</dc:creator>
  <cp:keywords/>
  <dc:description/>
  <cp:lastModifiedBy>MBandi</cp:lastModifiedBy>
  <cp:revision>36</cp:revision>
  <cp:lastPrinted>2015-10-16T05:15:00Z</cp:lastPrinted>
  <dcterms:created xsi:type="dcterms:W3CDTF">2015-08-17T05:24:00Z</dcterms:created>
  <dcterms:modified xsi:type="dcterms:W3CDTF">2015-10-16T05:16:00Z</dcterms:modified>
</cp:coreProperties>
</file>