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5501" w14:textId="77777777" w:rsidR="00F2533A" w:rsidRPr="00490F5F" w:rsidRDefault="00F2533A" w:rsidP="00F2533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ROMÂNIA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14:paraId="0AD1E541" w14:textId="77777777" w:rsidR="00F2533A" w:rsidRPr="00490F5F" w:rsidRDefault="00F2533A" w:rsidP="00F2533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JUDE</w:t>
      </w:r>
      <w:r w:rsidRPr="00490F5F">
        <w:rPr>
          <w:rFonts w:ascii="Times New Roman" w:hAnsi="Times New Roman"/>
          <w:szCs w:val="24"/>
          <w:lang w:val="ro-RO"/>
        </w:rPr>
        <w:t>Ț</w:t>
      </w:r>
      <w:r w:rsidRPr="00490F5F">
        <w:rPr>
          <w:rFonts w:ascii="Times New Roman" w:hAnsi="Times New Roman"/>
          <w:szCs w:val="24"/>
        </w:rPr>
        <w:t>UL TIMIȘ</w:t>
      </w:r>
    </w:p>
    <w:p w14:paraId="31549295" w14:textId="77777777" w:rsidR="00F2533A" w:rsidRPr="00490F5F" w:rsidRDefault="00F2533A" w:rsidP="00F2533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MUNICIPIUL TIMIȘOARA </w:t>
      </w:r>
    </w:p>
    <w:p w14:paraId="148818CD" w14:textId="77777777" w:rsidR="00F2533A" w:rsidRPr="00490F5F" w:rsidRDefault="00F2533A" w:rsidP="00F2533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DIRECȚIA </w:t>
      </w:r>
      <w:r>
        <w:rPr>
          <w:rFonts w:ascii="Times New Roman" w:hAnsi="Times New Roman"/>
          <w:szCs w:val="24"/>
        </w:rPr>
        <w:t>PATRIMONIU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14:paraId="442C2C91" w14:textId="77777777" w:rsidR="00F2533A" w:rsidRPr="00490F5F" w:rsidRDefault="00F2533A" w:rsidP="00F2533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COMPARTIMENTUL SPAȚII CU ALTĂ DESTINAȚIE </w:t>
      </w:r>
    </w:p>
    <w:p w14:paraId="6DB68413" w14:textId="2CAA510A" w:rsidR="00F2533A" w:rsidRPr="00490F5F" w:rsidRDefault="00F2533A" w:rsidP="00F2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>NR.</w:t>
      </w:r>
      <w:r w:rsidR="00C94E1E" w:rsidRPr="00C94E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4C2B">
        <w:rPr>
          <w:rFonts w:ascii="Times New Roman" w:hAnsi="Times New Roman" w:cs="Times New Roman"/>
          <w:sz w:val="24"/>
          <w:szCs w:val="24"/>
          <w:lang w:val="ro-RO"/>
        </w:rPr>
        <w:t>SC2022-26758/27.10.2022</w:t>
      </w:r>
    </w:p>
    <w:p w14:paraId="0DF5BF19" w14:textId="77777777" w:rsidR="00F2533A" w:rsidRPr="00892C8A" w:rsidRDefault="00F2533A" w:rsidP="00F253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7B0CEAB" w14:textId="77777777" w:rsidR="00F2533A" w:rsidRPr="004717F3" w:rsidRDefault="00F2533A" w:rsidP="00471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17F3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44F52C85" w14:textId="59F67BDF" w:rsidR="00B647F8" w:rsidRDefault="00F2533A" w:rsidP="00B64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Pr="004717F3">
        <w:rPr>
          <w:rFonts w:ascii="Times New Roman" w:hAnsi="Times New Roman" w:cs="Times New Roman"/>
          <w:sz w:val="24"/>
          <w:szCs w:val="24"/>
        </w:rPr>
        <w:t xml:space="preserve"> privind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>privind prelungirea pe o perioadă d</w:t>
      </w:r>
      <w:r w:rsidR="00464C2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83E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4C2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83E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ani a contractului de închiriere  nr.1605/2018,  încheiat cu Asociația Crescătorilor de Albine din România Filiala </w:t>
      </w:r>
      <w:r w:rsidR="00B647F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CB9BF37" w14:textId="213CEAFA" w:rsidR="00B647F8" w:rsidRDefault="004717F3" w:rsidP="00B64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Județeană Timiș pentru   spațiul cu altă destinație situat în imobilul din Timișoara, Piața Traian, </w:t>
      </w:r>
      <w:r w:rsidR="00B647F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</w:p>
    <w:p w14:paraId="4CE94CBD" w14:textId="77777777" w:rsidR="004717F3" w:rsidRPr="00555B1B" w:rsidRDefault="00B647F8" w:rsidP="00B64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>nr.3</w:t>
      </w:r>
      <w:r w:rsidR="004717F3" w:rsidRPr="00555B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D31CB7F" w14:textId="77777777" w:rsidR="00F2533A" w:rsidRPr="00F2533A" w:rsidRDefault="00F2533A" w:rsidP="00471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58A2FF" w14:textId="77777777" w:rsidR="00436E2C" w:rsidRDefault="00436E2C" w:rsidP="00471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720500" w14:textId="1D822A40" w:rsidR="004717F3" w:rsidRDefault="00F2533A" w:rsidP="00471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47F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>Asocia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 xml:space="preserve">ia Crescătorilor de Albine din România Filiala Județeană Timiș 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are încheiat cu Municipiul Timișoara contractul de închiriere n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>umărul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.1605/07.12.2018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7F3" w:rsidRPr="004717F3">
        <w:rPr>
          <w:rFonts w:ascii="Times New Roman" w:hAnsi="Times New Roman" w:cs="Times New Roman"/>
          <w:sz w:val="24"/>
          <w:szCs w:val="24"/>
          <w:lang w:val="ro-RO"/>
        </w:rPr>
        <w:t>spațiul cu altă destinație situat în imobilul din Timișoara, Piața Traian, nr.3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47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 xml:space="preserve">iar acest contract expiră prin ajungere la termen la data de </w:t>
      </w:r>
      <w:r w:rsidR="00383EBE">
        <w:rPr>
          <w:rFonts w:ascii="Times New Roman" w:hAnsi="Times New Roman" w:cs="Times New Roman"/>
          <w:sz w:val="24"/>
          <w:szCs w:val="24"/>
          <w:lang w:val="ro-RO"/>
        </w:rPr>
        <w:t>07.12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383EB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717F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36AE36" w14:textId="0E5276EC" w:rsidR="004717F3" w:rsidRPr="00B647F8" w:rsidRDefault="004717F3" w:rsidP="00B64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cererea cu numărul </w:t>
      </w:r>
      <w:r w:rsidR="00383EBE">
        <w:rPr>
          <w:rFonts w:ascii="Times New Roman" w:hAnsi="Times New Roman" w:cs="Times New Roman"/>
          <w:sz w:val="24"/>
          <w:szCs w:val="24"/>
          <w:lang w:val="ro-RO"/>
        </w:rPr>
        <w:t>SC2022-025137/11.10.2022</w:t>
      </w:r>
      <w:r w:rsidRPr="00555B1B">
        <w:rPr>
          <w:rFonts w:ascii="Times New Roman" w:hAnsi="Times New Roman" w:cs="Times New Roman"/>
          <w:lang w:val="ro-RO"/>
        </w:rPr>
        <w:t xml:space="preserve">, 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>Asociația Crescătorilor de Albine din România Filiala Județeană Timiș solicită prelungirea contractului de închiriere nr.1605/2018, având ca obiect  spațiul  situat în imobilul din Timișoara, Piața Traian, nr.3,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>cu o suprafață de 70,10 m.p</w:t>
      </w:r>
      <w:r w:rsidR="00BB5C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47F8">
        <w:rPr>
          <w:rFonts w:ascii="Times New Roman" w:hAnsi="Times New Roman" w:cs="Times New Roman"/>
          <w:sz w:val="24"/>
          <w:szCs w:val="24"/>
        </w:rPr>
        <w:t xml:space="preserve">identificat cu 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>cartea funciară nr.420937-C1-U15, SAD</w:t>
      </w:r>
      <w:r w:rsidR="005A36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>1, număr top 5746/XI, în proprietatea Statului Român ,,în administrarea Sfatului Popular Oraș  Timișoara</w:t>
      </w:r>
      <w:r w:rsidRPr="00B647F8">
        <w:rPr>
          <w:rFonts w:ascii="Times New Roman" w:hAnsi="Times New Roman" w:cs="Times New Roman"/>
          <w:sz w:val="24"/>
          <w:szCs w:val="24"/>
        </w:rPr>
        <w:t>’’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utilizat pentru magazin de produse apicole 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C625F5" w14:textId="485257C3" w:rsidR="00B647F8" w:rsidRDefault="004717F3" w:rsidP="00471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1B">
        <w:rPr>
          <w:rFonts w:ascii="Times New Roman" w:hAnsi="Times New Roman" w:cs="Times New Roman"/>
          <w:lang w:val="ro-RO"/>
        </w:rPr>
        <w:tab/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>Cererea Asociați</w:t>
      </w:r>
      <w:r w:rsidR="00F22962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depusă în perioada de valabilitate a contractului de închiriere și a fost 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analizată în  </w:t>
      </w:r>
      <w:r w:rsidRPr="00B647F8">
        <w:rPr>
          <w:rFonts w:ascii="Times New Roman" w:hAnsi="Times New Roman" w:cs="Times New Roman"/>
          <w:sz w:val="24"/>
          <w:szCs w:val="24"/>
        </w:rPr>
        <w:t xml:space="preserve">ședința din </w:t>
      </w:r>
      <w:r w:rsidR="00383EBE">
        <w:rPr>
          <w:rFonts w:ascii="Times New Roman" w:hAnsi="Times New Roman" w:cs="Times New Roman"/>
          <w:sz w:val="24"/>
          <w:szCs w:val="24"/>
        </w:rPr>
        <w:t>26.10.2022</w:t>
      </w:r>
      <w:r w:rsidR="00B647F8" w:rsidRPr="00B647F8">
        <w:rPr>
          <w:rFonts w:ascii="Times New Roman" w:hAnsi="Times New Roman" w:cs="Times New Roman"/>
          <w:sz w:val="24"/>
          <w:szCs w:val="24"/>
        </w:rPr>
        <w:t xml:space="preserve"> </w:t>
      </w:r>
      <w:r w:rsidRPr="00B647F8">
        <w:rPr>
          <w:rFonts w:ascii="Times New Roman" w:hAnsi="Times New Roman" w:cs="Times New Roman"/>
          <w:sz w:val="24"/>
          <w:szCs w:val="24"/>
        </w:rPr>
        <w:t>a Comisiei de Analiză a Spațiilor cu Altă Destinație decât aceea de locuință</w:t>
      </w:r>
      <w:r w:rsidR="001D4494">
        <w:rPr>
          <w:rFonts w:ascii="Times New Roman" w:hAnsi="Times New Roman" w:cs="Times New Roman"/>
          <w:sz w:val="24"/>
          <w:szCs w:val="24"/>
        </w:rPr>
        <w:t>,</w:t>
      </w:r>
      <w:r w:rsidRPr="00B647F8">
        <w:rPr>
          <w:rFonts w:ascii="Times New Roman" w:hAnsi="Times New Roman" w:cs="Times New Roman"/>
          <w:sz w:val="24"/>
          <w:szCs w:val="24"/>
        </w:rPr>
        <w:t xml:space="preserve"> situate în imobile proprietatea Primăriei Timișoara precum și în proprietatea Statului Român, în administrarea Consiliului Local al Municipiului Timișoara înființată prin HCLMT nr.12/26.06.2012 si modifica</w:t>
      </w:r>
      <w:r w:rsidR="00B647F8">
        <w:rPr>
          <w:rFonts w:ascii="Times New Roman" w:hAnsi="Times New Roman" w:cs="Times New Roman"/>
          <w:sz w:val="24"/>
          <w:szCs w:val="24"/>
        </w:rPr>
        <w:t>tă prin HCLMT nr.</w:t>
      </w:r>
      <w:r w:rsidR="00383EBE">
        <w:rPr>
          <w:rFonts w:ascii="Times New Roman" w:hAnsi="Times New Roman" w:cs="Times New Roman"/>
          <w:sz w:val="24"/>
          <w:szCs w:val="24"/>
        </w:rPr>
        <w:t>49/22.02.2022</w:t>
      </w:r>
      <w:r w:rsidR="00B647F8">
        <w:rPr>
          <w:rFonts w:ascii="Times New Roman" w:hAnsi="Times New Roman" w:cs="Times New Roman"/>
          <w:sz w:val="24"/>
          <w:szCs w:val="24"/>
        </w:rPr>
        <w:t>.</w:t>
      </w:r>
    </w:p>
    <w:p w14:paraId="5AAB07C3" w14:textId="4D9289ED" w:rsidR="004717F3" w:rsidRPr="00B647F8" w:rsidRDefault="00B647F8" w:rsidP="00B6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4717F3" w:rsidRPr="00B647F8">
        <w:rPr>
          <w:rFonts w:ascii="Times New Roman" w:hAnsi="Times New Roman" w:cs="Times New Roman"/>
          <w:sz w:val="24"/>
          <w:szCs w:val="24"/>
        </w:rPr>
        <w:t>omisia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717F3" w:rsidRPr="00B647F8">
        <w:rPr>
          <w:rFonts w:ascii="Times New Roman" w:hAnsi="Times New Roman" w:cs="Times New Roman"/>
          <w:sz w:val="24"/>
          <w:szCs w:val="24"/>
        </w:rPr>
        <w:t xml:space="preserve"> </w:t>
      </w:r>
      <w:r w:rsidR="00B447EC" w:rsidRPr="00B647F8">
        <w:rPr>
          <w:rFonts w:ascii="Times New Roman" w:hAnsi="Times New Roman" w:cs="Times New Roman"/>
          <w:sz w:val="24"/>
          <w:szCs w:val="24"/>
        </w:rPr>
        <w:t>aviz</w:t>
      </w:r>
      <w:r w:rsidR="001D4494">
        <w:rPr>
          <w:rFonts w:ascii="Times New Roman" w:hAnsi="Times New Roman" w:cs="Times New Roman"/>
          <w:sz w:val="24"/>
          <w:szCs w:val="24"/>
        </w:rPr>
        <w:t>at</w:t>
      </w:r>
      <w:r w:rsidR="004717F3" w:rsidRPr="00B647F8">
        <w:rPr>
          <w:rFonts w:ascii="Times New Roman" w:hAnsi="Times New Roman" w:cs="Times New Roman"/>
          <w:sz w:val="24"/>
          <w:szCs w:val="24"/>
        </w:rPr>
        <w:t xml:space="preserve"> favorabil  solicitarea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>Asociației Crescătorilor de Albine din România Filiala Județeană Timiș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hotărât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prelungire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pe o perioadă de </w:t>
      </w:r>
      <w:r w:rsidR="00464C2B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ani, prin act adițional 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>a  contractului de închiriere nr.1605/2018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, având ca obiect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spațiului 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situat  în 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>imobilul din Timișoara , Piața Traian , nr.3</w:t>
      </w:r>
      <w:r w:rsidR="00B447EC" w:rsidRPr="00B647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55A2EC" w14:textId="77777777" w:rsidR="00B647F8" w:rsidRPr="002A33B0" w:rsidRDefault="00B647F8" w:rsidP="00B64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2A33B0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   </w:t>
      </w:r>
      <w:r w:rsidRPr="002A33B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A33B0">
        <w:rPr>
          <w:rFonts w:ascii="Times New Roman" w:hAnsi="Times New Roman"/>
          <w:sz w:val="24"/>
          <w:szCs w:val="24"/>
        </w:rPr>
        <w:t xml:space="preserve">    </w:t>
      </w:r>
      <w:r w:rsidRPr="002A33B0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În conformitate cu prevederile art. 129, alin. (1), alin (2), lit. c) din Ordonanţa de Urgenţă a Guvernului nr. 57/2019 privind Codul administrativ, cu modificările și completările ulterioare;          </w:t>
      </w:r>
    </w:p>
    <w:p w14:paraId="665824D4" w14:textId="77777777" w:rsidR="00B647F8" w:rsidRPr="002A33B0" w:rsidRDefault="00B647F8" w:rsidP="00B6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3B0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ab/>
        <w:t>În temeiul art.196 alin. (1), lit.a) și art.139 alin. (3),  lit g) din Ordonanţa de Urgenţă a Guvernului nr. 57/2019 privind Codul administrativ, cu modificările și completările ulterioare;</w:t>
      </w:r>
      <w:r w:rsidRPr="002A33B0">
        <w:rPr>
          <w:rFonts w:ascii="Times New Roman" w:hAnsi="Times New Roman"/>
          <w:sz w:val="24"/>
          <w:szCs w:val="24"/>
        </w:rPr>
        <w:t xml:space="preserve"> </w:t>
      </w:r>
    </w:p>
    <w:p w14:paraId="5E89C4D6" w14:textId="2DDD055B" w:rsidR="004717F3" w:rsidRPr="00B647F8" w:rsidRDefault="00B447EC" w:rsidP="00353A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47F8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4717F3" w:rsidRPr="00B647F8">
        <w:rPr>
          <w:rFonts w:ascii="Times New Roman" w:hAnsi="Times New Roman" w:cs="Times New Roman"/>
          <w:sz w:val="24"/>
          <w:szCs w:val="24"/>
          <w:lang w:val="it-IT"/>
        </w:rPr>
        <w:t xml:space="preserve">preciem </w:t>
      </w:r>
      <w:r w:rsidRPr="00B647F8">
        <w:rPr>
          <w:rFonts w:ascii="Times New Roman" w:hAnsi="Times New Roman" w:cs="Times New Roman"/>
          <w:sz w:val="24"/>
          <w:szCs w:val="24"/>
          <w:lang w:val="it-IT"/>
        </w:rPr>
        <w:t xml:space="preserve">faptul </w:t>
      </w:r>
      <w:r w:rsidR="004717F3" w:rsidRPr="00B647F8">
        <w:rPr>
          <w:rFonts w:ascii="Times New Roman" w:hAnsi="Times New Roman" w:cs="Times New Roman"/>
          <w:sz w:val="24"/>
          <w:szCs w:val="24"/>
          <w:lang w:val="it-IT"/>
        </w:rPr>
        <w:t>că</w:t>
      </w:r>
      <w:r w:rsidR="00593D2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717F3" w:rsidRPr="00B647F8">
        <w:rPr>
          <w:rFonts w:ascii="Times New Roman" w:hAnsi="Times New Roman" w:cs="Times New Roman"/>
          <w:sz w:val="24"/>
          <w:szCs w:val="24"/>
          <w:lang w:val="it-IT"/>
        </w:rPr>
        <w:t xml:space="preserve"> Proiectul de hotărâre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privind prelungirea pe o perioadă de </w:t>
      </w:r>
      <w:r w:rsidR="00464C2B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>ani a contractului de închiriere nr.1605/2018, încheiat cu Asociația Crescătorilor de Albine din România Filiala Județeană Timiș</w:t>
      </w:r>
      <w:r w:rsidR="00B647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>pentru spațiul cu altă destinație situat în imobilul din Timișoara</w:t>
      </w:r>
      <w:r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, Piața Traian </w:t>
      </w:r>
      <w:r w:rsidR="004717F3" w:rsidRPr="00B647F8">
        <w:rPr>
          <w:rFonts w:ascii="Times New Roman" w:hAnsi="Times New Roman" w:cs="Times New Roman"/>
          <w:sz w:val="24"/>
          <w:szCs w:val="24"/>
          <w:lang w:val="ro-RO"/>
        </w:rPr>
        <w:t xml:space="preserve"> nr.3,</w:t>
      </w:r>
      <w:r w:rsidR="004717F3" w:rsidRPr="00B647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717F3" w:rsidRPr="00B647F8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 .</w:t>
      </w:r>
    </w:p>
    <w:p w14:paraId="66512E31" w14:textId="77777777" w:rsidR="004717F3" w:rsidRPr="00B647F8" w:rsidRDefault="004717F3" w:rsidP="00471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65EF95" w14:textId="77777777" w:rsidR="00F2533A" w:rsidRDefault="00F2533A" w:rsidP="00F25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A5028C" w14:textId="77777777" w:rsidR="00B647F8" w:rsidRPr="004B0EDC" w:rsidRDefault="00B647F8" w:rsidP="00F25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5F590D" w14:textId="290445AA" w:rsidR="00F2533A" w:rsidRPr="004B0EDC" w:rsidRDefault="00F2533A" w:rsidP="00F2533A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4B0EDC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PRIMAR                                                                    </w:t>
      </w:r>
      <w:r w:rsidR="005A368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4B0ED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F118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51C59" w:rsidRPr="004B0EDC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Pr="004B0ED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0DE8174D" w14:textId="05982E39" w:rsidR="00F2533A" w:rsidRPr="004B0EDC" w:rsidRDefault="00F2533A" w:rsidP="003F1186">
      <w:pPr>
        <w:tabs>
          <w:tab w:val="left" w:pos="1020"/>
          <w:tab w:val="left" w:pos="5933"/>
          <w:tab w:val="left" w:pos="6024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4B0EDC">
        <w:rPr>
          <w:rFonts w:ascii="Times New Roman" w:hAnsi="Times New Roman" w:cs="Times New Roman"/>
          <w:sz w:val="24"/>
          <w:szCs w:val="24"/>
          <w:lang w:val="ro-RO"/>
        </w:rPr>
        <w:t xml:space="preserve">          DOMINIC FRITZ</w:t>
      </w:r>
      <w:r w:rsidRPr="004B0ED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F1186">
        <w:rPr>
          <w:rFonts w:ascii="Times New Roman" w:hAnsi="Times New Roman" w:cs="Times New Roman"/>
          <w:sz w:val="24"/>
          <w:szCs w:val="24"/>
          <w:lang w:val="ro-RO"/>
        </w:rPr>
        <w:t xml:space="preserve">CRISTIAN  FRANȚESCU </w:t>
      </w:r>
      <w:r w:rsidR="003F118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BD294B4" w14:textId="77777777" w:rsidR="00F2533A" w:rsidRPr="004B0EDC" w:rsidRDefault="00F2533A" w:rsidP="00F2533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4563C8" w14:textId="5FD775C1" w:rsidR="00F2533A" w:rsidRDefault="00F2533A" w:rsidP="00F2533A">
      <w:pPr>
        <w:rPr>
          <w:b/>
          <w:sz w:val="24"/>
          <w:szCs w:val="24"/>
        </w:rPr>
      </w:pPr>
    </w:p>
    <w:p w14:paraId="67CD655F" w14:textId="4DB6DBCE" w:rsidR="00151C59" w:rsidRDefault="00151C59" w:rsidP="00F2533A">
      <w:pPr>
        <w:rPr>
          <w:b/>
          <w:sz w:val="24"/>
          <w:szCs w:val="24"/>
        </w:rPr>
      </w:pPr>
    </w:p>
    <w:p w14:paraId="7B1B560F" w14:textId="77777777" w:rsidR="00151C59" w:rsidRPr="004B0EDC" w:rsidRDefault="00151C59" w:rsidP="00F2533A">
      <w:pPr>
        <w:rPr>
          <w:b/>
          <w:sz w:val="24"/>
          <w:szCs w:val="24"/>
        </w:rPr>
      </w:pPr>
    </w:p>
    <w:p w14:paraId="5711D901" w14:textId="77777777" w:rsidR="00F2533A" w:rsidRPr="005908B6" w:rsidRDefault="00F2533A" w:rsidP="00F2533A">
      <w:pPr>
        <w:rPr>
          <w:rFonts w:ascii="Times New Roman" w:hAnsi="Times New Roman" w:cs="Times New Roman"/>
          <w:sz w:val="24"/>
          <w:szCs w:val="24"/>
        </w:rPr>
      </w:pP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b/>
          <w:sz w:val="24"/>
          <w:szCs w:val="24"/>
        </w:rPr>
        <w:tab/>
      </w:r>
      <w:r w:rsidRPr="004B0EDC">
        <w:rPr>
          <w:rFonts w:ascii="Times New Roman" w:hAnsi="Times New Roman" w:cs="Times New Roman"/>
          <w:sz w:val="24"/>
          <w:szCs w:val="24"/>
        </w:rPr>
        <w:t>Cod: FO53-02, ver. 3</w:t>
      </w:r>
    </w:p>
    <w:sectPr w:rsidR="00F2533A" w:rsidRPr="005908B6" w:rsidSect="00B647F8"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96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33A"/>
    <w:rsid w:val="0008360C"/>
    <w:rsid w:val="000F2E7A"/>
    <w:rsid w:val="00151C59"/>
    <w:rsid w:val="001D4494"/>
    <w:rsid w:val="001E1C06"/>
    <w:rsid w:val="0020516B"/>
    <w:rsid w:val="00241755"/>
    <w:rsid w:val="00353A0D"/>
    <w:rsid w:val="00383EBE"/>
    <w:rsid w:val="003F1186"/>
    <w:rsid w:val="00403E09"/>
    <w:rsid w:val="00436E2C"/>
    <w:rsid w:val="00464C2B"/>
    <w:rsid w:val="004717F3"/>
    <w:rsid w:val="00480E8F"/>
    <w:rsid w:val="004B0EDC"/>
    <w:rsid w:val="00527418"/>
    <w:rsid w:val="00593D27"/>
    <w:rsid w:val="005A368E"/>
    <w:rsid w:val="005E4D3A"/>
    <w:rsid w:val="00643426"/>
    <w:rsid w:val="007D38B2"/>
    <w:rsid w:val="0089673D"/>
    <w:rsid w:val="00B447EC"/>
    <w:rsid w:val="00B47633"/>
    <w:rsid w:val="00B647F8"/>
    <w:rsid w:val="00BB5C99"/>
    <w:rsid w:val="00BD5507"/>
    <w:rsid w:val="00C47C94"/>
    <w:rsid w:val="00C94E1E"/>
    <w:rsid w:val="00DE50BE"/>
    <w:rsid w:val="00E210CB"/>
    <w:rsid w:val="00E35CBA"/>
    <w:rsid w:val="00F22962"/>
    <w:rsid w:val="00F2533A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23F5"/>
  <w15:docId w15:val="{6B3B5898-188E-45CF-A133-3220CF2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3A"/>
    <w:rPr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2533A"/>
    <w:pPr>
      <w:spacing w:after="0" w:line="240" w:lineRule="auto"/>
    </w:pPr>
    <w:rPr>
      <w:rFonts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7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464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19</cp:revision>
  <dcterms:created xsi:type="dcterms:W3CDTF">2021-11-08T07:54:00Z</dcterms:created>
  <dcterms:modified xsi:type="dcterms:W3CDTF">2022-11-02T07:24:00Z</dcterms:modified>
</cp:coreProperties>
</file>