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6B2" w:rsidRPr="00DD54B4" w:rsidRDefault="00E656B2" w:rsidP="00E656B2">
      <w:pPr>
        <w:rPr>
          <w:b/>
          <w:sz w:val="22"/>
        </w:rPr>
      </w:pPr>
      <w:r>
        <w:rPr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-207010</wp:posOffset>
            </wp:positionH>
            <wp:positionV relativeFrom="paragraph">
              <wp:posOffset>-83185</wp:posOffset>
            </wp:positionV>
            <wp:extent cx="751205" cy="108013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108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54B4">
        <w:rPr>
          <w:b/>
          <w:sz w:val="22"/>
        </w:rPr>
        <w:t>ROMÂNIA</w:t>
      </w:r>
    </w:p>
    <w:p w:rsidR="00E656B2" w:rsidRPr="00DD54B4" w:rsidRDefault="00E656B2" w:rsidP="00E656B2">
      <w:pPr>
        <w:rPr>
          <w:b/>
          <w:sz w:val="22"/>
        </w:rPr>
      </w:pPr>
      <w:r w:rsidRPr="00DD54B4">
        <w:rPr>
          <w:b/>
          <w:sz w:val="22"/>
        </w:rPr>
        <w:t>JUDEŢUL TIMIŞ</w:t>
      </w:r>
    </w:p>
    <w:p w:rsidR="00E656B2" w:rsidRPr="00DD54B4" w:rsidRDefault="00E656B2" w:rsidP="00E656B2">
      <w:pPr>
        <w:rPr>
          <w:b/>
          <w:sz w:val="22"/>
        </w:rPr>
      </w:pPr>
      <w:r w:rsidRPr="00DD54B4">
        <w:rPr>
          <w:b/>
          <w:sz w:val="22"/>
        </w:rPr>
        <w:t>MUNICIPIUL TIMIŞOARA</w:t>
      </w:r>
    </w:p>
    <w:p w:rsidR="00E656B2" w:rsidRPr="00DD54B4" w:rsidRDefault="00E656B2" w:rsidP="00E656B2">
      <w:pPr>
        <w:rPr>
          <w:b/>
          <w:sz w:val="22"/>
        </w:rPr>
      </w:pPr>
      <w:r w:rsidRPr="00DD54B4">
        <w:rPr>
          <w:b/>
          <w:sz w:val="22"/>
        </w:rPr>
        <w:t>PRIMĂRIA MUNICIPIULUI TIMIȘOARA</w:t>
      </w:r>
      <w:r w:rsidRPr="00DD54B4">
        <w:rPr>
          <w:b/>
          <w:sz w:val="22"/>
        </w:rPr>
        <w:tab/>
      </w:r>
    </w:p>
    <w:p w:rsidR="00E656B2" w:rsidRPr="00DD54B4" w:rsidRDefault="00E656B2" w:rsidP="00E656B2">
      <w:pPr>
        <w:rPr>
          <w:b/>
          <w:sz w:val="22"/>
        </w:rPr>
      </w:pPr>
      <w:r w:rsidRPr="00DD54B4">
        <w:rPr>
          <w:b/>
          <w:sz w:val="22"/>
        </w:rPr>
        <w:t>DIRECȚIA PATRIMONIU</w:t>
      </w:r>
    </w:p>
    <w:p w:rsidR="00E656B2" w:rsidRPr="00DD54B4" w:rsidRDefault="00E656B2" w:rsidP="00E656B2">
      <w:pPr>
        <w:rPr>
          <w:b/>
          <w:sz w:val="22"/>
        </w:rPr>
      </w:pPr>
      <w:r w:rsidRPr="00DD54B4">
        <w:rPr>
          <w:b/>
          <w:sz w:val="22"/>
        </w:rPr>
        <w:t>BIROUL CLĂDIRI, TERENURI</w:t>
      </w:r>
    </w:p>
    <w:p w:rsidR="00E656B2" w:rsidRPr="00DD54B4" w:rsidRDefault="00E656B2" w:rsidP="00E656B2">
      <w:pPr>
        <w:pBdr>
          <w:bottom w:val="single" w:sz="12" w:space="1" w:color="auto"/>
        </w:pBdr>
        <w:rPr>
          <w:b/>
          <w:sz w:val="22"/>
        </w:rPr>
      </w:pPr>
      <w:r w:rsidRPr="00DD54B4">
        <w:rPr>
          <w:b/>
          <w:sz w:val="22"/>
        </w:rPr>
        <w:t xml:space="preserve"> SC202</w:t>
      </w:r>
      <w:r w:rsidR="00EE0FB6">
        <w:rPr>
          <w:b/>
          <w:sz w:val="22"/>
        </w:rPr>
        <w:t>2</w:t>
      </w:r>
      <w:r w:rsidRPr="00DD54B4">
        <w:rPr>
          <w:b/>
          <w:sz w:val="22"/>
        </w:rPr>
        <w:t xml:space="preserve"> </w:t>
      </w:r>
      <w:r w:rsidR="00340B2B">
        <w:rPr>
          <w:b/>
          <w:sz w:val="22"/>
        </w:rPr>
        <w:t>–</w:t>
      </w:r>
      <w:r w:rsidRPr="00DD54B4">
        <w:rPr>
          <w:b/>
          <w:sz w:val="22"/>
        </w:rPr>
        <w:t xml:space="preserve"> </w:t>
      </w:r>
      <w:r w:rsidR="00806269" w:rsidRPr="00340B2B">
        <w:rPr>
          <w:rStyle w:val="sden"/>
          <w:b/>
          <w:color w:val="FFFFFF" w:themeColor="background1"/>
          <w:sz w:val="22"/>
        </w:rPr>
        <w:t>01255</w:t>
      </w:r>
      <w:r w:rsidR="00340B2B">
        <w:rPr>
          <w:rStyle w:val="sden"/>
          <w:b/>
          <w:color w:val="FFFFFF" w:themeColor="background1"/>
          <w:sz w:val="22"/>
        </w:rPr>
        <w:t xml:space="preserve">  </w:t>
      </w:r>
      <w:r w:rsidR="00340B2B">
        <w:rPr>
          <w:rStyle w:val="sden"/>
          <w:b/>
          <w:sz w:val="22"/>
        </w:rPr>
        <w:t xml:space="preserve"> </w:t>
      </w:r>
      <w:r w:rsidR="00806269" w:rsidRPr="00340B2B">
        <w:rPr>
          <w:rStyle w:val="sden"/>
          <w:b/>
          <w:sz w:val="22"/>
        </w:rPr>
        <w:t>/</w:t>
      </w:r>
      <w:r w:rsidR="00340B2B">
        <w:rPr>
          <w:rStyle w:val="sden"/>
          <w:b/>
          <w:sz w:val="22"/>
        </w:rPr>
        <w:t>22.07.2022</w:t>
      </w:r>
      <w:r w:rsidR="00806269" w:rsidRPr="00806269">
        <w:rPr>
          <w:rStyle w:val="sden"/>
          <w:sz w:val="22"/>
        </w:rPr>
        <w:t xml:space="preserve">   </w:t>
      </w:r>
    </w:p>
    <w:p w:rsidR="00E656B2" w:rsidRDefault="00E656B2" w:rsidP="00E656B2">
      <w:pPr>
        <w:jc w:val="center"/>
        <w:rPr>
          <w:b/>
          <w:lang w:val="ro-RO"/>
        </w:rPr>
      </w:pPr>
    </w:p>
    <w:p w:rsidR="00C14F9B" w:rsidRPr="00C14F9B" w:rsidRDefault="003E2C0C" w:rsidP="00C14F9B">
      <w:pPr>
        <w:jc w:val="center"/>
        <w:rPr>
          <w:b/>
          <w:lang w:val="ro-RO"/>
        </w:rPr>
      </w:pPr>
      <w:r>
        <w:rPr>
          <w:b/>
          <w:lang w:val="ro-RO"/>
        </w:rPr>
        <w:t>R</w:t>
      </w:r>
      <w:r w:rsidR="00C14F9B" w:rsidRPr="00C14F9B">
        <w:rPr>
          <w:b/>
          <w:lang w:val="ro-RO"/>
        </w:rPr>
        <w:t>APORT DE SPECIALITATE</w:t>
      </w:r>
    </w:p>
    <w:p w:rsidR="00C14F9B" w:rsidRPr="003E2C0C" w:rsidRDefault="00C14F9B" w:rsidP="00C14F9B">
      <w:pPr>
        <w:jc w:val="center"/>
        <w:rPr>
          <w:lang w:val="ro-RO"/>
        </w:rPr>
      </w:pPr>
      <w:r w:rsidRPr="003E2C0C">
        <w:rPr>
          <w:lang w:val="ro-RO"/>
        </w:rPr>
        <w:t>privind aprobarea documentației topo cadastrale pentru înscrierea în cartea funciară a suprafeței rezultate în urma efectuării măsurătorilor de către S.C. Prometer M&amp;G S.R.L.</w:t>
      </w:r>
    </w:p>
    <w:p w:rsidR="00C14F9B" w:rsidRPr="00C14F9B" w:rsidRDefault="00C14F9B" w:rsidP="00C14F9B">
      <w:pPr>
        <w:jc w:val="center"/>
        <w:rPr>
          <w:b/>
          <w:lang w:val="ro-RO"/>
        </w:rPr>
      </w:pPr>
    </w:p>
    <w:p w:rsidR="00E73172" w:rsidRPr="003E2C0C" w:rsidRDefault="00C14F9B" w:rsidP="00E73172">
      <w:pPr>
        <w:spacing w:line="276" w:lineRule="auto"/>
        <w:ind w:firstLine="720"/>
        <w:jc w:val="both"/>
        <w:rPr>
          <w:lang w:val="ro-RO"/>
        </w:rPr>
      </w:pPr>
      <w:r w:rsidRPr="003E2C0C">
        <w:rPr>
          <w:lang w:val="ro-RO"/>
        </w:rPr>
        <w:t xml:space="preserve">Având în vedere Referatul de aprobare al proiectului de hotărâre cu nr. SC2022- </w:t>
      </w:r>
      <w:r w:rsidRPr="003E2C0C">
        <w:rPr>
          <w:color w:val="FFFFFF" w:themeColor="background1"/>
          <w:lang w:val="ro-RO"/>
        </w:rPr>
        <w:t>012556</w:t>
      </w:r>
      <w:r w:rsidRPr="003E2C0C">
        <w:rPr>
          <w:lang w:val="ro-RO"/>
        </w:rPr>
        <w:t>/22.07.2022 al Primarului Municipiului Timișoara și Proiectul de hotărâre aprobarea documentației topo cadastrale pentru înscrierea în cartea funciară a suprafeței rezultate în urma efectuării măsurătorilor de către SC Prometer M&amp;G SRL.</w:t>
      </w:r>
    </w:p>
    <w:p w:rsidR="00C14F9B" w:rsidRPr="003E2C0C" w:rsidRDefault="00C14F9B" w:rsidP="00E73172">
      <w:pPr>
        <w:spacing w:line="276" w:lineRule="auto"/>
        <w:ind w:firstLine="720"/>
        <w:jc w:val="both"/>
        <w:rPr>
          <w:b/>
          <w:lang w:val="ro-RO"/>
        </w:rPr>
      </w:pPr>
      <w:r w:rsidRPr="003E2C0C">
        <w:rPr>
          <w:b/>
          <w:lang w:val="ro-RO"/>
        </w:rPr>
        <w:t>Facem următoarele precizări:</w:t>
      </w:r>
    </w:p>
    <w:p w:rsidR="00C14F9B" w:rsidRPr="003E2C0C" w:rsidRDefault="00C14F9B" w:rsidP="00E73172">
      <w:pPr>
        <w:spacing w:line="276" w:lineRule="auto"/>
        <w:ind w:firstLine="720"/>
        <w:jc w:val="both"/>
        <w:rPr>
          <w:lang w:val="ro-RO"/>
        </w:rPr>
      </w:pPr>
      <w:r w:rsidRPr="003E2C0C">
        <w:rPr>
          <w:lang w:val="ro-RO"/>
        </w:rPr>
        <w:t>Având în vedere Acordul cadrul nr. 115/28.12.2021</w:t>
      </w:r>
      <w:r w:rsidR="00E73172">
        <w:rPr>
          <w:lang w:val="ro-RO"/>
        </w:rPr>
        <w:t>,</w:t>
      </w:r>
      <w:r w:rsidRPr="003E2C0C">
        <w:rPr>
          <w:lang w:val="ro-RO"/>
        </w:rPr>
        <w:t xml:space="preserve"> </w:t>
      </w:r>
      <w:r w:rsidR="00E73172">
        <w:rPr>
          <w:lang w:val="ro-RO"/>
        </w:rPr>
        <w:t>contractul</w:t>
      </w:r>
      <w:r w:rsidRPr="003E2C0C">
        <w:rPr>
          <w:lang w:val="ro-RO"/>
        </w:rPr>
        <w:t xml:space="preserve"> subsecvent nr. 116/28.12.2021 încheiat cu SC Prometer M&amp;G SRL </w:t>
      </w:r>
      <w:r w:rsidR="00E73172">
        <w:rPr>
          <w:lang w:val="ro-RO"/>
        </w:rPr>
        <w:t xml:space="preserve">dar </w:t>
      </w:r>
      <w:r w:rsidRPr="003E2C0C">
        <w:rPr>
          <w:lang w:val="ro-RO"/>
        </w:rPr>
        <w:t xml:space="preserve">și </w:t>
      </w:r>
      <w:r w:rsidR="00E73172">
        <w:rPr>
          <w:lang w:val="ro-RO"/>
        </w:rPr>
        <w:t xml:space="preserve">a </w:t>
      </w:r>
      <w:r w:rsidRPr="003E2C0C">
        <w:rPr>
          <w:lang w:val="ro-RO"/>
        </w:rPr>
        <w:t>referatul</w:t>
      </w:r>
      <w:r w:rsidR="00E73172">
        <w:rPr>
          <w:lang w:val="ro-RO"/>
        </w:rPr>
        <w:t>ui</w:t>
      </w:r>
      <w:r w:rsidRPr="003E2C0C">
        <w:rPr>
          <w:lang w:val="ro-RO"/>
        </w:rPr>
        <w:t xml:space="preserve"> înegistrat cu nr. SC2022-002146/31.01.2022 prin care </w:t>
      </w:r>
      <w:r w:rsidR="003E2C0C">
        <w:rPr>
          <w:lang w:val="ro-RO"/>
        </w:rPr>
        <w:t>Direcția Patrimoniu a solicitat</w:t>
      </w:r>
      <w:r w:rsidRPr="003E2C0C">
        <w:rPr>
          <w:lang w:val="ro-RO"/>
        </w:rPr>
        <w:t xml:space="preserve"> </w:t>
      </w:r>
      <w:r w:rsidR="003E2C0C" w:rsidRPr="003E2C0C">
        <w:rPr>
          <w:lang w:val="ro-RO"/>
        </w:rPr>
        <w:t xml:space="preserve">întocmirea unei documentaţii </w:t>
      </w:r>
      <w:r w:rsidRPr="003E2C0C">
        <w:rPr>
          <w:lang w:val="ro-RO"/>
        </w:rPr>
        <w:t xml:space="preserve">topo cadastrale pentru radierea construcțiilor înscrise în CF nr. 432586 Timișoara, </w:t>
      </w:r>
      <w:r w:rsidR="00E73172">
        <w:rPr>
          <w:lang w:val="ro-RO"/>
        </w:rPr>
        <w:t xml:space="preserve">ulterior în urma măsurptorilor efectuate </w:t>
      </w:r>
      <w:r w:rsidRPr="003E2C0C">
        <w:rPr>
          <w:lang w:val="ro-RO"/>
        </w:rPr>
        <w:t>s-a constatat un plus de suprafață de 19 mp.</w:t>
      </w:r>
      <w:r w:rsidR="00B56BBD">
        <w:rPr>
          <w:lang w:val="ro-RO"/>
        </w:rPr>
        <w:t xml:space="preserve"> Imobilul teren înscris în </w:t>
      </w:r>
      <w:r w:rsidR="00B56BBD" w:rsidRPr="003E2C0C">
        <w:rPr>
          <w:lang w:val="ro-RO"/>
        </w:rPr>
        <w:t>CF nr. 432586 Timișoara</w:t>
      </w:r>
      <w:r w:rsidR="00B56BBD">
        <w:rPr>
          <w:lang w:val="ro-RO"/>
        </w:rPr>
        <w:t xml:space="preserve"> se află în proprietatea Municipiului Timișoara, atestat ca fiind domeniu</w:t>
      </w:r>
      <w:r w:rsidR="001B4BA3">
        <w:rPr>
          <w:lang w:val="ro-RO"/>
        </w:rPr>
        <w:t>l</w:t>
      </w:r>
      <w:r w:rsidR="00B56BBD">
        <w:rPr>
          <w:lang w:val="ro-RO"/>
        </w:rPr>
        <w:t xml:space="preserve"> public prin HG 1016/2005</w:t>
      </w:r>
      <w:r w:rsidR="001B4BA3">
        <w:rPr>
          <w:lang w:val="ro-RO"/>
        </w:rPr>
        <w:t>.</w:t>
      </w:r>
    </w:p>
    <w:p w:rsidR="00C14F9B" w:rsidRPr="003E2C0C" w:rsidRDefault="00C14F9B" w:rsidP="003E2C0C">
      <w:pPr>
        <w:spacing w:line="276" w:lineRule="auto"/>
        <w:ind w:firstLine="720"/>
        <w:jc w:val="both"/>
        <w:rPr>
          <w:lang w:val="ro-RO"/>
        </w:rPr>
      </w:pPr>
      <w:r w:rsidRPr="003E2C0C">
        <w:rPr>
          <w:lang w:val="ro-RO"/>
        </w:rPr>
        <w:t xml:space="preserve">În situația în care în extrasul de carte funciară mai sus menționat </w:t>
      </w:r>
      <w:r w:rsidR="00B56BBD">
        <w:rPr>
          <w:lang w:val="ro-RO"/>
        </w:rPr>
        <w:t>este înscrisă o su</w:t>
      </w:r>
      <w:r w:rsidR="00845AC8">
        <w:rPr>
          <w:lang w:val="ro-RO"/>
        </w:rPr>
        <w:t>p</w:t>
      </w:r>
      <w:r w:rsidR="00B56BBD">
        <w:rPr>
          <w:lang w:val="ro-RO"/>
        </w:rPr>
        <w:t>rafață de</w:t>
      </w:r>
      <w:r w:rsidRPr="003E2C0C">
        <w:rPr>
          <w:lang w:val="ro-RO"/>
        </w:rPr>
        <w:t xml:space="preserve"> 719 mp, iar în urma măsurătorilor efectuate de societate</w:t>
      </w:r>
      <w:r w:rsidR="00B56BBD">
        <w:rPr>
          <w:lang w:val="ro-RO"/>
        </w:rPr>
        <w:t>a</w:t>
      </w:r>
      <w:r w:rsidRPr="003E2C0C">
        <w:rPr>
          <w:lang w:val="ro-RO"/>
        </w:rPr>
        <w:t xml:space="preserve"> Prometer M&amp;G SRL a rezultat o suprafață de 700</w:t>
      </w:r>
      <w:r w:rsidR="003E2C0C">
        <w:rPr>
          <w:lang w:val="ro-RO"/>
        </w:rPr>
        <w:t xml:space="preserve"> </w:t>
      </w:r>
      <w:r w:rsidRPr="003E2C0C">
        <w:rPr>
          <w:lang w:val="ro-RO"/>
        </w:rPr>
        <w:t>mp, se impune modificarea suprafeței în sensul diminuării acesteia, pe cale administrativă prin emiterea unei Hotărâri de Consiliul Local.</w:t>
      </w:r>
      <w:r w:rsidR="00B56BBD">
        <w:rPr>
          <w:lang w:val="ro-RO"/>
        </w:rPr>
        <w:t xml:space="preserve"> Scopul acestei rectificării  de suprafață este aducerea în concordanță a situației din cartea funciară cu cea existentă în teren a imobilului teren.</w:t>
      </w:r>
    </w:p>
    <w:p w:rsidR="00C14F9B" w:rsidRPr="003E2C0C" w:rsidRDefault="00C14F9B" w:rsidP="003E2C0C">
      <w:pPr>
        <w:spacing w:line="276" w:lineRule="auto"/>
        <w:ind w:firstLine="720"/>
        <w:jc w:val="both"/>
        <w:rPr>
          <w:lang w:val="ro-RO"/>
        </w:rPr>
      </w:pPr>
      <w:r w:rsidRPr="003E2C0C">
        <w:rPr>
          <w:lang w:val="ro-RO"/>
        </w:rPr>
        <w:t>Astfel</w:t>
      </w:r>
      <w:r w:rsidR="00B56BBD">
        <w:rPr>
          <w:lang w:val="ro-RO"/>
        </w:rPr>
        <w:t>, pe baza celor mai sus expuse, prin adresa înregistrată cu nr.</w:t>
      </w:r>
      <w:r w:rsidR="00845AC8">
        <w:rPr>
          <w:lang w:val="ro-RO"/>
        </w:rPr>
        <w:t xml:space="preserve"> </w:t>
      </w:r>
      <w:r w:rsidRPr="003E2C0C">
        <w:rPr>
          <w:lang w:val="ro-RO"/>
        </w:rPr>
        <w:t>C</w:t>
      </w:r>
      <w:r w:rsidR="00B56BBD">
        <w:rPr>
          <w:lang w:val="ro-RO"/>
        </w:rPr>
        <w:t>T</w:t>
      </w:r>
      <w:r w:rsidRPr="003E2C0C">
        <w:rPr>
          <w:lang w:val="ro-RO"/>
        </w:rPr>
        <w:t>2022-004516/08.07.2022, S.C. Prometer M&amp;G S.R.L.</w:t>
      </w:r>
      <w:r w:rsidR="00845AC8">
        <w:rPr>
          <w:lang w:val="ro-RO"/>
        </w:rPr>
        <w:t>,</w:t>
      </w:r>
      <w:r w:rsidRPr="003E2C0C">
        <w:rPr>
          <w:lang w:val="ro-RO"/>
        </w:rPr>
        <w:t xml:space="preserve"> ne solicită emiterea unei Hotărâri de Consiliul Local care să ateste acordul pentru înscrierea în cartea funciară a suprafeței rezultată în urma efectuării măsurătorilor topo-cadastrale la imobilul cu nr. top 1718/635-637 înscris în CF nr. 432586, (CF vechi nr. 881 Chișoda).</w:t>
      </w:r>
    </w:p>
    <w:p w:rsidR="00C14F9B" w:rsidRPr="003E2C0C" w:rsidRDefault="00C14F9B" w:rsidP="003E2C0C">
      <w:pPr>
        <w:spacing w:line="276" w:lineRule="auto"/>
        <w:ind w:firstLine="720"/>
        <w:jc w:val="both"/>
        <w:rPr>
          <w:lang w:val="ro-RO"/>
        </w:rPr>
      </w:pPr>
      <w:r w:rsidRPr="003E2C0C">
        <w:rPr>
          <w:lang w:val="ro-RO"/>
        </w:rPr>
        <w:t xml:space="preserve">În conformitate cu art. 136 din Codul Administrativ coroborat cu P0-53 proiectele de hotărâri pot fi inițiate de primar, de consilieri locali sau de cetățeni, </w:t>
      </w:r>
      <w:r w:rsidR="003E2C0C">
        <w:rPr>
          <w:lang w:val="ro-RO"/>
        </w:rPr>
        <w:t xml:space="preserve"> </w:t>
      </w:r>
      <w:r w:rsidRPr="003E2C0C">
        <w:rPr>
          <w:lang w:val="ro-RO"/>
        </w:rPr>
        <w:t>iar elaborarea acestora se face cu sprijinul compartimentelor de resort din cadrul aparatului de specialitate al primarului.</w:t>
      </w:r>
    </w:p>
    <w:p w:rsidR="00C14F9B" w:rsidRPr="003E2C0C" w:rsidRDefault="00C14F9B" w:rsidP="003E2C0C">
      <w:pPr>
        <w:spacing w:line="276" w:lineRule="auto"/>
        <w:ind w:firstLine="720"/>
        <w:jc w:val="both"/>
        <w:rPr>
          <w:lang w:val="ro-RO"/>
        </w:rPr>
      </w:pPr>
      <w:r w:rsidRPr="003E2C0C">
        <w:rPr>
          <w:lang w:val="ro-RO"/>
        </w:rPr>
        <w:t>În conformitate cu art. 129 alin.(1) şi (2) lit. c) din Ordonanţa de Urgenţă a Guvernului nr. 57/2019, privind Codul administrativ;</w:t>
      </w:r>
    </w:p>
    <w:p w:rsidR="00C14F9B" w:rsidRPr="003E2C0C" w:rsidRDefault="00C14F9B" w:rsidP="003E2C0C">
      <w:pPr>
        <w:spacing w:line="276" w:lineRule="auto"/>
        <w:jc w:val="both"/>
        <w:rPr>
          <w:lang w:val="ro-RO"/>
        </w:rPr>
      </w:pPr>
      <w:r w:rsidRPr="003E2C0C">
        <w:rPr>
          <w:lang w:val="ro-RO"/>
        </w:rPr>
        <w:t>În temeiul art. 139 alin 3 lit. g) din Ordonanţa de Urgenţă a Guvernului nr. 57/2019 privind Codul administrativ;</w:t>
      </w:r>
    </w:p>
    <w:p w:rsidR="00C14F9B" w:rsidRPr="001B4BA3" w:rsidRDefault="00C14F9B" w:rsidP="001B4BA3">
      <w:pPr>
        <w:spacing w:line="276" w:lineRule="auto"/>
        <w:ind w:firstLine="720"/>
        <w:jc w:val="both"/>
        <w:rPr>
          <w:lang w:val="ro-RO"/>
        </w:rPr>
      </w:pPr>
      <w:r w:rsidRPr="003E2C0C">
        <w:rPr>
          <w:lang w:val="ro-RO"/>
        </w:rPr>
        <w:t xml:space="preserve">Având în vedere prevederile legale expuse în prezentul raport, apreciem că proiectul de hotărâre menţionat mai sus îndeplinește condițiile pentru a fi supus dezbaterii și aprobării în plenul consiliului local. </w:t>
      </w:r>
    </w:p>
    <w:p w:rsidR="00E656B2" w:rsidRPr="003E2C0C" w:rsidRDefault="00806269" w:rsidP="003E2C0C">
      <w:pPr>
        <w:jc w:val="center"/>
        <w:rPr>
          <w:b/>
          <w:szCs w:val="22"/>
          <w:lang w:val="ro-RO"/>
        </w:rPr>
      </w:pPr>
      <w:r>
        <w:rPr>
          <w:b/>
          <w:szCs w:val="22"/>
          <w:lang w:val="ro-RO"/>
        </w:rPr>
        <w:t xml:space="preserve">  </w:t>
      </w:r>
      <w:r w:rsidR="00E656B2" w:rsidRPr="00DD54B4">
        <w:rPr>
          <w:b/>
          <w:szCs w:val="22"/>
          <w:lang w:val="ro-RO"/>
        </w:rPr>
        <w:t>DIRECTOR</w:t>
      </w:r>
      <w:r w:rsidR="00E656B2" w:rsidRPr="00DD54B4">
        <w:rPr>
          <w:szCs w:val="22"/>
          <w:lang w:val="ro-RO"/>
        </w:rPr>
        <w:tab/>
        <w:t xml:space="preserve">                                                                      </w:t>
      </w:r>
      <w:r>
        <w:rPr>
          <w:szCs w:val="22"/>
          <w:lang w:val="ro-RO"/>
        </w:rPr>
        <w:t xml:space="preserve">  </w:t>
      </w:r>
      <w:r w:rsidR="00E656B2" w:rsidRPr="00DD54B4">
        <w:rPr>
          <w:szCs w:val="22"/>
          <w:lang w:val="ro-RO"/>
        </w:rPr>
        <w:t xml:space="preserve">  </w:t>
      </w:r>
      <w:r w:rsidR="003E2C0C" w:rsidRPr="00DD54B4">
        <w:rPr>
          <w:b/>
          <w:szCs w:val="22"/>
          <w:lang w:val="ro-RO"/>
        </w:rPr>
        <w:t>CONSILIER</w:t>
      </w:r>
    </w:p>
    <w:p w:rsidR="00E73172" w:rsidRDefault="003E2C0C" w:rsidP="00E73172">
      <w:pPr>
        <w:jc w:val="center"/>
        <w:rPr>
          <w:szCs w:val="22"/>
          <w:lang w:val="ro-RO"/>
        </w:rPr>
      </w:pPr>
      <w:r>
        <w:rPr>
          <w:szCs w:val="22"/>
          <w:lang w:val="ro-RO"/>
        </w:rPr>
        <w:t xml:space="preserve"> </w:t>
      </w:r>
      <w:r w:rsidR="00E656B2" w:rsidRPr="003E2C0C">
        <w:rPr>
          <w:szCs w:val="22"/>
          <w:lang w:val="ro-RO"/>
        </w:rPr>
        <w:t xml:space="preserve">BONCEA MIHAI                                                                </w:t>
      </w:r>
      <w:r w:rsidRPr="003E2C0C">
        <w:rPr>
          <w:szCs w:val="22"/>
          <w:lang w:val="ro-RO"/>
        </w:rPr>
        <w:t xml:space="preserve"> </w:t>
      </w:r>
      <w:r w:rsidR="00E656B2" w:rsidRPr="003E2C0C">
        <w:rPr>
          <w:szCs w:val="22"/>
          <w:lang w:val="ro-RO"/>
        </w:rPr>
        <w:t xml:space="preserve">  </w:t>
      </w:r>
      <w:r w:rsidRPr="003E2C0C">
        <w:rPr>
          <w:szCs w:val="22"/>
          <w:lang w:val="ro-RO"/>
        </w:rPr>
        <w:t>MICU  CRISTINA</w:t>
      </w:r>
    </w:p>
    <w:sectPr w:rsidR="00E73172" w:rsidSect="003C4000">
      <w:footerReference w:type="default" r:id="rId8"/>
      <w:pgSz w:w="11906" w:h="16838"/>
      <w:pgMar w:top="1440" w:right="1080" w:bottom="1440" w:left="108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1E9" w:rsidRDefault="00DF01E9" w:rsidP="00E73172">
      <w:r>
        <w:separator/>
      </w:r>
    </w:p>
  </w:endnote>
  <w:endnote w:type="continuationSeparator" w:id="1">
    <w:p w:rsidR="00DF01E9" w:rsidRDefault="00DF01E9" w:rsidP="00E731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3172" w:rsidRPr="00E73172" w:rsidRDefault="00E73172" w:rsidP="00E73172">
    <w:pPr>
      <w:jc w:val="right"/>
      <w:rPr>
        <w:szCs w:val="22"/>
        <w:lang w:val="ro-RO"/>
      </w:rPr>
    </w:pPr>
    <w:r w:rsidRPr="0037793E">
      <w:rPr>
        <w:sz w:val="16"/>
        <w:szCs w:val="16"/>
      </w:rPr>
      <w:t>CodFO53-01,Ver.2</w:t>
    </w:r>
  </w:p>
  <w:p w:rsidR="00E73172" w:rsidRDefault="00E7317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1E9" w:rsidRDefault="00DF01E9" w:rsidP="00E73172">
      <w:r>
        <w:separator/>
      </w:r>
    </w:p>
  </w:footnote>
  <w:footnote w:type="continuationSeparator" w:id="1">
    <w:p w:rsidR="00DF01E9" w:rsidRDefault="00DF01E9" w:rsidP="00E731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51862"/>
    <w:multiLevelType w:val="hybridMultilevel"/>
    <w:tmpl w:val="9B5A42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E235FC"/>
    <w:multiLevelType w:val="hybridMultilevel"/>
    <w:tmpl w:val="A1F01EC4"/>
    <w:lvl w:ilvl="0" w:tplc="FB3E16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822EFB"/>
    <w:multiLevelType w:val="hybridMultilevel"/>
    <w:tmpl w:val="2F287E46"/>
    <w:lvl w:ilvl="0" w:tplc="FB3E16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56B2"/>
    <w:rsid w:val="00137C06"/>
    <w:rsid w:val="00187141"/>
    <w:rsid w:val="001B4BA3"/>
    <w:rsid w:val="00326E4B"/>
    <w:rsid w:val="00340B2B"/>
    <w:rsid w:val="003E2C0C"/>
    <w:rsid w:val="006C20B6"/>
    <w:rsid w:val="00720BCC"/>
    <w:rsid w:val="0072650D"/>
    <w:rsid w:val="00806269"/>
    <w:rsid w:val="00845AC8"/>
    <w:rsid w:val="00950BBE"/>
    <w:rsid w:val="00B56BBD"/>
    <w:rsid w:val="00C14F9B"/>
    <w:rsid w:val="00D82A09"/>
    <w:rsid w:val="00DF01E9"/>
    <w:rsid w:val="00E13556"/>
    <w:rsid w:val="00E656B2"/>
    <w:rsid w:val="00E73172"/>
    <w:rsid w:val="00EE0FB6"/>
    <w:rsid w:val="00F24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56B2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Bodytext2">
    <w:name w:val="Body text (2)_"/>
    <w:basedOn w:val="DefaultParagraphFont"/>
    <w:link w:val="Bodytext20"/>
    <w:rsid w:val="00E656B2"/>
    <w:rPr>
      <w:rFonts w:ascii="Verdana" w:eastAsia="Verdana" w:hAnsi="Verdana" w:cs="Verdana"/>
      <w:b/>
      <w:bCs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656B2"/>
    <w:pPr>
      <w:widowControl w:val="0"/>
      <w:shd w:val="clear" w:color="auto" w:fill="FFFFFF"/>
      <w:spacing w:line="264" w:lineRule="exact"/>
      <w:ind w:hanging="740"/>
    </w:pPr>
    <w:rPr>
      <w:rFonts w:ascii="Verdana" w:eastAsia="Verdana" w:hAnsi="Verdana" w:cs="Verdana"/>
      <w:b/>
      <w:bCs/>
      <w:sz w:val="21"/>
      <w:szCs w:val="21"/>
    </w:rPr>
  </w:style>
  <w:style w:type="character" w:customStyle="1" w:styleId="shdr">
    <w:name w:val="s_hdr"/>
    <w:basedOn w:val="DefaultParagraphFont"/>
    <w:rsid w:val="00E656B2"/>
  </w:style>
  <w:style w:type="character" w:customStyle="1" w:styleId="sartden">
    <w:name w:val="s_art_den"/>
    <w:basedOn w:val="DefaultParagraphFont"/>
    <w:rsid w:val="00E656B2"/>
  </w:style>
  <w:style w:type="character" w:customStyle="1" w:styleId="slit">
    <w:name w:val="s_lit"/>
    <w:basedOn w:val="DefaultParagraphFont"/>
    <w:rsid w:val="00E656B2"/>
  </w:style>
  <w:style w:type="character" w:customStyle="1" w:styleId="slitttl">
    <w:name w:val="s_lit_ttl"/>
    <w:basedOn w:val="DefaultParagraphFont"/>
    <w:rsid w:val="00E656B2"/>
  </w:style>
  <w:style w:type="character" w:customStyle="1" w:styleId="slitbdy">
    <w:name w:val="s_lit_bdy"/>
    <w:basedOn w:val="DefaultParagraphFont"/>
    <w:rsid w:val="00E656B2"/>
  </w:style>
  <w:style w:type="character" w:customStyle="1" w:styleId="markedcontent">
    <w:name w:val="markedcontent"/>
    <w:basedOn w:val="DefaultParagraphFont"/>
    <w:rsid w:val="00F24426"/>
  </w:style>
  <w:style w:type="character" w:customStyle="1" w:styleId="sden">
    <w:name w:val="s_den"/>
    <w:basedOn w:val="DefaultParagraphFont"/>
    <w:rsid w:val="00137C06"/>
  </w:style>
  <w:style w:type="paragraph" w:styleId="Header">
    <w:name w:val="header"/>
    <w:basedOn w:val="Normal"/>
    <w:link w:val="HeaderChar"/>
    <w:uiPriority w:val="99"/>
    <w:semiHidden/>
    <w:unhideWhenUsed/>
    <w:rsid w:val="00E731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317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E731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317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CMicu</dc:creator>
  <cp:lastModifiedBy>CMicu</cp:lastModifiedBy>
  <cp:revision>5</cp:revision>
  <cp:lastPrinted>2022-07-22T07:59:00Z</cp:lastPrinted>
  <dcterms:created xsi:type="dcterms:W3CDTF">2022-07-22T07:15:00Z</dcterms:created>
  <dcterms:modified xsi:type="dcterms:W3CDTF">2022-07-22T08:34:00Z</dcterms:modified>
</cp:coreProperties>
</file>