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99" w:type="dxa"/>
        <w:jc w:val="center"/>
        <w:tblLayout w:type="fixed"/>
        <w:tblLook w:val="0000"/>
      </w:tblPr>
      <w:tblGrid>
        <w:gridCol w:w="6899"/>
        <w:gridCol w:w="3240"/>
        <w:gridCol w:w="1260"/>
      </w:tblGrid>
      <w:tr w:rsidR="00326D50" w:rsidRPr="00346D4D" w:rsidTr="00495EA3">
        <w:trPr>
          <w:trHeight w:val="1435"/>
          <w:jc w:val="center"/>
        </w:trPr>
        <w:tc>
          <w:tcPr>
            <w:tcW w:w="6899" w:type="dxa"/>
            <w:tcBorders>
              <w:bottom w:val="single" w:sz="4" w:space="0" w:color="auto"/>
            </w:tcBorders>
            <w:shd w:val="clear" w:color="auto" w:fill="auto"/>
          </w:tcPr>
          <w:p w:rsidR="00326D50" w:rsidRPr="00346D4D" w:rsidRDefault="00326D50" w:rsidP="00B12A00">
            <w:pPr>
              <w:jc w:val="both"/>
              <w:rPr>
                <w:sz w:val="24"/>
                <w:szCs w:val="24"/>
                <w:lang w:val="ro-RO"/>
              </w:rPr>
            </w:pPr>
            <w:r w:rsidRPr="00346D4D">
              <w:rPr>
                <w:sz w:val="24"/>
                <w:szCs w:val="24"/>
                <w:lang w:val="ro-RO"/>
              </w:rPr>
              <w:t xml:space="preserve">ROMÂNIA </w:t>
            </w:r>
          </w:p>
          <w:p w:rsidR="00326D50" w:rsidRPr="00346D4D" w:rsidRDefault="00326D50" w:rsidP="00B12A00">
            <w:pPr>
              <w:jc w:val="both"/>
              <w:rPr>
                <w:sz w:val="24"/>
                <w:szCs w:val="24"/>
                <w:lang w:val="ro-RO"/>
              </w:rPr>
            </w:pPr>
            <w:r w:rsidRPr="00346D4D">
              <w:rPr>
                <w:sz w:val="24"/>
                <w:szCs w:val="24"/>
                <w:lang w:val="ro-RO"/>
              </w:rPr>
              <w:t>JUDEŢUL TIMIŞ</w:t>
            </w:r>
          </w:p>
          <w:p w:rsidR="00326D50" w:rsidRPr="00346D4D" w:rsidRDefault="00326D50" w:rsidP="00B12A00">
            <w:pPr>
              <w:jc w:val="both"/>
              <w:rPr>
                <w:sz w:val="24"/>
                <w:szCs w:val="24"/>
                <w:lang w:val="ro-RO"/>
              </w:rPr>
            </w:pPr>
            <w:r w:rsidRPr="00346D4D">
              <w:rPr>
                <w:sz w:val="24"/>
                <w:szCs w:val="24"/>
                <w:lang w:val="ro-RO"/>
              </w:rPr>
              <w:t>MUNICIPIUL TIMIŞOARA</w:t>
            </w:r>
          </w:p>
          <w:p w:rsidR="00326D50" w:rsidRPr="00346D4D" w:rsidRDefault="00326D50" w:rsidP="00673C77">
            <w:pPr>
              <w:jc w:val="both"/>
              <w:rPr>
                <w:sz w:val="24"/>
                <w:szCs w:val="24"/>
                <w:lang w:val="ro-RO"/>
              </w:rPr>
            </w:pPr>
            <w:r w:rsidRPr="00346D4D">
              <w:rPr>
                <w:sz w:val="24"/>
                <w:szCs w:val="24"/>
                <w:lang w:val="ro-RO"/>
              </w:rPr>
              <w:t xml:space="preserve">DIRECŢIA </w:t>
            </w:r>
            <w:r>
              <w:rPr>
                <w:sz w:val="24"/>
                <w:szCs w:val="24"/>
                <w:lang w:val="ro-RO"/>
              </w:rPr>
              <w:t>GENERALĂ D.P.P.R.U.</w:t>
            </w:r>
          </w:p>
          <w:p w:rsidR="00326D50" w:rsidRDefault="00326D50" w:rsidP="00F37C63">
            <w:pPr>
              <w:jc w:val="both"/>
              <w:rPr>
                <w:sz w:val="24"/>
                <w:szCs w:val="24"/>
                <w:lang w:val="ro-RO"/>
              </w:rPr>
            </w:pPr>
            <w:r>
              <w:rPr>
                <w:sz w:val="24"/>
                <w:szCs w:val="24"/>
                <w:lang w:val="ro-RO"/>
              </w:rPr>
              <w:t>SC2019</w:t>
            </w:r>
            <w:r w:rsidRPr="00346D4D">
              <w:rPr>
                <w:sz w:val="24"/>
                <w:szCs w:val="24"/>
                <w:lang w:val="ro-RO"/>
              </w:rPr>
              <w:t>-</w:t>
            </w:r>
          </w:p>
          <w:p w:rsidR="00326D50" w:rsidRPr="00346D4D" w:rsidRDefault="00326D50" w:rsidP="00F37C63">
            <w:pPr>
              <w:jc w:val="both"/>
              <w:rPr>
                <w:lang w:val="ro-RO"/>
              </w:rPr>
            </w:pPr>
            <w:r w:rsidRPr="005747B7">
              <w:rPr>
                <w:i/>
                <w:lang w:val="ro-RO"/>
              </w:rPr>
              <w:t>TIMIȘOARA 2021 CAPITALĂ EUROPEANĂ A CULTURII</w:t>
            </w:r>
          </w:p>
        </w:tc>
        <w:tc>
          <w:tcPr>
            <w:tcW w:w="3240" w:type="dxa"/>
            <w:tcBorders>
              <w:bottom w:val="single" w:sz="4" w:space="0" w:color="auto"/>
            </w:tcBorders>
            <w:shd w:val="clear" w:color="auto" w:fill="auto"/>
          </w:tcPr>
          <w:p w:rsidR="00326D50" w:rsidRPr="00346D4D" w:rsidRDefault="00326D50" w:rsidP="00B12A00">
            <w:pPr>
              <w:jc w:val="center"/>
              <w:rPr>
                <w:sz w:val="22"/>
                <w:szCs w:val="22"/>
                <w:lang w:val="ro-RO"/>
              </w:rPr>
            </w:pPr>
            <w:r>
              <w:rPr>
                <w:noProof/>
                <w:sz w:val="22"/>
                <w:szCs w:val="22"/>
              </w:rPr>
              <w:drawing>
                <wp:anchor distT="0" distB="0" distL="114300" distR="114300" simplePos="0" relativeHeight="251658240" behindDoc="0" locked="0" layoutInCell="1" allowOverlap="1">
                  <wp:simplePos x="0" y="0"/>
                  <wp:positionH relativeFrom="column">
                    <wp:posOffset>33655</wp:posOffset>
                  </wp:positionH>
                  <wp:positionV relativeFrom="paragraph">
                    <wp:posOffset>1905</wp:posOffset>
                  </wp:positionV>
                  <wp:extent cx="2046605" cy="842645"/>
                  <wp:effectExtent l="19050" t="0" r="0" b="0"/>
                  <wp:wrapSquare wrapText="bothSides"/>
                  <wp:docPr id="4"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7" cstate="print"/>
                          <a:srcRect/>
                          <a:stretch>
                            <a:fillRect/>
                          </a:stretch>
                        </pic:blipFill>
                        <pic:spPr bwMode="auto">
                          <a:xfrm>
                            <a:off x="0" y="0"/>
                            <a:ext cx="2046605" cy="842645"/>
                          </a:xfrm>
                          <a:prstGeom prst="rect">
                            <a:avLst/>
                          </a:prstGeom>
                          <a:noFill/>
                          <a:ln w="9525">
                            <a:noFill/>
                            <a:miter lim="800000"/>
                            <a:headEnd/>
                            <a:tailEnd/>
                          </a:ln>
                        </pic:spPr>
                      </pic:pic>
                    </a:graphicData>
                  </a:graphic>
                </wp:anchor>
              </w:drawing>
            </w:r>
          </w:p>
          <w:p w:rsidR="00326D50" w:rsidRPr="00346D4D" w:rsidRDefault="00326D50" w:rsidP="00B15A34">
            <w:pPr>
              <w:jc w:val="center"/>
              <w:rPr>
                <w:sz w:val="22"/>
                <w:szCs w:val="22"/>
                <w:lang w:val="ro-RO"/>
              </w:rPr>
            </w:pPr>
          </w:p>
        </w:tc>
        <w:tc>
          <w:tcPr>
            <w:tcW w:w="1260" w:type="dxa"/>
            <w:tcBorders>
              <w:bottom w:val="single" w:sz="4" w:space="0" w:color="auto"/>
            </w:tcBorders>
            <w:shd w:val="clear" w:color="auto" w:fill="auto"/>
          </w:tcPr>
          <w:p w:rsidR="00326D50" w:rsidRPr="00346D4D" w:rsidRDefault="00326D50" w:rsidP="00B12A00">
            <w:pPr>
              <w:jc w:val="center"/>
              <w:rPr>
                <w:lang w:val="ro-RO"/>
              </w:rPr>
            </w:pPr>
            <w:r w:rsidRPr="00346D4D">
              <w:rPr>
                <w:noProof/>
              </w:rPr>
              <w:drawing>
                <wp:inline distT="0" distB="0" distL="0" distR="0">
                  <wp:extent cx="620395" cy="970280"/>
                  <wp:effectExtent l="19050" t="0" r="8255" b="0"/>
                  <wp:docPr id="3" name="Picture 1" descr="Sigla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2003"/>
                          <pic:cNvPicPr>
                            <a:picLocks noChangeAspect="1" noChangeArrowheads="1"/>
                          </pic:cNvPicPr>
                        </pic:nvPicPr>
                        <pic:blipFill>
                          <a:blip r:embed="rId8" cstate="print"/>
                          <a:srcRect/>
                          <a:stretch>
                            <a:fillRect/>
                          </a:stretch>
                        </pic:blipFill>
                        <pic:spPr bwMode="auto">
                          <a:xfrm>
                            <a:off x="0" y="0"/>
                            <a:ext cx="620395" cy="970280"/>
                          </a:xfrm>
                          <a:prstGeom prst="rect">
                            <a:avLst/>
                          </a:prstGeom>
                          <a:noFill/>
                          <a:ln w="9525">
                            <a:noFill/>
                            <a:miter lim="800000"/>
                            <a:headEnd/>
                            <a:tailEnd/>
                          </a:ln>
                        </pic:spPr>
                      </pic:pic>
                    </a:graphicData>
                  </a:graphic>
                </wp:inline>
              </w:drawing>
            </w:r>
          </w:p>
        </w:tc>
      </w:tr>
      <w:tr w:rsidR="00673C77" w:rsidRPr="00346D4D" w:rsidTr="00B12A00">
        <w:trPr>
          <w:cantSplit/>
          <w:trHeight w:val="269"/>
          <w:jc w:val="center"/>
        </w:trPr>
        <w:tc>
          <w:tcPr>
            <w:tcW w:w="11399" w:type="dxa"/>
            <w:gridSpan w:val="3"/>
            <w:tcBorders>
              <w:top w:val="single" w:sz="4" w:space="0" w:color="auto"/>
              <w:bottom w:val="single" w:sz="4" w:space="0" w:color="auto"/>
            </w:tcBorders>
            <w:shd w:val="clear" w:color="auto" w:fill="auto"/>
          </w:tcPr>
          <w:p w:rsidR="00673C77" w:rsidRPr="00346D4D" w:rsidRDefault="00673C77" w:rsidP="00B12A00">
            <w:pPr>
              <w:jc w:val="center"/>
              <w:rPr>
                <w:b/>
                <w:i/>
                <w:sz w:val="6"/>
                <w:szCs w:val="6"/>
                <w:lang w:val="ro-RO"/>
              </w:rPr>
            </w:pPr>
          </w:p>
          <w:p w:rsidR="00673C77" w:rsidRPr="00346D4D" w:rsidRDefault="00673C77" w:rsidP="00B12A00">
            <w:pPr>
              <w:ind w:left="-223" w:right="-153"/>
              <w:jc w:val="center"/>
              <w:rPr>
                <w:lang w:val="ro-RO"/>
              </w:rPr>
            </w:pPr>
            <w:r w:rsidRPr="00346D4D">
              <w:rPr>
                <w:b/>
                <w:i/>
                <w:sz w:val="16"/>
                <w:szCs w:val="16"/>
                <w:lang w:val="ro-RO"/>
              </w:rPr>
              <w:t>Bd. C.D. Loga nr. 1, 300030   Timişoara,  tel: +40 256  408 300,  fax:+40 256 490 635 e-mail</w:t>
            </w:r>
            <w:r w:rsidRPr="00346D4D">
              <w:rPr>
                <w:b/>
                <w:i/>
                <w:color w:val="0000FF"/>
                <w:sz w:val="16"/>
                <w:szCs w:val="16"/>
                <w:lang w:val="ro-RO"/>
              </w:rPr>
              <w:t xml:space="preserve">: primariatm@primariatm.ro  </w:t>
            </w:r>
            <w:r w:rsidRPr="00346D4D">
              <w:rPr>
                <w:b/>
                <w:i/>
                <w:sz w:val="16"/>
                <w:szCs w:val="16"/>
                <w:lang w:val="ro-RO"/>
              </w:rPr>
              <w:t xml:space="preserve">internet: </w:t>
            </w:r>
            <w:r w:rsidRPr="00346D4D">
              <w:rPr>
                <w:b/>
                <w:i/>
                <w:color w:val="0000FF"/>
                <w:sz w:val="16"/>
                <w:szCs w:val="16"/>
                <w:lang w:val="ro-RO"/>
              </w:rPr>
              <w:t>www</w:t>
            </w:r>
            <w:r w:rsidRPr="00346D4D">
              <w:rPr>
                <w:b/>
                <w:i/>
                <w:sz w:val="16"/>
                <w:szCs w:val="16"/>
                <w:lang w:val="ro-RO"/>
              </w:rPr>
              <w:t>.</w:t>
            </w:r>
            <w:r w:rsidRPr="00346D4D">
              <w:rPr>
                <w:b/>
                <w:i/>
                <w:color w:val="0000FF"/>
                <w:sz w:val="16"/>
                <w:szCs w:val="16"/>
                <w:lang w:val="ro-RO"/>
              </w:rPr>
              <w:t>primariatm.ro</w:t>
            </w:r>
          </w:p>
        </w:tc>
      </w:tr>
    </w:tbl>
    <w:p w:rsidR="00BB707D" w:rsidRPr="00346D4D" w:rsidRDefault="00BB707D" w:rsidP="00673C77">
      <w:pPr>
        <w:rPr>
          <w:sz w:val="28"/>
          <w:szCs w:val="28"/>
          <w:lang w:val="ro-RO"/>
        </w:rPr>
      </w:pPr>
    </w:p>
    <w:p w:rsidR="00673C77" w:rsidRPr="00346D4D" w:rsidRDefault="00673C77" w:rsidP="008749CF">
      <w:pPr>
        <w:jc w:val="center"/>
        <w:rPr>
          <w:b/>
          <w:bCs/>
          <w:sz w:val="24"/>
          <w:szCs w:val="24"/>
          <w:lang w:val="ro-RO"/>
        </w:rPr>
      </w:pPr>
      <w:r w:rsidRPr="00346D4D">
        <w:rPr>
          <w:b/>
          <w:bCs/>
          <w:sz w:val="24"/>
          <w:szCs w:val="24"/>
          <w:lang w:val="ro-RO"/>
        </w:rPr>
        <w:t>RAPORT DE SPECIA</w:t>
      </w:r>
      <w:r w:rsidR="00C2025E">
        <w:rPr>
          <w:b/>
          <w:bCs/>
          <w:sz w:val="24"/>
          <w:szCs w:val="24"/>
          <w:lang w:val="ro-RO"/>
        </w:rPr>
        <w:t>L</w:t>
      </w:r>
      <w:r w:rsidRPr="00346D4D">
        <w:rPr>
          <w:b/>
          <w:bCs/>
          <w:sz w:val="24"/>
          <w:szCs w:val="24"/>
          <w:lang w:val="ro-RO"/>
        </w:rPr>
        <w:t>ITATE</w:t>
      </w:r>
    </w:p>
    <w:p w:rsidR="00CE6897" w:rsidRPr="00CE6897" w:rsidRDefault="00CE6897" w:rsidP="008749CF">
      <w:pPr>
        <w:autoSpaceDE w:val="0"/>
        <w:autoSpaceDN w:val="0"/>
        <w:adjustRightInd w:val="0"/>
        <w:jc w:val="center"/>
        <w:rPr>
          <w:b/>
          <w:bCs/>
          <w:color w:val="000000"/>
          <w:sz w:val="24"/>
          <w:szCs w:val="24"/>
          <w:lang w:val="ro-RO"/>
        </w:rPr>
      </w:pPr>
      <w:r w:rsidRPr="00CE6897">
        <w:rPr>
          <w:b/>
          <w:bCs/>
          <w:color w:val="000000"/>
          <w:sz w:val="24"/>
          <w:szCs w:val="24"/>
          <w:lang w:val="ro-RO"/>
        </w:rPr>
        <w:t xml:space="preserve">privind aprobarea cererii de finanţare pentru proiectul  ,,Înnoirea flotei de tramvaie – Etapa </w:t>
      </w:r>
      <w:r w:rsidR="006967DB">
        <w:rPr>
          <w:b/>
          <w:bCs/>
          <w:color w:val="000000"/>
          <w:sz w:val="24"/>
          <w:szCs w:val="24"/>
          <w:lang w:val="ro-RO"/>
        </w:rPr>
        <w:t>I</w:t>
      </w:r>
      <w:r w:rsidR="00822A6B">
        <w:rPr>
          <w:b/>
          <w:bCs/>
          <w:color w:val="000000"/>
          <w:sz w:val="24"/>
          <w:szCs w:val="24"/>
          <w:lang w:val="ro-RO"/>
        </w:rPr>
        <w:t>I</w:t>
      </w:r>
      <w:r w:rsidRPr="00CE6897">
        <w:rPr>
          <w:b/>
          <w:bCs/>
          <w:color w:val="000000"/>
          <w:sz w:val="24"/>
          <w:szCs w:val="24"/>
          <w:lang w:val="ro-RO"/>
        </w:rPr>
        <w:t xml:space="preserve">I” şi a cheltuielilor aferente </w:t>
      </w:r>
    </w:p>
    <w:p w:rsidR="00A915D6" w:rsidRPr="00892E9A" w:rsidRDefault="00A915D6" w:rsidP="008749CF">
      <w:pPr>
        <w:autoSpaceDE w:val="0"/>
        <w:autoSpaceDN w:val="0"/>
        <w:adjustRightInd w:val="0"/>
        <w:jc w:val="center"/>
        <w:rPr>
          <w:b/>
          <w:bCs/>
          <w:color w:val="000000"/>
          <w:sz w:val="24"/>
          <w:szCs w:val="24"/>
          <w:lang w:val="ro-RO"/>
        </w:rPr>
      </w:pPr>
    </w:p>
    <w:p w:rsidR="00673C77" w:rsidRDefault="00651C64" w:rsidP="005D0F75">
      <w:pPr>
        <w:jc w:val="both"/>
        <w:rPr>
          <w:sz w:val="24"/>
          <w:szCs w:val="24"/>
          <w:lang w:val="ro-RO"/>
        </w:rPr>
      </w:pPr>
      <w:r w:rsidRPr="007A57A1">
        <w:rPr>
          <w:sz w:val="24"/>
          <w:szCs w:val="24"/>
          <w:lang w:val="ro-RO"/>
        </w:rPr>
        <w:t xml:space="preserve">            </w:t>
      </w:r>
      <w:r w:rsidR="00673C77" w:rsidRPr="00614A47">
        <w:rPr>
          <w:sz w:val="24"/>
          <w:szCs w:val="24"/>
          <w:lang w:val="ro-RO"/>
        </w:rPr>
        <w:t>Având în vedere Expunerea</w:t>
      </w:r>
      <w:r w:rsidR="00F5757C" w:rsidRPr="00614A47">
        <w:rPr>
          <w:sz w:val="24"/>
          <w:szCs w:val="24"/>
          <w:lang w:val="ro-RO"/>
        </w:rPr>
        <w:t xml:space="preserve"> de motive nr. </w:t>
      </w:r>
      <w:r w:rsidR="000A5A88" w:rsidRPr="00614A47">
        <w:rPr>
          <w:sz w:val="24"/>
          <w:szCs w:val="24"/>
          <w:lang w:val="ro-RO"/>
        </w:rPr>
        <w:t>SC201</w:t>
      </w:r>
      <w:r w:rsidR="00A915D6" w:rsidRPr="00614A47">
        <w:rPr>
          <w:sz w:val="24"/>
          <w:szCs w:val="24"/>
          <w:lang w:val="ro-RO"/>
        </w:rPr>
        <w:t xml:space="preserve">9-         </w:t>
      </w:r>
      <w:r w:rsidR="000A5A88" w:rsidRPr="00614A47">
        <w:rPr>
          <w:sz w:val="24"/>
          <w:szCs w:val="24"/>
          <w:lang w:val="ro-RO"/>
        </w:rPr>
        <w:t>/</w:t>
      </w:r>
      <w:r w:rsidR="00A915D6" w:rsidRPr="00614A47">
        <w:rPr>
          <w:sz w:val="24"/>
          <w:szCs w:val="24"/>
          <w:lang w:val="ro-RO"/>
        </w:rPr>
        <w:t xml:space="preserve">         </w:t>
      </w:r>
      <w:r w:rsidR="000A5A88" w:rsidRPr="00614A47">
        <w:rPr>
          <w:sz w:val="24"/>
          <w:szCs w:val="24"/>
          <w:lang w:val="ro-RO"/>
        </w:rPr>
        <w:t>.201</w:t>
      </w:r>
      <w:r w:rsidR="00A915D6" w:rsidRPr="00614A47">
        <w:rPr>
          <w:sz w:val="24"/>
          <w:szCs w:val="24"/>
          <w:lang w:val="ro-RO"/>
        </w:rPr>
        <w:t>9</w:t>
      </w:r>
      <w:r w:rsidR="00673C77" w:rsidRPr="00614A47">
        <w:rPr>
          <w:sz w:val="24"/>
          <w:szCs w:val="24"/>
          <w:lang w:val="ro-RO"/>
        </w:rPr>
        <w:t xml:space="preserve"> a Primarului Municipiului Timișoara și Proiectul de hotărâre </w:t>
      </w:r>
      <w:r w:rsidR="00A915D6" w:rsidRPr="00614A47">
        <w:rPr>
          <w:bCs/>
          <w:sz w:val="24"/>
          <w:szCs w:val="24"/>
          <w:lang w:val="ro-RO"/>
        </w:rPr>
        <w:t xml:space="preserve">privind aprobarea </w:t>
      </w:r>
      <w:r w:rsidR="00CE6897" w:rsidRPr="00CE6897">
        <w:rPr>
          <w:bCs/>
          <w:sz w:val="24"/>
          <w:szCs w:val="24"/>
          <w:lang w:val="ro-RO"/>
        </w:rPr>
        <w:t>cererii de finanţare pentru proiectul  ,,Înnoirea flotei de tramvaie – Etapa I</w:t>
      </w:r>
      <w:r w:rsidR="00822A6B">
        <w:rPr>
          <w:bCs/>
          <w:sz w:val="24"/>
          <w:szCs w:val="24"/>
          <w:lang w:val="ro-RO"/>
        </w:rPr>
        <w:t>I</w:t>
      </w:r>
      <w:r w:rsidR="006967DB">
        <w:rPr>
          <w:bCs/>
          <w:sz w:val="24"/>
          <w:szCs w:val="24"/>
          <w:lang w:val="ro-RO"/>
        </w:rPr>
        <w:t>I</w:t>
      </w:r>
      <w:r w:rsidR="00CE6897" w:rsidRPr="00CE6897">
        <w:rPr>
          <w:bCs/>
          <w:sz w:val="24"/>
          <w:szCs w:val="24"/>
          <w:lang w:val="ro-RO"/>
        </w:rPr>
        <w:t>” şi a cheltuielilor aferente,</w:t>
      </w:r>
      <w:r w:rsidR="00A915D6" w:rsidRPr="00614A47">
        <w:rPr>
          <w:b/>
          <w:bCs/>
          <w:sz w:val="24"/>
          <w:szCs w:val="24"/>
          <w:lang w:val="ro-RO"/>
        </w:rPr>
        <w:t xml:space="preserve"> </w:t>
      </w:r>
      <w:r w:rsidRPr="00614A47">
        <w:rPr>
          <w:rStyle w:val="rezumat1"/>
          <w:sz w:val="24"/>
          <w:szCs w:val="24"/>
          <w:lang w:val="ro-RO"/>
        </w:rPr>
        <w:t>f</w:t>
      </w:r>
      <w:r w:rsidR="00673C77" w:rsidRPr="00614A47">
        <w:rPr>
          <w:sz w:val="24"/>
          <w:szCs w:val="24"/>
          <w:lang w:val="ro-RO"/>
        </w:rPr>
        <w:t>acem următoarele precizări:</w:t>
      </w:r>
    </w:p>
    <w:p w:rsidR="00CF6378" w:rsidRPr="00CF6378" w:rsidRDefault="005D0F75" w:rsidP="005D0F75">
      <w:pPr>
        <w:tabs>
          <w:tab w:val="left" w:pos="720"/>
        </w:tabs>
        <w:jc w:val="both"/>
        <w:rPr>
          <w:rFonts w:eastAsiaTheme="minorHAnsi"/>
          <w:sz w:val="24"/>
          <w:szCs w:val="24"/>
        </w:rPr>
      </w:pPr>
      <w:r>
        <w:rPr>
          <w:rFonts w:eastAsiaTheme="minorHAnsi"/>
          <w:sz w:val="24"/>
          <w:szCs w:val="24"/>
        </w:rPr>
        <w:tab/>
      </w:r>
      <w:r w:rsidR="00CF6378" w:rsidRPr="00CF6378">
        <w:rPr>
          <w:rFonts w:eastAsiaTheme="minorHAnsi"/>
          <w:sz w:val="24"/>
          <w:szCs w:val="24"/>
        </w:rPr>
        <w:t xml:space="preserve">In data de </w:t>
      </w:r>
      <w:r w:rsidR="006967DB">
        <w:rPr>
          <w:rFonts w:eastAsiaTheme="minorHAnsi"/>
          <w:sz w:val="24"/>
          <w:szCs w:val="24"/>
        </w:rPr>
        <w:t>04.02</w:t>
      </w:r>
      <w:r w:rsidR="00CF6378" w:rsidRPr="00CF6378">
        <w:rPr>
          <w:rFonts w:eastAsiaTheme="minorHAnsi"/>
          <w:sz w:val="24"/>
          <w:szCs w:val="24"/>
        </w:rPr>
        <w:t xml:space="preserve">.2019 s-a </w:t>
      </w:r>
      <w:proofErr w:type="spellStart"/>
      <w:r w:rsidR="00CF6378" w:rsidRPr="00CF6378">
        <w:rPr>
          <w:rFonts w:eastAsiaTheme="minorHAnsi"/>
          <w:sz w:val="24"/>
          <w:szCs w:val="24"/>
        </w:rPr>
        <w:t>depus</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proiectul</w:t>
      </w:r>
      <w:proofErr w:type="spellEnd"/>
      <w:r w:rsidR="00CF6378" w:rsidRPr="00CF6378">
        <w:rPr>
          <w:rFonts w:eastAsiaTheme="minorHAnsi"/>
          <w:sz w:val="24"/>
          <w:szCs w:val="24"/>
        </w:rPr>
        <w:t xml:space="preserve"> cu </w:t>
      </w:r>
      <w:proofErr w:type="spellStart"/>
      <w:r w:rsidR="00CF6378" w:rsidRPr="00CF6378">
        <w:rPr>
          <w:rFonts w:eastAsiaTheme="minorHAnsi"/>
          <w:sz w:val="24"/>
          <w:szCs w:val="24"/>
        </w:rPr>
        <w:t>titlul</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Înnoirea</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flotei</w:t>
      </w:r>
      <w:proofErr w:type="spellEnd"/>
      <w:r w:rsidR="00CF6378" w:rsidRPr="00CF6378">
        <w:rPr>
          <w:rFonts w:eastAsiaTheme="minorHAnsi"/>
          <w:sz w:val="24"/>
          <w:szCs w:val="24"/>
        </w:rPr>
        <w:t xml:space="preserve"> de </w:t>
      </w:r>
      <w:proofErr w:type="spellStart"/>
      <w:r w:rsidR="00CF6378" w:rsidRPr="00CF6378">
        <w:rPr>
          <w:rFonts w:eastAsiaTheme="minorHAnsi"/>
          <w:sz w:val="24"/>
          <w:szCs w:val="24"/>
        </w:rPr>
        <w:t>tramvaie</w:t>
      </w:r>
      <w:proofErr w:type="spellEnd"/>
      <w:r w:rsidR="00CF6378" w:rsidRPr="00CF6378">
        <w:rPr>
          <w:rFonts w:eastAsiaTheme="minorHAnsi"/>
          <w:sz w:val="24"/>
          <w:szCs w:val="24"/>
        </w:rPr>
        <w:t xml:space="preserve"> - </w:t>
      </w:r>
      <w:proofErr w:type="spellStart"/>
      <w:r w:rsidR="00A843E0">
        <w:rPr>
          <w:rFonts w:eastAsiaTheme="minorHAnsi"/>
          <w:sz w:val="24"/>
          <w:szCs w:val="24"/>
        </w:rPr>
        <w:t>Etapa</w:t>
      </w:r>
      <w:proofErr w:type="spellEnd"/>
      <w:r w:rsidR="00A843E0">
        <w:rPr>
          <w:rFonts w:eastAsiaTheme="minorHAnsi"/>
          <w:sz w:val="24"/>
          <w:szCs w:val="24"/>
        </w:rPr>
        <w:t xml:space="preserve"> </w:t>
      </w:r>
      <w:r w:rsidR="006967DB">
        <w:rPr>
          <w:rFonts w:eastAsiaTheme="minorHAnsi"/>
          <w:sz w:val="24"/>
          <w:szCs w:val="24"/>
        </w:rPr>
        <w:t>I</w:t>
      </w:r>
      <w:r w:rsidR="00822A6B">
        <w:rPr>
          <w:rFonts w:eastAsiaTheme="minorHAnsi"/>
          <w:sz w:val="24"/>
          <w:szCs w:val="24"/>
        </w:rPr>
        <w:t>I</w:t>
      </w:r>
      <w:r w:rsidR="00A843E0">
        <w:rPr>
          <w:rFonts w:eastAsiaTheme="minorHAnsi"/>
          <w:sz w:val="24"/>
          <w:szCs w:val="24"/>
        </w:rPr>
        <w:t>I</w:t>
      </w:r>
      <w:r w:rsidR="00CF6378" w:rsidRPr="00CF6378">
        <w:rPr>
          <w:rFonts w:eastAsiaTheme="minorHAnsi"/>
          <w:sz w:val="24"/>
          <w:szCs w:val="24"/>
        </w:rPr>
        <w:t xml:space="preserve">" </w:t>
      </w:r>
      <w:proofErr w:type="spellStart"/>
      <w:r w:rsidR="00CF6378" w:rsidRPr="00CF6378">
        <w:rPr>
          <w:rFonts w:eastAsiaTheme="minorHAnsi"/>
          <w:sz w:val="24"/>
          <w:szCs w:val="24"/>
        </w:rPr>
        <w:t>spre</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finantare</w:t>
      </w:r>
      <w:proofErr w:type="spellEnd"/>
      <w:r w:rsidR="00CF6378" w:rsidRPr="00CF6378">
        <w:rPr>
          <w:rFonts w:eastAsiaTheme="minorHAnsi"/>
          <w:sz w:val="24"/>
          <w:szCs w:val="24"/>
        </w:rPr>
        <w:t xml:space="preserve"> in </w:t>
      </w:r>
      <w:proofErr w:type="spellStart"/>
      <w:r w:rsidR="00CF6378" w:rsidRPr="00CF6378">
        <w:rPr>
          <w:rFonts w:eastAsiaTheme="minorHAnsi"/>
          <w:sz w:val="24"/>
          <w:szCs w:val="24"/>
        </w:rPr>
        <w:t>conformitate</w:t>
      </w:r>
      <w:proofErr w:type="spellEnd"/>
      <w:r w:rsidR="00CF6378" w:rsidRPr="00CF6378">
        <w:rPr>
          <w:rFonts w:eastAsiaTheme="minorHAnsi"/>
          <w:sz w:val="24"/>
          <w:szCs w:val="24"/>
        </w:rPr>
        <w:t xml:space="preserve"> cu </w:t>
      </w:r>
      <w:proofErr w:type="spellStart"/>
      <w:r w:rsidR="00CF6378" w:rsidRPr="00CF6378">
        <w:rPr>
          <w:rFonts w:eastAsiaTheme="minorHAnsi"/>
          <w:sz w:val="24"/>
          <w:szCs w:val="24"/>
        </w:rPr>
        <w:t>cerintele</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Ghidului</w:t>
      </w:r>
      <w:proofErr w:type="spellEnd"/>
      <w:r w:rsidR="00CF6378" w:rsidRPr="00CF6378">
        <w:rPr>
          <w:rFonts w:eastAsiaTheme="minorHAnsi"/>
          <w:sz w:val="24"/>
          <w:szCs w:val="24"/>
        </w:rPr>
        <w:t xml:space="preserve"> de </w:t>
      </w:r>
      <w:proofErr w:type="spellStart"/>
      <w:r w:rsidR="00CF6378" w:rsidRPr="00CF6378">
        <w:rPr>
          <w:rFonts w:eastAsiaTheme="minorHAnsi"/>
          <w:sz w:val="24"/>
          <w:szCs w:val="24"/>
        </w:rPr>
        <w:t>finantare</w:t>
      </w:r>
      <w:proofErr w:type="spellEnd"/>
      <w:r w:rsidR="00CF6378" w:rsidRPr="00CF6378">
        <w:rPr>
          <w:rFonts w:eastAsiaTheme="minorHAnsi"/>
          <w:sz w:val="24"/>
          <w:szCs w:val="24"/>
        </w:rPr>
        <w:t xml:space="preserve"> POR 2014-2020 - </w:t>
      </w:r>
      <w:proofErr w:type="spellStart"/>
      <w:r w:rsidR="00CF6378" w:rsidRPr="00CF6378">
        <w:rPr>
          <w:rFonts w:eastAsiaTheme="minorHAnsi"/>
          <w:sz w:val="24"/>
          <w:szCs w:val="24"/>
        </w:rPr>
        <w:t>Axa</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prioritara</w:t>
      </w:r>
      <w:proofErr w:type="spellEnd"/>
      <w:r w:rsidR="00CF6378" w:rsidRPr="00CF6378">
        <w:rPr>
          <w:rFonts w:eastAsiaTheme="minorHAnsi"/>
          <w:sz w:val="24"/>
          <w:szCs w:val="24"/>
        </w:rPr>
        <w:t xml:space="preserve">  4 - </w:t>
      </w:r>
      <w:r w:rsidR="00CF6378" w:rsidRPr="00CF6378">
        <w:rPr>
          <w:sz w:val="24"/>
          <w:szCs w:val="24"/>
          <w:lang w:val="ro-RO"/>
        </w:rPr>
        <w:t>Sprijinirea dezvoltării urbane durabile</w:t>
      </w:r>
      <w:r w:rsidR="00CF6378" w:rsidRPr="00CF6378">
        <w:rPr>
          <w:sz w:val="24"/>
          <w:szCs w:val="24"/>
          <w:lang w:val="it-IT"/>
        </w:rPr>
        <w:t xml:space="preserve">, 4e </w:t>
      </w:r>
      <w:r w:rsidR="00CF6378" w:rsidRPr="00CF6378">
        <w:rPr>
          <w:sz w:val="24"/>
          <w:szCs w:val="24"/>
          <w:lang w:val="ro-RO"/>
        </w:rPr>
        <w:t>Promovarea unor strategii cu emisii scăzute de dioxid de carbon pentru toate tipurile de teritorii, în special pentru zonele urbane, inclusiv promovarea mobilităţii urbane multimodale durabile şi a măsurilor de adaptare relevante pentru atenuare</w:t>
      </w:r>
      <w:r w:rsidR="00CF6378">
        <w:rPr>
          <w:sz w:val="24"/>
          <w:szCs w:val="24"/>
          <w:lang w:val="ro-RO"/>
        </w:rPr>
        <w:t>, pentru finanţarea unui număr de 7  tramvaie noi</w:t>
      </w:r>
      <w:r w:rsidR="00CF6378" w:rsidRPr="00CF6378">
        <w:rPr>
          <w:sz w:val="24"/>
          <w:szCs w:val="24"/>
          <w:lang w:val="it-IT"/>
        </w:rPr>
        <w:t>.</w:t>
      </w:r>
      <w:r w:rsidR="00CF6378">
        <w:rPr>
          <w:sz w:val="24"/>
          <w:szCs w:val="24"/>
          <w:lang w:val="it-IT"/>
        </w:rPr>
        <w:t xml:space="preserve"> </w:t>
      </w:r>
      <w:r w:rsidR="00CF6378" w:rsidRPr="00CF6378">
        <w:rPr>
          <w:rFonts w:eastAsiaTheme="minorHAnsi"/>
          <w:sz w:val="24"/>
          <w:szCs w:val="24"/>
        </w:rPr>
        <w:t xml:space="preserve">Ca </w:t>
      </w:r>
      <w:proofErr w:type="spellStart"/>
      <w:r w:rsidR="00CF6378" w:rsidRPr="00CF6378">
        <w:rPr>
          <w:rFonts w:eastAsiaTheme="minorHAnsi"/>
          <w:sz w:val="24"/>
          <w:szCs w:val="24"/>
        </w:rPr>
        <w:t>urmare</w:t>
      </w:r>
      <w:proofErr w:type="spellEnd"/>
      <w:r w:rsidR="00CF6378" w:rsidRPr="00CF6378">
        <w:rPr>
          <w:rFonts w:eastAsiaTheme="minorHAnsi"/>
          <w:sz w:val="24"/>
          <w:szCs w:val="24"/>
        </w:rPr>
        <w:t xml:space="preserve"> a </w:t>
      </w:r>
      <w:proofErr w:type="spellStart"/>
      <w:r w:rsidR="00CF6378" w:rsidRPr="00CF6378">
        <w:rPr>
          <w:rFonts w:eastAsiaTheme="minorHAnsi"/>
          <w:sz w:val="24"/>
          <w:szCs w:val="24"/>
        </w:rPr>
        <w:t>aplicarii</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mecanismului</w:t>
      </w:r>
      <w:proofErr w:type="spellEnd"/>
      <w:r w:rsidR="00CF6378" w:rsidRPr="00CF6378">
        <w:rPr>
          <w:rFonts w:eastAsiaTheme="minorHAnsi"/>
          <w:sz w:val="24"/>
          <w:szCs w:val="24"/>
        </w:rPr>
        <w:t xml:space="preserve"> de </w:t>
      </w:r>
      <w:proofErr w:type="spellStart"/>
      <w:r w:rsidR="00CF6378" w:rsidRPr="00CF6378">
        <w:rPr>
          <w:rFonts w:eastAsiaTheme="minorHAnsi"/>
          <w:sz w:val="24"/>
          <w:szCs w:val="24"/>
        </w:rPr>
        <w:t>contractare</w:t>
      </w:r>
      <w:proofErr w:type="spellEnd"/>
      <w:r w:rsidR="00CF6378" w:rsidRPr="00CF6378">
        <w:rPr>
          <w:rFonts w:eastAsiaTheme="minorHAnsi"/>
          <w:sz w:val="24"/>
          <w:szCs w:val="24"/>
        </w:rPr>
        <w:t xml:space="preserve"> din </w:t>
      </w:r>
      <w:proofErr w:type="spellStart"/>
      <w:r w:rsidR="00CF6378" w:rsidRPr="00CF6378">
        <w:rPr>
          <w:rFonts w:eastAsiaTheme="minorHAnsi"/>
          <w:sz w:val="24"/>
          <w:szCs w:val="24"/>
        </w:rPr>
        <w:t>cadrul</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ghidului</w:t>
      </w:r>
      <w:proofErr w:type="spellEnd"/>
      <w:r w:rsidR="00CF6378" w:rsidRPr="00CF6378">
        <w:rPr>
          <w:rFonts w:eastAsiaTheme="minorHAnsi"/>
          <w:sz w:val="24"/>
          <w:szCs w:val="24"/>
        </w:rPr>
        <w:t xml:space="preserve"> specific </w:t>
      </w:r>
      <w:proofErr w:type="spellStart"/>
      <w:r w:rsidR="00CF6378" w:rsidRPr="00CF6378">
        <w:rPr>
          <w:rFonts w:eastAsiaTheme="minorHAnsi"/>
          <w:sz w:val="24"/>
          <w:szCs w:val="24"/>
        </w:rPr>
        <w:t>aferent</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apelului</w:t>
      </w:r>
      <w:proofErr w:type="spellEnd"/>
      <w:r w:rsidR="00CF6378" w:rsidRPr="00CF6378">
        <w:rPr>
          <w:rFonts w:eastAsiaTheme="minorHAnsi"/>
          <w:sz w:val="24"/>
          <w:szCs w:val="24"/>
        </w:rPr>
        <w:t xml:space="preserve"> de </w:t>
      </w:r>
      <w:proofErr w:type="spellStart"/>
      <w:r w:rsidR="00CF6378" w:rsidRPr="00CF6378">
        <w:rPr>
          <w:rFonts w:eastAsiaTheme="minorHAnsi"/>
          <w:sz w:val="24"/>
          <w:szCs w:val="24"/>
        </w:rPr>
        <w:t>proiecte</w:t>
      </w:r>
      <w:proofErr w:type="spellEnd"/>
      <w:r w:rsidR="00CF6378" w:rsidRPr="00CF6378">
        <w:rPr>
          <w:rFonts w:eastAsiaTheme="minorHAnsi"/>
          <w:sz w:val="24"/>
          <w:szCs w:val="24"/>
        </w:rPr>
        <w:t xml:space="preserve"> POR/4/2017/4/4.1/1 </w:t>
      </w:r>
      <w:proofErr w:type="spellStart"/>
      <w:r w:rsidR="00CF6378" w:rsidRPr="00CF6378">
        <w:rPr>
          <w:rFonts w:eastAsiaTheme="minorHAnsi"/>
          <w:sz w:val="24"/>
          <w:szCs w:val="24"/>
        </w:rPr>
        <w:t>pentru</w:t>
      </w:r>
      <w:proofErr w:type="spellEnd"/>
      <w:r w:rsidR="00CF6378">
        <w:rPr>
          <w:rFonts w:eastAsiaTheme="minorHAnsi"/>
          <w:sz w:val="24"/>
          <w:szCs w:val="24"/>
        </w:rPr>
        <w:t xml:space="preserve"> </w:t>
      </w:r>
      <w:proofErr w:type="spellStart"/>
      <w:r w:rsidR="00CF6378" w:rsidRPr="00CF6378">
        <w:rPr>
          <w:rFonts w:eastAsiaTheme="minorHAnsi"/>
          <w:sz w:val="24"/>
          <w:szCs w:val="24"/>
        </w:rPr>
        <w:t>proiectul</w:t>
      </w:r>
      <w:proofErr w:type="spellEnd"/>
      <w:r w:rsidR="00CF6378" w:rsidRPr="00CF6378">
        <w:rPr>
          <w:rFonts w:eastAsiaTheme="minorHAnsi"/>
          <w:sz w:val="24"/>
          <w:szCs w:val="24"/>
        </w:rPr>
        <w:t xml:space="preserve"> cu </w:t>
      </w:r>
      <w:proofErr w:type="spellStart"/>
      <w:r w:rsidR="00CF6378" w:rsidRPr="00CF6378">
        <w:rPr>
          <w:rFonts w:eastAsiaTheme="minorHAnsi"/>
          <w:sz w:val="24"/>
          <w:szCs w:val="24"/>
        </w:rPr>
        <w:t>titlul</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Înnoirea</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flotei</w:t>
      </w:r>
      <w:proofErr w:type="spellEnd"/>
      <w:r w:rsidR="00CF6378" w:rsidRPr="00CF6378">
        <w:rPr>
          <w:rFonts w:eastAsiaTheme="minorHAnsi"/>
          <w:sz w:val="24"/>
          <w:szCs w:val="24"/>
        </w:rPr>
        <w:t xml:space="preserve"> de </w:t>
      </w:r>
      <w:proofErr w:type="spellStart"/>
      <w:r w:rsidR="00CF6378" w:rsidRPr="00CF6378">
        <w:rPr>
          <w:rFonts w:eastAsiaTheme="minorHAnsi"/>
          <w:sz w:val="24"/>
          <w:szCs w:val="24"/>
        </w:rPr>
        <w:t>tramvaie</w:t>
      </w:r>
      <w:proofErr w:type="spellEnd"/>
      <w:r w:rsidR="00CF6378" w:rsidRPr="00CF6378">
        <w:rPr>
          <w:rFonts w:eastAsiaTheme="minorHAnsi"/>
          <w:sz w:val="24"/>
          <w:szCs w:val="24"/>
        </w:rPr>
        <w:t xml:space="preserve"> - </w:t>
      </w:r>
      <w:proofErr w:type="spellStart"/>
      <w:r w:rsidR="004A3251">
        <w:rPr>
          <w:rFonts w:eastAsiaTheme="minorHAnsi"/>
          <w:sz w:val="24"/>
          <w:szCs w:val="24"/>
        </w:rPr>
        <w:t>Etapa</w:t>
      </w:r>
      <w:proofErr w:type="spellEnd"/>
      <w:r w:rsidR="004A3251">
        <w:rPr>
          <w:rFonts w:eastAsiaTheme="minorHAnsi"/>
          <w:sz w:val="24"/>
          <w:szCs w:val="24"/>
        </w:rPr>
        <w:t xml:space="preserve"> I</w:t>
      </w:r>
      <w:r w:rsidR="006967DB">
        <w:rPr>
          <w:rFonts w:eastAsiaTheme="minorHAnsi"/>
          <w:sz w:val="24"/>
          <w:szCs w:val="24"/>
        </w:rPr>
        <w:t>I</w:t>
      </w:r>
      <w:r w:rsidR="00822A6B">
        <w:rPr>
          <w:rFonts w:eastAsiaTheme="minorHAnsi"/>
          <w:sz w:val="24"/>
          <w:szCs w:val="24"/>
        </w:rPr>
        <w:t>I</w:t>
      </w:r>
      <w:r w:rsidR="00CF6378" w:rsidRPr="00CF6378">
        <w:rPr>
          <w:rFonts w:eastAsiaTheme="minorHAnsi"/>
          <w:sz w:val="24"/>
          <w:szCs w:val="24"/>
        </w:rPr>
        <w:t xml:space="preserve">", solicitant UAT </w:t>
      </w:r>
      <w:proofErr w:type="spellStart"/>
      <w:r w:rsidR="00CF6378" w:rsidRPr="00CF6378">
        <w:rPr>
          <w:rFonts w:eastAsiaTheme="minorHAnsi"/>
          <w:sz w:val="24"/>
          <w:szCs w:val="24"/>
        </w:rPr>
        <w:t>Municipiul</w:t>
      </w:r>
      <w:proofErr w:type="spellEnd"/>
      <w:r w:rsidR="00CF6378" w:rsidRPr="00CF6378">
        <w:rPr>
          <w:rFonts w:eastAsiaTheme="minorHAnsi"/>
          <w:sz w:val="24"/>
          <w:szCs w:val="24"/>
        </w:rPr>
        <w:t xml:space="preserve"> Timisoara, cu nr. </w:t>
      </w:r>
      <w:proofErr w:type="gramStart"/>
      <w:r w:rsidR="00CF6378" w:rsidRPr="00CF6378">
        <w:rPr>
          <w:rFonts w:eastAsiaTheme="minorHAnsi"/>
          <w:sz w:val="24"/>
          <w:szCs w:val="24"/>
        </w:rPr>
        <w:t>de</w:t>
      </w:r>
      <w:proofErr w:type="gramEnd"/>
      <w:r w:rsidR="00CF6378" w:rsidRPr="00CF6378">
        <w:rPr>
          <w:rFonts w:eastAsiaTheme="minorHAnsi"/>
          <w:sz w:val="24"/>
          <w:szCs w:val="24"/>
        </w:rPr>
        <w:t xml:space="preserve"> </w:t>
      </w:r>
      <w:proofErr w:type="spellStart"/>
      <w:r w:rsidR="00CF6378" w:rsidRPr="00CF6378">
        <w:rPr>
          <w:rFonts w:eastAsiaTheme="minorHAnsi"/>
          <w:sz w:val="24"/>
          <w:szCs w:val="24"/>
        </w:rPr>
        <w:t>inregistrare</w:t>
      </w:r>
      <w:proofErr w:type="spellEnd"/>
      <w:r w:rsidR="00CF6378">
        <w:rPr>
          <w:rFonts w:eastAsiaTheme="minorHAnsi"/>
          <w:sz w:val="24"/>
          <w:szCs w:val="24"/>
        </w:rPr>
        <w:t xml:space="preserve"> </w:t>
      </w:r>
      <w:r w:rsidR="00822A6B">
        <w:rPr>
          <w:rFonts w:eastAsiaTheme="minorHAnsi"/>
          <w:sz w:val="24"/>
          <w:szCs w:val="24"/>
        </w:rPr>
        <w:t>V/TM/2017/4/4.1/1/97</w:t>
      </w:r>
      <w:r w:rsidR="006967DB">
        <w:rPr>
          <w:rFonts w:eastAsiaTheme="minorHAnsi"/>
          <w:sz w:val="24"/>
          <w:szCs w:val="24"/>
        </w:rPr>
        <w:t>6</w:t>
      </w:r>
      <w:r w:rsidR="00CF6378" w:rsidRPr="00CF6378">
        <w:rPr>
          <w:rFonts w:eastAsiaTheme="minorHAnsi"/>
          <w:sz w:val="24"/>
          <w:szCs w:val="24"/>
        </w:rPr>
        <w:t>/</w:t>
      </w:r>
      <w:r w:rsidR="006967DB">
        <w:rPr>
          <w:rFonts w:eastAsiaTheme="minorHAnsi"/>
          <w:sz w:val="24"/>
          <w:szCs w:val="24"/>
        </w:rPr>
        <w:t>04.02</w:t>
      </w:r>
      <w:r w:rsidR="00CF6378" w:rsidRPr="00CF6378">
        <w:rPr>
          <w:rFonts w:eastAsiaTheme="minorHAnsi"/>
          <w:sz w:val="24"/>
          <w:szCs w:val="24"/>
        </w:rPr>
        <w:t>.2019, cod SMIS 12</w:t>
      </w:r>
      <w:r w:rsidR="006967DB">
        <w:rPr>
          <w:rFonts w:eastAsiaTheme="minorHAnsi"/>
          <w:sz w:val="24"/>
          <w:szCs w:val="24"/>
        </w:rPr>
        <w:t>903</w:t>
      </w:r>
      <w:r w:rsidR="00822A6B">
        <w:rPr>
          <w:rFonts w:eastAsiaTheme="minorHAnsi"/>
          <w:sz w:val="24"/>
          <w:szCs w:val="24"/>
        </w:rPr>
        <w:t>1</w:t>
      </w:r>
      <w:r w:rsidR="00CF6378" w:rsidRPr="00CF6378">
        <w:rPr>
          <w:rFonts w:eastAsiaTheme="minorHAnsi"/>
          <w:sz w:val="24"/>
          <w:szCs w:val="24"/>
        </w:rPr>
        <w:t xml:space="preserve">, se </w:t>
      </w:r>
      <w:proofErr w:type="spellStart"/>
      <w:r w:rsidR="00CF6378" w:rsidRPr="00CF6378">
        <w:rPr>
          <w:rFonts w:eastAsiaTheme="minorHAnsi"/>
          <w:sz w:val="24"/>
          <w:szCs w:val="24"/>
        </w:rPr>
        <w:t>demareaza</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etapa</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precontractuala</w:t>
      </w:r>
      <w:proofErr w:type="spellEnd"/>
      <w:r w:rsidR="00CF6378" w:rsidRPr="00CF6378">
        <w:rPr>
          <w:rFonts w:eastAsiaTheme="minorHAnsi"/>
          <w:sz w:val="24"/>
          <w:szCs w:val="24"/>
        </w:rPr>
        <w:t>.</w:t>
      </w:r>
    </w:p>
    <w:p w:rsidR="00184B73" w:rsidRPr="00614A47" w:rsidRDefault="00184B73" w:rsidP="005D0F75">
      <w:pPr>
        <w:autoSpaceDE w:val="0"/>
        <w:autoSpaceDN w:val="0"/>
        <w:adjustRightInd w:val="0"/>
        <w:ind w:firstLine="720"/>
        <w:jc w:val="both"/>
        <w:rPr>
          <w:sz w:val="24"/>
          <w:szCs w:val="24"/>
          <w:lang w:val="ro-RO"/>
        </w:rPr>
      </w:pPr>
      <w:r w:rsidRPr="00614A47">
        <w:rPr>
          <w:sz w:val="24"/>
          <w:szCs w:val="24"/>
          <w:lang w:val="ro-RO"/>
        </w:rPr>
        <w:t>STPT este operatorul de transport public pentru municipiul Timișoara, operând curse cu tramvaie, troleibuze și autobuze pe raza orașului, dar și pe 6 rute care deservesc comunele din Asociația Metropolitană de Transport, precum și pe două rute, între oraș și Aeroportul Internațional Traian Vuia, care sunt tratate ca rute pur municipale.</w:t>
      </w:r>
    </w:p>
    <w:p w:rsidR="00184B73" w:rsidRPr="00614A47" w:rsidRDefault="00184B73" w:rsidP="005D0F75">
      <w:pPr>
        <w:autoSpaceDE w:val="0"/>
        <w:autoSpaceDN w:val="0"/>
        <w:adjustRightInd w:val="0"/>
        <w:ind w:firstLine="720"/>
        <w:jc w:val="both"/>
        <w:rPr>
          <w:color w:val="000000"/>
          <w:sz w:val="24"/>
          <w:szCs w:val="24"/>
          <w:lang w:val="ro-RO"/>
        </w:rPr>
      </w:pPr>
      <w:r w:rsidRPr="00614A47">
        <w:rPr>
          <w:sz w:val="24"/>
          <w:szCs w:val="24"/>
          <w:lang w:val="ro-RO"/>
        </w:rPr>
        <w:t xml:space="preserve">Începând cu anul 1995, au fost dobândite cu titlu gratuit sau contra cost, un număr mare de tramvaie second-hand care în scurt timp după punerea în exploatare, 1-4 ani, au prezentat diverse defecţiuni care au determinat oprirea din circulaţie, respectiv cheltuieli semnificative de reparaţii. </w:t>
      </w:r>
    </w:p>
    <w:p w:rsidR="00184B73" w:rsidRDefault="00184B73" w:rsidP="005D0F75">
      <w:pPr>
        <w:ind w:firstLine="720"/>
        <w:jc w:val="both"/>
        <w:rPr>
          <w:bCs/>
          <w:sz w:val="24"/>
          <w:szCs w:val="24"/>
          <w:lang w:val="ro-RO"/>
        </w:rPr>
      </w:pPr>
      <w:r w:rsidRPr="00614A47">
        <w:rPr>
          <w:color w:val="000000"/>
          <w:sz w:val="24"/>
          <w:szCs w:val="24"/>
          <w:lang w:val="ro-RO"/>
        </w:rPr>
        <w:t>Tramvaiele asigură transportul pe 10 linii comerciale, ale căror trasee au o lungime totală de 38,469 km linie dublă, respectiv 76,938 km linie simplă, din care, în prezent, sunt efectiv în exploatare 33,172 km linie dublă, respectiv 66,344 km linie simplă. Vârsta medie a parcului de tramvaie utilizat în prezent de STPT este de 41,5 ani, tramvaiele fiind produse între anii 1962-1973, astfel că</w:t>
      </w:r>
      <w:r w:rsidRPr="00614A47">
        <w:rPr>
          <w:sz w:val="24"/>
          <w:szCs w:val="24"/>
          <w:lang w:val="ro-RO"/>
        </w:rPr>
        <w:t>, începând cu anul 2010, acestea îndeplinesc condiţiile legale de casare.</w:t>
      </w:r>
      <w:r w:rsidRPr="00614A47">
        <w:rPr>
          <w:bCs/>
          <w:sz w:val="24"/>
          <w:szCs w:val="24"/>
          <w:lang w:val="ro-RO"/>
        </w:rPr>
        <w:t xml:space="preserve"> </w:t>
      </w:r>
    </w:p>
    <w:p w:rsidR="00BB707D" w:rsidRPr="00614A47" w:rsidRDefault="00BB707D" w:rsidP="005D0F75">
      <w:pPr>
        <w:pStyle w:val="NoSpacing"/>
        <w:jc w:val="both"/>
        <w:rPr>
          <w:sz w:val="24"/>
          <w:szCs w:val="24"/>
          <w:lang w:val="ro-RO"/>
        </w:rPr>
      </w:pPr>
      <w:r w:rsidRPr="00614A47">
        <w:rPr>
          <w:sz w:val="24"/>
          <w:szCs w:val="24"/>
          <w:lang w:val="ro-RO"/>
        </w:rPr>
        <w:t xml:space="preserve">           Municipiul Timisoara doreste sa-si imbunatateasca continuu performantele in domeniul transportului public de persoane.  In acest scop are in vedere sa asigure satisfacerea continua a cerintelor si asteptarilor clientilor printr-o inalta calitate a transportului public de persoane si in acelasi timp sa protejeze mediul inconjurator prin prevenirea si controlul poluarii. </w:t>
      </w:r>
    </w:p>
    <w:p w:rsidR="00BB707D" w:rsidRPr="00614A47" w:rsidRDefault="00BB707D" w:rsidP="005D0F75">
      <w:pPr>
        <w:ind w:firstLine="720"/>
        <w:jc w:val="both"/>
        <w:rPr>
          <w:iCs/>
          <w:sz w:val="24"/>
          <w:szCs w:val="24"/>
          <w:lang w:val="ro-RO"/>
        </w:rPr>
      </w:pPr>
      <w:r w:rsidRPr="00614A47">
        <w:rPr>
          <w:iCs/>
          <w:sz w:val="24"/>
          <w:szCs w:val="24"/>
          <w:lang w:val="ro-RO"/>
        </w:rPr>
        <w:t xml:space="preserve">Proiectul </w:t>
      </w:r>
      <w:r w:rsidRPr="00BB707D">
        <w:rPr>
          <w:sz w:val="24"/>
          <w:szCs w:val="24"/>
          <w:lang w:val="ro-RO"/>
        </w:rPr>
        <w:t>„</w:t>
      </w:r>
      <w:r w:rsidRPr="00BB707D">
        <w:rPr>
          <w:bCs/>
          <w:sz w:val="24"/>
          <w:szCs w:val="24"/>
          <w:lang w:val="ro-RO"/>
        </w:rPr>
        <w:t>Înnoirea flotei de tramvaie</w:t>
      </w:r>
      <w:r w:rsidRPr="00BB707D">
        <w:rPr>
          <w:sz w:val="24"/>
          <w:szCs w:val="24"/>
          <w:lang w:val="ro-RO"/>
        </w:rPr>
        <w:t>”</w:t>
      </w:r>
      <w:r w:rsidRPr="00614A47">
        <w:rPr>
          <w:b/>
          <w:sz w:val="24"/>
          <w:szCs w:val="24"/>
          <w:lang w:val="ro-RO"/>
        </w:rPr>
        <w:t xml:space="preserve"> </w:t>
      </w:r>
      <w:r w:rsidRPr="00614A47">
        <w:rPr>
          <w:sz w:val="24"/>
          <w:szCs w:val="24"/>
          <w:lang w:val="ro-RO"/>
        </w:rPr>
        <w:t>este inclus în</w:t>
      </w:r>
      <w:r w:rsidRPr="00614A47">
        <w:rPr>
          <w:b/>
          <w:sz w:val="24"/>
          <w:szCs w:val="24"/>
          <w:lang w:val="ro-RO"/>
        </w:rPr>
        <w:t xml:space="preserve"> </w:t>
      </w:r>
      <w:r w:rsidRPr="00614A47">
        <w:rPr>
          <w:iCs/>
          <w:sz w:val="24"/>
          <w:szCs w:val="24"/>
          <w:lang w:val="ro-RO"/>
        </w:rPr>
        <w:t>Planul de Mobilitate Urbană Durabilă şi este prevăzut a fi realizat până în anul 2020. În luna septembrie 2017 a fost elaborat de către Autoritatea Urbană a Municipiului Timişoara, Documentul justificativ pentru finanţarea din fonduri europene structurale şi de investiţii 2014-2020, acest proiect fiind cuprins în lista proiectelor prioritare ce se doresc a fi implementate.</w:t>
      </w:r>
    </w:p>
    <w:p w:rsidR="00B97ED7" w:rsidRDefault="00BB707D" w:rsidP="005D0F75">
      <w:pPr>
        <w:tabs>
          <w:tab w:val="left" w:pos="720"/>
        </w:tabs>
        <w:jc w:val="both"/>
        <w:rPr>
          <w:bCs/>
          <w:sz w:val="24"/>
          <w:szCs w:val="24"/>
          <w:lang w:val="ro-RO"/>
        </w:rPr>
      </w:pPr>
      <w:r>
        <w:rPr>
          <w:bCs/>
          <w:color w:val="000000"/>
          <w:sz w:val="24"/>
          <w:szCs w:val="24"/>
          <w:lang w:val="ro-RO"/>
        </w:rPr>
        <w:tab/>
      </w:r>
      <w:r w:rsidR="00B97ED7" w:rsidRPr="00614A47">
        <w:rPr>
          <w:bCs/>
          <w:sz w:val="24"/>
          <w:szCs w:val="24"/>
          <w:lang w:val="ro-RO"/>
        </w:rPr>
        <w:t>Proiectul propune achiziţionarea a 16 de tramvaie noi articulate cu podea coborîtă, acționate prin invertoare și motoare asincrone de curent alternativ, alimentate de la rețea de contact sau dintr-o unitate de stocare a energiei electrice (montată în tramvai), cu post de conducere la un singur capăt și uși de acces pe partea dreaptă față de direcția de mers înainte, cu posibilitatea de suplimentare cu inca 24 bucati tramvaie în baza art. 221 alin (1) litera a) din Legea nr. 98/2016 cu toate completările şi modificările ulterioare.</w:t>
      </w:r>
    </w:p>
    <w:p w:rsidR="00CE6897" w:rsidRPr="008749CF" w:rsidRDefault="00CE6897" w:rsidP="005D0F75">
      <w:pPr>
        <w:ind w:firstLine="720"/>
        <w:jc w:val="both"/>
        <w:rPr>
          <w:sz w:val="24"/>
          <w:szCs w:val="24"/>
          <w:lang w:val="ro-RO"/>
        </w:rPr>
      </w:pPr>
      <w:r w:rsidRPr="008749CF">
        <w:rPr>
          <w:sz w:val="24"/>
          <w:szCs w:val="24"/>
          <w:lang w:val="ro-RO"/>
        </w:rPr>
        <w:t>Obiectivul general al proiectului îl reprezinta sporirea gradului de confort pentru calatori, a vitezei medii de deplasare si a accesibilitatii tramvaielor, astfel încât transportul public sa devina mai atractiv, încurajând renunţarea la autoturismele private, creându-se condiţiile pentru reducerea emisiilor de echivalent CO2 din transport.</w:t>
      </w:r>
    </w:p>
    <w:p w:rsidR="00CE6897" w:rsidRPr="008749CF" w:rsidRDefault="00CE6897" w:rsidP="005D0F75">
      <w:pPr>
        <w:ind w:firstLine="720"/>
        <w:jc w:val="both"/>
        <w:rPr>
          <w:sz w:val="24"/>
          <w:szCs w:val="24"/>
          <w:lang w:val="ro-RO"/>
        </w:rPr>
      </w:pPr>
      <w:r w:rsidRPr="008749CF">
        <w:rPr>
          <w:sz w:val="24"/>
          <w:szCs w:val="24"/>
          <w:lang w:val="ro-RO"/>
        </w:rPr>
        <w:lastRenderedPageBreak/>
        <w:t>Obiectul de investiţii urmareste ca transportul în comun sa fie adus la standarde moderne, europene, fiind în interesul cetaţenilor, crescând performanţa serviciului de transport urban, dând orasului un aspect modern, propice pentru un transport în comun fiabil, nepoluant. Degradarea condiţiilor de transport duc la abandonarea, de catre o parte a cetaţenilor, la transportul public cu tramvaiul. Prin implementarea proiectului de investiţii ”Înnoirea flotei de tramvaie”, se urmareste reducerea cheltuielilor de exploatare, întreţinere si reparare, cresterea vitezei medii de circulaţie, reducându-se astfel consumul de energie, durata si costul transportului de calatori.</w:t>
      </w:r>
    </w:p>
    <w:p w:rsidR="00CE6897" w:rsidRPr="008749CF" w:rsidRDefault="00CE6897" w:rsidP="005D0F75">
      <w:pPr>
        <w:ind w:firstLine="720"/>
        <w:jc w:val="both"/>
        <w:rPr>
          <w:sz w:val="24"/>
          <w:szCs w:val="24"/>
          <w:lang w:val="ro-RO"/>
        </w:rPr>
      </w:pPr>
      <w:r w:rsidRPr="008749CF">
        <w:rPr>
          <w:sz w:val="24"/>
          <w:szCs w:val="24"/>
          <w:lang w:val="ro-RO"/>
        </w:rPr>
        <w:t>Implementarea acestui proiect va genera urmatoarele beneficii:</w:t>
      </w:r>
    </w:p>
    <w:p w:rsidR="00CE6897" w:rsidRPr="008749CF" w:rsidRDefault="00CE6897" w:rsidP="005D0F75">
      <w:pPr>
        <w:ind w:firstLine="720"/>
        <w:jc w:val="both"/>
        <w:rPr>
          <w:sz w:val="24"/>
          <w:szCs w:val="24"/>
          <w:lang w:val="ro-RO"/>
        </w:rPr>
      </w:pPr>
      <w:r w:rsidRPr="008749CF">
        <w:rPr>
          <w:sz w:val="24"/>
          <w:szCs w:val="24"/>
          <w:lang w:val="ro-RO"/>
        </w:rPr>
        <w:t>- fluidizarea traficului;</w:t>
      </w:r>
    </w:p>
    <w:p w:rsidR="00CE6897" w:rsidRPr="008749CF" w:rsidRDefault="008749CF" w:rsidP="005D0F75">
      <w:pPr>
        <w:ind w:firstLine="720"/>
        <w:jc w:val="both"/>
        <w:rPr>
          <w:sz w:val="24"/>
          <w:szCs w:val="24"/>
          <w:lang w:val="ro-RO"/>
        </w:rPr>
      </w:pPr>
      <w:r>
        <w:rPr>
          <w:sz w:val="24"/>
          <w:szCs w:val="24"/>
          <w:lang w:val="ro-RO"/>
        </w:rPr>
        <w:t>- îmbunataţirea siguranţei în circulaţ</w:t>
      </w:r>
      <w:r w:rsidR="00CE6897" w:rsidRPr="008749CF">
        <w:rPr>
          <w:sz w:val="24"/>
          <w:szCs w:val="24"/>
          <w:lang w:val="ro-RO"/>
        </w:rPr>
        <w:t>ie prin reducerea riscului si a numarului de accidente;</w:t>
      </w:r>
    </w:p>
    <w:p w:rsidR="00CE6897" w:rsidRPr="008749CF" w:rsidRDefault="008749CF" w:rsidP="005D0F75">
      <w:pPr>
        <w:ind w:firstLine="720"/>
        <w:jc w:val="both"/>
        <w:rPr>
          <w:sz w:val="24"/>
          <w:szCs w:val="24"/>
          <w:lang w:val="ro-RO"/>
        </w:rPr>
      </w:pPr>
      <w:r>
        <w:rPr>
          <w:sz w:val="24"/>
          <w:szCs w:val="24"/>
          <w:lang w:val="ro-RO"/>
        </w:rPr>
        <w:t>- îmbunataţ</w:t>
      </w:r>
      <w:r w:rsidR="00CE6897" w:rsidRPr="008749CF">
        <w:rPr>
          <w:sz w:val="24"/>
          <w:szCs w:val="24"/>
          <w:lang w:val="ro-RO"/>
        </w:rPr>
        <w:t>irea gradului de confort si civiliza</w:t>
      </w:r>
      <w:r>
        <w:rPr>
          <w:sz w:val="24"/>
          <w:szCs w:val="24"/>
          <w:lang w:val="ro-RO"/>
        </w:rPr>
        <w:t>ţ</w:t>
      </w:r>
      <w:r w:rsidR="00CE6897" w:rsidRPr="008749CF">
        <w:rPr>
          <w:sz w:val="24"/>
          <w:szCs w:val="24"/>
          <w:lang w:val="ro-RO"/>
        </w:rPr>
        <w:t>ie;</w:t>
      </w:r>
    </w:p>
    <w:p w:rsidR="00CE6897" w:rsidRPr="008749CF" w:rsidRDefault="008749CF" w:rsidP="005D0F75">
      <w:pPr>
        <w:ind w:firstLine="720"/>
        <w:jc w:val="both"/>
        <w:rPr>
          <w:sz w:val="24"/>
          <w:szCs w:val="24"/>
          <w:lang w:val="ro-RO"/>
        </w:rPr>
      </w:pPr>
      <w:r>
        <w:rPr>
          <w:sz w:val="24"/>
          <w:szCs w:val="24"/>
          <w:lang w:val="ro-RO"/>
        </w:rPr>
        <w:t>- îmbunataţ</w:t>
      </w:r>
      <w:r w:rsidR="00CE6897" w:rsidRPr="008749CF">
        <w:rPr>
          <w:sz w:val="24"/>
          <w:szCs w:val="24"/>
          <w:lang w:val="ro-RO"/>
        </w:rPr>
        <w:t>ir</w:t>
      </w:r>
      <w:r>
        <w:rPr>
          <w:sz w:val="24"/>
          <w:szCs w:val="24"/>
          <w:lang w:val="ro-RO"/>
        </w:rPr>
        <w:t>ea parametrilor de mediu afectaţ</w:t>
      </w:r>
      <w:r w:rsidR="00CE6897" w:rsidRPr="008749CF">
        <w:rPr>
          <w:sz w:val="24"/>
          <w:szCs w:val="24"/>
          <w:lang w:val="ro-RO"/>
        </w:rPr>
        <w:t>i de transportul public prin zgomot, vibra</w:t>
      </w:r>
      <w:r>
        <w:rPr>
          <w:sz w:val="24"/>
          <w:szCs w:val="24"/>
          <w:lang w:val="ro-RO"/>
        </w:rPr>
        <w:t>ţ</w:t>
      </w:r>
      <w:r w:rsidR="00CE6897" w:rsidRPr="008749CF">
        <w:rPr>
          <w:sz w:val="24"/>
          <w:szCs w:val="24"/>
          <w:lang w:val="ro-RO"/>
        </w:rPr>
        <w:t>ii, emisii de noxe ( CO2, SOx, SOx );</w:t>
      </w:r>
    </w:p>
    <w:p w:rsidR="00CE6897" w:rsidRDefault="00CE6897" w:rsidP="005D0F75">
      <w:pPr>
        <w:ind w:firstLine="720"/>
        <w:jc w:val="both"/>
        <w:rPr>
          <w:sz w:val="24"/>
          <w:szCs w:val="24"/>
          <w:lang w:val="ro-RO"/>
        </w:rPr>
      </w:pPr>
      <w:r w:rsidRPr="008749CF">
        <w:rPr>
          <w:sz w:val="24"/>
          <w:szCs w:val="24"/>
          <w:lang w:val="ro-RO"/>
        </w:rPr>
        <w:t>- îmbunata</w:t>
      </w:r>
      <w:r w:rsidR="008749CF">
        <w:rPr>
          <w:sz w:val="24"/>
          <w:szCs w:val="24"/>
          <w:lang w:val="ro-RO"/>
        </w:rPr>
        <w:t>ţ</w:t>
      </w:r>
      <w:r w:rsidRPr="008749CF">
        <w:rPr>
          <w:sz w:val="24"/>
          <w:szCs w:val="24"/>
          <w:lang w:val="ro-RO"/>
        </w:rPr>
        <w:t>irea generala a traficului urban în Municipiul Timisoara.</w:t>
      </w:r>
    </w:p>
    <w:p w:rsidR="00CF6378" w:rsidRPr="00CF6378" w:rsidRDefault="005D0F75" w:rsidP="005D0F75">
      <w:pPr>
        <w:autoSpaceDE w:val="0"/>
        <w:autoSpaceDN w:val="0"/>
        <w:adjustRightInd w:val="0"/>
        <w:ind w:firstLine="720"/>
        <w:jc w:val="both"/>
        <w:rPr>
          <w:sz w:val="24"/>
          <w:szCs w:val="24"/>
          <w:lang w:val="ro-RO"/>
        </w:rPr>
      </w:pPr>
      <w:r>
        <w:rPr>
          <w:rFonts w:eastAsiaTheme="minorHAnsi"/>
          <w:sz w:val="24"/>
          <w:szCs w:val="24"/>
          <w:lang w:val="ro-RO"/>
        </w:rPr>
        <w:t>Î</w:t>
      </w:r>
      <w:r w:rsidR="00CF6378" w:rsidRPr="00CF6378">
        <w:rPr>
          <w:rFonts w:eastAsiaTheme="minorHAnsi"/>
          <w:sz w:val="24"/>
          <w:szCs w:val="24"/>
          <w:lang w:val="ro-RO"/>
        </w:rPr>
        <w:t>n urma f</w:t>
      </w:r>
      <w:r>
        <w:rPr>
          <w:rFonts w:eastAsiaTheme="minorHAnsi"/>
          <w:sz w:val="24"/>
          <w:szCs w:val="24"/>
          <w:lang w:val="ro-RO"/>
        </w:rPr>
        <w:t>in</w:t>
      </w:r>
      <w:r w:rsidR="00CF6378" w:rsidRPr="00CF6378">
        <w:rPr>
          <w:rFonts w:eastAsiaTheme="minorHAnsi"/>
          <w:sz w:val="24"/>
          <w:szCs w:val="24"/>
          <w:lang w:val="ro-RO"/>
        </w:rPr>
        <w:t>alizarii etapei de</w:t>
      </w:r>
      <w:r>
        <w:rPr>
          <w:rFonts w:eastAsiaTheme="minorHAnsi"/>
          <w:sz w:val="24"/>
          <w:szCs w:val="24"/>
          <w:lang w:val="ro-RO"/>
        </w:rPr>
        <w:t xml:space="preserve"> </w:t>
      </w:r>
      <w:r w:rsidR="00CF6378" w:rsidRPr="00CF6378">
        <w:rPr>
          <w:rFonts w:eastAsiaTheme="minorHAnsi"/>
          <w:sz w:val="24"/>
          <w:szCs w:val="24"/>
          <w:lang w:val="ro-RO"/>
        </w:rPr>
        <w:t>evaluare s</w:t>
      </w:r>
      <w:r w:rsidR="006967DB">
        <w:rPr>
          <w:rFonts w:eastAsiaTheme="minorHAnsi"/>
          <w:sz w:val="24"/>
          <w:szCs w:val="24"/>
          <w:lang w:val="ro-RO"/>
        </w:rPr>
        <w:t xml:space="preserve">i selectie a proiectului depus </w:t>
      </w:r>
      <w:r w:rsidR="00CF6378" w:rsidRPr="00CF6378">
        <w:rPr>
          <w:rFonts w:eastAsiaTheme="minorHAnsi"/>
          <w:sz w:val="24"/>
          <w:szCs w:val="24"/>
          <w:lang w:val="ro-RO"/>
        </w:rPr>
        <w:t xml:space="preserve">cu titlul </w:t>
      </w:r>
      <w:r w:rsidRPr="00BD0459">
        <w:rPr>
          <w:bCs/>
          <w:color w:val="000000"/>
          <w:sz w:val="24"/>
          <w:szCs w:val="24"/>
          <w:lang w:val="ro-RO"/>
        </w:rPr>
        <w:t xml:space="preserve">,,Înnoirea flotei de tramvaie – Etapa </w:t>
      </w:r>
      <w:r w:rsidR="008B6E9E">
        <w:rPr>
          <w:bCs/>
          <w:color w:val="000000"/>
          <w:sz w:val="24"/>
          <w:szCs w:val="24"/>
          <w:lang w:val="ro-RO"/>
        </w:rPr>
        <w:t>I</w:t>
      </w:r>
      <w:r w:rsidR="006967DB">
        <w:rPr>
          <w:bCs/>
          <w:color w:val="000000"/>
          <w:sz w:val="24"/>
          <w:szCs w:val="24"/>
          <w:lang w:val="ro-RO"/>
        </w:rPr>
        <w:t>I</w:t>
      </w:r>
      <w:r w:rsidRPr="00BD0459">
        <w:rPr>
          <w:bCs/>
          <w:color w:val="000000"/>
          <w:sz w:val="24"/>
          <w:szCs w:val="24"/>
          <w:lang w:val="ro-RO"/>
        </w:rPr>
        <w:t>I”</w:t>
      </w:r>
      <w:r w:rsidR="006967DB">
        <w:rPr>
          <w:bCs/>
          <w:color w:val="000000"/>
          <w:sz w:val="24"/>
          <w:szCs w:val="24"/>
          <w:lang w:val="ro-RO"/>
        </w:rPr>
        <w:t xml:space="preserve"> este necesară</w:t>
      </w:r>
      <w:r>
        <w:rPr>
          <w:bCs/>
          <w:color w:val="000000"/>
          <w:sz w:val="24"/>
          <w:szCs w:val="24"/>
        </w:rPr>
        <w:t xml:space="preserve"> </w:t>
      </w:r>
      <w:r w:rsidR="00CF6378" w:rsidRPr="00CF6378">
        <w:rPr>
          <w:rFonts w:eastAsiaTheme="minorHAnsi"/>
          <w:sz w:val="24"/>
          <w:szCs w:val="24"/>
          <w:lang w:val="ro-RO"/>
        </w:rPr>
        <w:t>transmiterea hotararii de aprobare</w:t>
      </w:r>
      <w:r>
        <w:rPr>
          <w:rFonts w:eastAsiaTheme="minorHAnsi"/>
          <w:sz w:val="24"/>
          <w:szCs w:val="24"/>
          <w:lang w:val="ro-RO"/>
        </w:rPr>
        <w:t xml:space="preserve"> </w:t>
      </w:r>
      <w:r w:rsidR="00CF6378" w:rsidRPr="00CF6378">
        <w:rPr>
          <w:rFonts w:eastAsiaTheme="minorHAnsi"/>
          <w:sz w:val="24"/>
          <w:szCs w:val="24"/>
          <w:lang w:val="ro-RO"/>
        </w:rPr>
        <w:t>a cerer</w:t>
      </w:r>
      <w:r>
        <w:rPr>
          <w:rFonts w:eastAsiaTheme="minorHAnsi"/>
          <w:sz w:val="24"/>
          <w:szCs w:val="24"/>
          <w:lang w:val="ro-RO"/>
        </w:rPr>
        <w:t>ii de finantare si a cheltuielil</w:t>
      </w:r>
      <w:r w:rsidR="00CF6378" w:rsidRPr="00CF6378">
        <w:rPr>
          <w:rFonts w:eastAsiaTheme="minorHAnsi"/>
          <w:sz w:val="24"/>
          <w:szCs w:val="24"/>
          <w:lang w:val="ro-RO"/>
        </w:rPr>
        <w:t>or</w:t>
      </w:r>
      <w:r>
        <w:rPr>
          <w:rFonts w:eastAsiaTheme="minorHAnsi"/>
          <w:sz w:val="24"/>
          <w:szCs w:val="24"/>
          <w:lang w:val="ro-RO"/>
        </w:rPr>
        <w:t xml:space="preserve"> </w:t>
      </w:r>
      <w:r w:rsidR="00CF6378" w:rsidRPr="00CF6378">
        <w:rPr>
          <w:rFonts w:eastAsiaTheme="minorHAnsi"/>
          <w:sz w:val="24"/>
          <w:szCs w:val="24"/>
          <w:lang w:val="ro-RO"/>
        </w:rPr>
        <w:t>aferente, in conformitate cu ultima forma a bugetului rezultat in urma etapei de</w:t>
      </w:r>
      <w:r>
        <w:rPr>
          <w:rFonts w:eastAsiaTheme="minorHAnsi"/>
          <w:sz w:val="24"/>
          <w:szCs w:val="24"/>
          <w:lang w:val="ro-RO"/>
        </w:rPr>
        <w:t xml:space="preserve"> </w:t>
      </w:r>
      <w:r w:rsidR="00CF6378" w:rsidRPr="00CF6378">
        <w:rPr>
          <w:rFonts w:eastAsiaTheme="minorHAnsi"/>
          <w:sz w:val="24"/>
          <w:szCs w:val="24"/>
          <w:lang w:val="ro-RO"/>
        </w:rPr>
        <w:t>evaluare si selectie.</w:t>
      </w:r>
    </w:p>
    <w:p w:rsidR="005D0F75" w:rsidRDefault="00673C77" w:rsidP="005D0F75">
      <w:pPr>
        <w:ind w:firstLine="720"/>
        <w:jc w:val="both"/>
        <w:rPr>
          <w:rStyle w:val="tpa"/>
          <w:sz w:val="24"/>
          <w:szCs w:val="24"/>
          <w:lang w:val="ro-RO"/>
        </w:rPr>
      </w:pPr>
      <w:r w:rsidRPr="00CF6378">
        <w:rPr>
          <w:bCs/>
          <w:sz w:val="24"/>
          <w:szCs w:val="24"/>
          <w:lang w:val="ro-RO"/>
        </w:rPr>
        <w:t>Ţinând cont de cele mai sus exprimate</w:t>
      </w:r>
      <w:r w:rsidR="00BD0459" w:rsidRPr="00CF6378">
        <w:rPr>
          <w:bCs/>
          <w:sz w:val="24"/>
          <w:szCs w:val="24"/>
          <w:lang w:val="ro-RO"/>
        </w:rPr>
        <w:t>,</w:t>
      </w:r>
      <w:r w:rsidRPr="00CF6378">
        <w:rPr>
          <w:bCs/>
          <w:sz w:val="24"/>
          <w:szCs w:val="24"/>
          <w:lang w:val="ro-RO"/>
        </w:rPr>
        <w:t xml:space="preserve"> </w:t>
      </w:r>
      <w:r w:rsidR="00BD0459" w:rsidRPr="00CF6378">
        <w:rPr>
          <w:rStyle w:val="tpa"/>
          <w:sz w:val="24"/>
          <w:szCs w:val="24"/>
          <w:lang w:val="ro-RO"/>
        </w:rPr>
        <w:t>propunem spre aprobarea</w:t>
      </w:r>
      <w:r w:rsidR="00BD0459" w:rsidRPr="009D7065">
        <w:rPr>
          <w:rStyle w:val="tpa"/>
          <w:sz w:val="24"/>
          <w:szCs w:val="24"/>
          <w:lang w:val="ro-RO"/>
        </w:rPr>
        <w:t xml:space="preserve"> Coniliului Local al Municipiului Timişoara</w:t>
      </w:r>
      <w:r w:rsidR="005D0F75">
        <w:rPr>
          <w:rStyle w:val="tpa"/>
          <w:sz w:val="24"/>
          <w:szCs w:val="24"/>
          <w:lang w:val="ro-RO"/>
        </w:rPr>
        <w:t>, următoarele:</w:t>
      </w:r>
    </w:p>
    <w:p w:rsidR="005D0F75" w:rsidRDefault="005D0F75" w:rsidP="005D0F75">
      <w:pPr>
        <w:ind w:firstLine="720"/>
        <w:jc w:val="both"/>
        <w:rPr>
          <w:color w:val="000000"/>
          <w:sz w:val="24"/>
          <w:szCs w:val="24"/>
          <w:lang w:val="ro-RO"/>
        </w:rPr>
      </w:pPr>
      <w:r>
        <w:rPr>
          <w:rStyle w:val="tpa"/>
          <w:sz w:val="24"/>
          <w:szCs w:val="24"/>
          <w:lang w:val="ro-RO"/>
        </w:rPr>
        <w:t>- aprobarea cererii</w:t>
      </w:r>
      <w:r w:rsidR="008749CF">
        <w:rPr>
          <w:rStyle w:val="tpa"/>
          <w:sz w:val="24"/>
          <w:szCs w:val="24"/>
          <w:lang w:val="ro-RO"/>
        </w:rPr>
        <w:t xml:space="preserve"> de finanţare pentru </w:t>
      </w:r>
      <w:r w:rsidR="00BD0459" w:rsidRPr="00BD0459">
        <w:rPr>
          <w:color w:val="000000"/>
          <w:sz w:val="24"/>
          <w:szCs w:val="24"/>
          <w:lang w:val="ro-RO"/>
        </w:rPr>
        <w:t xml:space="preserve">proiectul </w:t>
      </w:r>
      <w:r w:rsidR="00BD0459" w:rsidRPr="00BD0459">
        <w:rPr>
          <w:bCs/>
          <w:color w:val="000000"/>
          <w:sz w:val="24"/>
          <w:szCs w:val="24"/>
          <w:lang w:val="ro-RO"/>
        </w:rPr>
        <w:t xml:space="preserve">,,Înnoirea flotei de tramvaie – Etapa </w:t>
      </w:r>
      <w:r w:rsidR="006967DB">
        <w:rPr>
          <w:bCs/>
          <w:color w:val="000000"/>
          <w:sz w:val="24"/>
          <w:szCs w:val="24"/>
          <w:lang w:val="ro-RO"/>
        </w:rPr>
        <w:t>I</w:t>
      </w:r>
      <w:r w:rsidR="005E5432">
        <w:rPr>
          <w:bCs/>
          <w:color w:val="000000"/>
          <w:sz w:val="24"/>
          <w:szCs w:val="24"/>
          <w:lang w:val="ro-RO"/>
        </w:rPr>
        <w:t>I</w:t>
      </w:r>
      <w:r w:rsidR="00BD0459" w:rsidRPr="00BD0459">
        <w:rPr>
          <w:bCs/>
          <w:color w:val="000000"/>
          <w:sz w:val="24"/>
          <w:szCs w:val="24"/>
          <w:lang w:val="ro-RO"/>
        </w:rPr>
        <w:t>I”</w:t>
      </w:r>
      <w:r w:rsidR="00BD0459" w:rsidRPr="00BD0459">
        <w:rPr>
          <w:bCs/>
          <w:color w:val="000000"/>
          <w:sz w:val="24"/>
          <w:szCs w:val="24"/>
        </w:rPr>
        <w:t xml:space="preserve"> </w:t>
      </w:r>
      <w:r w:rsidR="00BD0459" w:rsidRPr="00BD0459">
        <w:rPr>
          <w:color w:val="000000"/>
          <w:sz w:val="24"/>
          <w:szCs w:val="24"/>
          <w:lang w:val="ro-RO"/>
        </w:rPr>
        <w:t xml:space="preserve"> </w:t>
      </w:r>
      <w:r w:rsidR="008749CF">
        <w:rPr>
          <w:color w:val="000000"/>
          <w:sz w:val="24"/>
          <w:szCs w:val="24"/>
          <w:lang w:val="ro-RO"/>
        </w:rPr>
        <w:t>finanţat</w:t>
      </w:r>
      <w:r w:rsidR="00BD0459" w:rsidRPr="00BD0459">
        <w:rPr>
          <w:color w:val="000000"/>
          <w:sz w:val="24"/>
          <w:szCs w:val="24"/>
          <w:lang w:val="ro-RO"/>
        </w:rPr>
        <w:t xml:space="preserve"> în cadrul Programului Operațional Regional 2014-2020, Axa prioritară 4, Prioritatea de investiții 4e, Obiectiv specific 4.1, apelul de proiecte nr. POR/2017/4/4.1/1 (Cod nr. POR/182/4)</w:t>
      </w:r>
      <w:r w:rsidR="006E1D1C">
        <w:rPr>
          <w:color w:val="000000"/>
          <w:sz w:val="24"/>
          <w:szCs w:val="24"/>
          <w:lang w:val="ro-RO"/>
        </w:rPr>
        <w:t>;</w:t>
      </w:r>
    </w:p>
    <w:p w:rsidR="005D0F75" w:rsidRDefault="005D0F75" w:rsidP="005D0F75">
      <w:pPr>
        <w:ind w:firstLine="720"/>
        <w:jc w:val="both"/>
        <w:rPr>
          <w:color w:val="000000"/>
          <w:sz w:val="24"/>
          <w:szCs w:val="24"/>
          <w:lang w:val="ro-RO"/>
        </w:rPr>
      </w:pPr>
      <w:r>
        <w:rPr>
          <w:color w:val="000000"/>
          <w:sz w:val="24"/>
          <w:szCs w:val="24"/>
          <w:lang w:val="ro-RO"/>
        </w:rPr>
        <w:t xml:space="preserve">- </w:t>
      </w:r>
      <w:r>
        <w:rPr>
          <w:bCs/>
          <w:color w:val="000000"/>
          <w:sz w:val="24"/>
          <w:szCs w:val="24"/>
          <w:lang w:val="ro-RO"/>
        </w:rPr>
        <w:t>a</w:t>
      </w:r>
      <w:r w:rsidRPr="005D0F75">
        <w:rPr>
          <w:bCs/>
          <w:color w:val="000000"/>
          <w:sz w:val="24"/>
          <w:szCs w:val="24"/>
          <w:lang w:val="ro-RO"/>
        </w:rPr>
        <w:t>probarea</w:t>
      </w:r>
      <w:r>
        <w:rPr>
          <w:b/>
          <w:bCs/>
          <w:color w:val="000000"/>
          <w:sz w:val="24"/>
          <w:szCs w:val="24"/>
          <w:lang w:val="ro-RO"/>
        </w:rPr>
        <w:t xml:space="preserve"> </w:t>
      </w:r>
      <w:r w:rsidRPr="00904CB9">
        <w:rPr>
          <w:color w:val="000000"/>
          <w:sz w:val="24"/>
          <w:szCs w:val="24"/>
          <w:lang w:val="ro-RO"/>
        </w:rPr>
        <w:t xml:space="preserve"> </w:t>
      </w:r>
      <w:r w:rsidR="004A3251">
        <w:rPr>
          <w:color w:val="000000"/>
          <w:sz w:val="24"/>
          <w:szCs w:val="24"/>
          <w:lang w:val="ro-RO"/>
        </w:rPr>
        <w:t>cheltuielilor aferente</w:t>
      </w:r>
      <w:r>
        <w:rPr>
          <w:color w:val="000000"/>
          <w:sz w:val="24"/>
          <w:szCs w:val="24"/>
          <w:lang w:val="ro-RO"/>
        </w:rPr>
        <w:t xml:space="preserve"> cererii de finanţare </w:t>
      </w:r>
      <w:r w:rsidRPr="00904CB9">
        <w:rPr>
          <w:bCs/>
          <w:color w:val="000000"/>
          <w:sz w:val="24"/>
          <w:szCs w:val="24"/>
          <w:lang w:val="ro-RO"/>
        </w:rPr>
        <w:t xml:space="preserve">,,Înnoirea flotei de tramvaie – Etapa </w:t>
      </w:r>
      <w:r w:rsidR="006967DB">
        <w:rPr>
          <w:bCs/>
          <w:color w:val="000000"/>
          <w:sz w:val="24"/>
          <w:szCs w:val="24"/>
          <w:lang w:val="ro-RO"/>
        </w:rPr>
        <w:t>I</w:t>
      </w:r>
      <w:r w:rsidR="005E5432">
        <w:rPr>
          <w:bCs/>
          <w:color w:val="000000"/>
          <w:sz w:val="24"/>
          <w:szCs w:val="24"/>
          <w:lang w:val="ro-RO"/>
        </w:rPr>
        <w:t>I</w:t>
      </w:r>
      <w:r w:rsidRPr="00904CB9">
        <w:rPr>
          <w:bCs/>
          <w:color w:val="000000"/>
          <w:sz w:val="24"/>
          <w:szCs w:val="24"/>
          <w:lang w:val="ro-RO"/>
        </w:rPr>
        <w:t>I”</w:t>
      </w:r>
      <w:r w:rsidRPr="00904CB9">
        <w:rPr>
          <w:color w:val="000000"/>
          <w:sz w:val="24"/>
          <w:szCs w:val="24"/>
          <w:lang w:val="ro-RO"/>
        </w:rPr>
        <w:t>,</w:t>
      </w:r>
      <w:r>
        <w:rPr>
          <w:color w:val="000000"/>
          <w:sz w:val="24"/>
          <w:szCs w:val="24"/>
          <w:lang w:val="ro-RO"/>
        </w:rPr>
        <w:t xml:space="preserve"> după cum urmează:</w:t>
      </w:r>
    </w:p>
    <w:p w:rsidR="005D0F75" w:rsidRDefault="005D0F75" w:rsidP="005D0F75">
      <w:pPr>
        <w:pStyle w:val="ListParagraph"/>
        <w:autoSpaceDE w:val="0"/>
        <w:autoSpaceDN w:val="0"/>
        <w:adjustRightInd w:val="0"/>
        <w:jc w:val="both"/>
        <w:rPr>
          <w:color w:val="000000"/>
          <w:sz w:val="24"/>
          <w:szCs w:val="24"/>
          <w:lang w:val="ro-RO"/>
        </w:rPr>
      </w:pPr>
      <w:r>
        <w:rPr>
          <w:color w:val="000000"/>
          <w:sz w:val="24"/>
          <w:szCs w:val="24"/>
          <w:lang w:val="ro-RO"/>
        </w:rPr>
        <w:t>* Valoarea totală a proiectului</w:t>
      </w:r>
      <w:r w:rsidRPr="00086600">
        <w:rPr>
          <w:color w:val="000000"/>
          <w:sz w:val="24"/>
          <w:szCs w:val="24"/>
          <w:lang w:val="ro-RO"/>
        </w:rPr>
        <w:t xml:space="preserve"> în cuantum  de </w:t>
      </w:r>
      <w:r w:rsidR="00F47C88" w:rsidRPr="00F47C88">
        <w:rPr>
          <w:color w:val="000000"/>
          <w:sz w:val="24"/>
          <w:szCs w:val="24"/>
          <w:lang w:val="ro-RO"/>
        </w:rPr>
        <w:t>96.378.4</w:t>
      </w:r>
      <w:r w:rsidR="006967DB">
        <w:rPr>
          <w:color w:val="000000"/>
          <w:sz w:val="24"/>
          <w:szCs w:val="24"/>
          <w:lang w:val="ro-RO"/>
        </w:rPr>
        <w:t>03</w:t>
      </w:r>
      <w:r w:rsidR="00F47C88" w:rsidRPr="00F47C88">
        <w:rPr>
          <w:color w:val="000000"/>
          <w:sz w:val="24"/>
          <w:szCs w:val="24"/>
          <w:lang w:val="ro-RO"/>
        </w:rPr>
        <w:t>,</w:t>
      </w:r>
      <w:r w:rsidR="006967DB">
        <w:rPr>
          <w:color w:val="000000"/>
          <w:sz w:val="24"/>
          <w:szCs w:val="24"/>
          <w:lang w:val="ro-RO"/>
        </w:rPr>
        <w:t>45</w:t>
      </w:r>
      <w:r w:rsidRPr="00F47C88">
        <w:rPr>
          <w:color w:val="000000"/>
          <w:sz w:val="24"/>
          <w:szCs w:val="24"/>
          <w:lang w:val="ro-RO"/>
        </w:rPr>
        <w:t xml:space="preserve"> lei (inclusiv TVA);</w:t>
      </w:r>
    </w:p>
    <w:p w:rsidR="005D0F75" w:rsidRPr="00210599" w:rsidRDefault="005D0F75" w:rsidP="005D0F75">
      <w:pPr>
        <w:pStyle w:val="ListParagraph"/>
        <w:autoSpaceDE w:val="0"/>
        <w:autoSpaceDN w:val="0"/>
        <w:adjustRightInd w:val="0"/>
        <w:jc w:val="both"/>
        <w:rPr>
          <w:color w:val="000000"/>
          <w:sz w:val="24"/>
          <w:szCs w:val="24"/>
          <w:lang w:val="ro-RO"/>
        </w:rPr>
      </w:pPr>
      <w:r>
        <w:rPr>
          <w:color w:val="000000"/>
          <w:sz w:val="24"/>
          <w:szCs w:val="24"/>
          <w:lang w:val="ro-RO"/>
        </w:rPr>
        <w:t xml:space="preserve">* </w:t>
      </w:r>
      <w:r w:rsidRPr="00210599">
        <w:rPr>
          <w:color w:val="000000"/>
          <w:sz w:val="24"/>
          <w:szCs w:val="24"/>
          <w:lang w:val="ro-RO"/>
        </w:rPr>
        <w:t xml:space="preserve">Contribuția proprie în proiect  în cuantum de </w:t>
      </w:r>
      <w:r w:rsidR="00F47C88" w:rsidRPr="00F47C88">
        <w:rPr>
          <w:sz w:val="24"/>
          <w:szCs w:val="24"/>
          <w:lang w:val="ro-RO"/>
        </w:rPr>
        <w:t>16.989.984</w:t>
      </w:r>
      <w:r w:rsidRPr="00F47C88">
        <w:rPr>
          <w:sz w:val="24"/>
          <w:szCs w:val="24"/>
          <w:lang w:val="ro-RO"/>
        </w:rPr>
        <w:t>,</w:t>
      </w:r>
      <w:r w:rsidR="006967DB">
        <w:rPr>
          <w:sz w:val="24"/>
          <w:szCs w:val="24"/>
          <w:lang w:val="ro-RO"/>
        </w:rPr>
        <w:t>32</w:t>
      </w:r>
      <w:r w:rsidRPr="00F47C88">
        <w:rPr>
          <w:sz w:val="24"/>
          <w:szCs w:val="24"/>
          <w:lang w:val="ro-RO"/>
        </w:rPr>
        <w:t xml:space="preserve"> lei</w:t>
      </w:r>
      <w:r w:rsidRPr="00210599">
        <w:rPr>
          <w:color w:val="000000"/>
          <w:sz w:val="24"/>
          <w:szCs w:val="24"/>
          <w:lang w:val="ro-RO"/>
        </w:rPr>
        <w:t xml:space="preserve">, reprezentând achitarea tuturor cheltuielilor neeligibile ale proiectului, cât și contribuția de 2% din valoarea eligibilă a proiectului, în cuantum </w:t>
      </w:r>
      <w:r w:rsidRPr="00F47C88">
        <w:rPr>
          <w:color w:val="000000"/>
          <w:sz w:val="24"/>
          <w:szCs w:val="24"/>
          <w:lang w:val="ro-RO"/>
        </w:rPr>
        <w:t xml:space="preserve">de </w:t>
      </w:r>
      <w:r w:rsidR="00F47C88" w:rsidRPr="00F47C88">
        <w:rPr>
          <w:color w:val="000000"/>
          <w:sz w:val="24"/>
          <w:szCs w:val="24"/>
          <w:lang w:val="ro-RO"/>
        </w:rPr>
        <w:t>1.620.17</w:t>
      </w:r>
      <w:r w:rsidR="006967DB">
        <w:rPr>
          <w:color w:val="000000"/>
          <w:sz w:val="24"/>
          <w:szCs w:val="24"/>
          <w:lang w:val="ro-RO"/>
        </w:rPr>
        <w:t>1</w:t>
      </w:r>
      <w:r w:rsidR="00F47C88" w:rsidRPr="00F47C88">
        <w:rPr>
          <w:color w:val="000000"/>
          <w:sz w:val="24"/>
          <w:szCs w:val="24"/>
          <w:lang w:val="ro-RO"/>
        </w:rPr>
        <w:t>,</w:t>
      </w:r>
      <w:r w:rsidR="006967DB">
        <w:rPr>
          <w:color w:val="000000"/>
          <w:sz w:val="24"/>
          <w:szCs w:val="24"/>
          <w:lang w:val="ro-RO"/>
        </w:rPr>
        <w:t>82</w:t>
      </w:r>
      <w:r w:rsidRPr="00F47C88">
        <w:rPr>
          <w:color w:val="000000"/>
          <w:sz w:val="24"/>
          <w:szCs w:val="24"/>
          <w:lang w:val="ro-RO"/>
        </w:rPr>
        <w:t xml:space="preserve"> lei</w:t>
      </w:r>
      <w:r w:rsidRPr="00210599">
        <w:rPr>
          <w:color w:val="000000"/>
          <w:sz w:val="24"/>
          <w:szCs w:val="24"/>
          <w:lang w:val="ro-RO"/>
        </w:rPr>
        <w:t xml:space="preserve">, reprezentând cofinanțarea proiectului </w:t>
      </w:r>
      <w:r w:rsidRPr="00210599">
        <w:rPr>
          <w:bCs/>
          <w:color w:val="000000"/>
          <w:sz w:val="24"/>
          <w:szCs w:val="24"/>
          <w:lang w:val="ro-RO"/>
        </w:rPr>
        <w:t xml:space="preserve">,,Înnoirea flotei de tramvaie – Etapa </w:t>
      </w:r>
      <w:r w:rsidR="006967DB">
        <w:rPr>
          <w:bCs/>
          <w:color w:val="000000"/>
          <w:sz w:val="24"/>
          <w:szCs w:val="24"/>
          <w:lang w:val="ro-RO"/>
        </w:rPr>
        <w:t>I</w:t>
      </w:r>
      <w:r w:rsidRPr="00210599">
        <w:rPr>
          <w:bCs/>
          <w:color w:val="000000"/>
          <w:sz w:val="24"/>
          <w:szCs w:val="24"/>
          <w:lang w:val="ro-RO"/>
        </w:rPr>
        <w:t>I</w:t>
      </w:r>
      <w:r w:rsidR="005E5432">
        <w:rPr>
          <w:bCs/>
          <w:color w:val="000000"/>
          <w:sz w:val="24"/>
          <w:szCs w:val="24"/>
          <w:lang w:val="ro-RO"/>
        </w:rPr>
        <w:t>I</w:t>
      </w:r>
      <w:r w:rsidRPr="00210599">
        <w:rPr>
          <w:bCs/>
          <w:color w:val="000000"/>
          <w:sz w:val="24"/>
          <w:szCs w:val="24"/>
          <w:lang w:val="ro-RO"/>
        </w:rPr>
        <w:t>”</w:t>
      </w:r>
      <w:r w:rsidRPr="00210599">
        <w:rPr>
          <w:color w:val="000000"/>
          <w:sz w:val="24"/>
          <w:szCs w:val="24"/>
          <w:lang w:val="ro-RO"/>
        </w:rPr>
        <w:t>.</w:t>
      </w:r>
    </w:p>
    <w:p w:rsidR="005D0F75" w:rsidRPr="00904CB9" w:rsidRDefault="005D0F75" w:rsidP="005D0F75">
      <w:pPr>
        <w:autoSpaceDE w:val="0"/>
        <w:autoSpaceDN w:val="0"/>
        <w:adjustRightInd w:val="0"/>
        <w:ind w:firstLine="720"/>
        <w:jc w:val="both"/>
        <w:rPr>
          <w:color w:val="000000"/>
          <w:sz w:val="24"/>
          <w:szCs w:val="24"/>
          <w:lang w:val="ro-RO"/>
        </w:rPr>
      </w:pPr>
      <w:r>
        <w:rPr>
          <w:b/>
          <w:bCs/>
          <w:color w:val="000000"/>
          <w:sz w:val="24"/>
          <w:szCs w:val="24"/>
          <w:lang w:val="ro-RO"/>
        </w:rPr>
        <w:t xml:space="preserve">- </w:t>
      </w:r>
      <w:r w:rsidRPr="005D0F75">
        <w:rPr>
          <w:bCs/>
          <w:color w:val="000000"/>
          <w:sz w:val="24"/>
          <w:szCs w:val="24"/>
          <w:lang w:val="ro-RO"/>
        </w:rPr>
        <w:t>s</w:t>
      </w:r>
      <w:r w:rsidRPr="00904CB9">
        <w:rPr>
          <w:color w:val="000000"/>
          <w:sz w:val="24"/>
          <w:szCs w:val="24"/>
          <w:lang w:val="ro-RO"/>
        </w:rPr>
        <w:t xml:space="preserve">umele reprezentând cheltuieli conexe ce pot apărea pe durata implementării </w:t>
      </w:r>
      <w:r w:rsidR="004A3251" w:rsidRPr="00904CB9">
        <w:rPr>
          <w:color w:val="000000"/>
          <w:sz w:val="24"/>
          <w:szCs w:val="24"/>
          <w:lang w:val="ro-RO"/>
        </w:rPr>
        <w:t xml:space="preserve">în condiții optime </w:t>
      </w:r>
      <w:r w:rsidR="004A3251">
        <w:rPr>
          <w:color w:val="000000"/>
          <w:sz w:val="24"/>
          <w:szCs w:val="24"/>
          <w:lang w:val="ro-RO"/>
        </w:rPr>
        <w:t xml:space="preserve">a </w:t>
      </w:r>
      <w:r w:rsidRPr="00904CB9">
        <w:rPr>
          <w:color w:val="000000"/>
          <w:sz w:val="24"/>
          <w:szCs w:val="24"/>
          <w:lang w:val="ro-RO"/>
        </w:rPr>
        <w:t xml:space="preserve">proiectului   </w:t>
      </w:r>
      <w:r w:rsidRPr="00904CB9">
        <w:rPr>
          <w:bCs/>
          <w:color w:val="000000"/>
          <w:sz w:val="24"/>
          <w:szCs w:val="24"/>
          <w:lang w:val="ro-RO"/>
        </w:rPr>
        <w:t xml:space="preserve">,,Înnoirea flotei de tramvaie – Etapa </w:t>
      </w:r>
      <w:r w:rsidR="005E5432">
        <w:rPr>
          <w:bCs/>
          <w:color w:val="000000"/>
          <w:sz w:val="24"/>
          <w:szCs w:val="24"/>
          <w:lang w:val="ro-RO"/>
        </w:rPr>
        <w:t>I</w:t>
      </w:r>
      <w:r w:rsidR="006967DB">
        <w:rPr>
          <w:bCs/>
          <w:color w:val="000000"/>
          <w:sz w:val="24"/>
          <w:szCs w:val="24"/>
          <w:lang w:val="ro-RO"/>
        </w:rPr>
        <w:t>I</w:t>
      </w:r>
      <w:r w:rsidRPr="00904CB9">
        <w:rPr>
          <w:bCs/>
          <w:color w:val="000000"/>
          <w:sz w:val="24"/>
          <w:szCs w:val="24"/>
          <w:lang w:val="ro-RO"/>
        </w:rPr>
        <w:t>I”</w:t>
      </w:r>
      <w:r w:rsidRPr="00904CB9">
        <w:rPr>
          <w:color w:val="000000"/>
          <w:sz w:val="24"/>
          <w:szCs w:val="24"/>
          <w:lang w:val="ro-RO"/>
        </w:rPr>
        <w:t>, se vor asigura din bugetul local.</w:t>
      </w:r>
    </w:p>
    <w:p w:rsidR="005D0F75" w:rsidRDefault="005D0F75" w:rsidP="005D0F75">
      <w:pPr>
        <w:autoSpaceDE w:val="0"/>
        <w:autoSpaceDN w:val="0"/>
        <w:adjustRightInd w:val="0"/>
        <w:ind w:firstLine="720"/>
        <w:jc w:val="both"/>
        <w:rPr>
          <w:color w:val="000000"/>
          <w:sz w:val="24"/>
          <w:szCs w:val="24"/>
          <w:lang w:val="ro-RO"/>
        </w:rPr>
      </w:pPr>
      <w:r>
        <w:rPr>
          <w:color w:val="000000"/>
          <w:sz w:val="24"/>
          <w:szCs w:val="24"/>
          <w:lang w:val="ro-RO"/>
        </w:rPr>
        <w:t>- s</w:t>
      </w:r>
      <w:r w:rsidRPr="00280872">
        <w:rPr>
          <w:color w:val="000000"/>
          <w:sz w:val="24"/>
          <w:szCs w:val="24"/>
          <w:lang w:val="ro-RO"/>
        </w:rPr>
        <w:t>e vor asigura toate resursele financiare necesare implementării proiectului în condițiile rambursării/decontării ulterioare a cheltuielilor din instrumente structurale.</w:t>
      </w:r>
    </w:p>
    <w:p w:rsidR="005D0F75" w:rsidRDefault="005D0F75" w:rsidP="005D0F75">
      <w:pPr>
        <w:autoSpaceDE w:val="0"/>
        <w:autoSpaceDN w:val="0"/>
        <w:adjustRightInd w:val="0"/>
        <w:ind w:firstLine="720"/>
        <w:jc w:val="both"/>
        <w:rPr>
          <w:color w:val="000000"/>
          <w:sz w:val="24"/>
          <w:szCs w:val="24"/>
          <w:lang w:val="ro-RO"/>
        </w:rPr>
      </w:pPr>
      <w:r>
        <w:rPr>
          <w:color w:val="000000"/>
          <w:sz w:val="24"/>
          <w:szCs w:val="24"/>
          <w:lang w:val="ro-RO"/>
        </w:rPr>
        <w:t>- s</w:t>
      </w:r>
      <w:r w:rsidRPr="00280872">
        <w:rPr>
          <w:color w:val="000000"/>
          <w:sz w:val="24"/>
          <w:szCs w:val="24"/>
          <w:lang w:val="ro-RO"/>
        </w:rPr>
        <w:t>e împuternicește do</w:t>
      </w:r>
      <w:r>
        <w:rPr>
          <w:color w:val="000000"/>
          <w:sz w:val="24"/>
          <w:szCs w:val="24"/>
          <w:lang w:val="ro-RO"/>
        </w:rPr>
        <w:t>mnul Primar Nicolae Robu să sem</w:t>
      </w:r>
      <w:r w:rsidRPr="00280872">
        <w:rPr>
          <w:color w:val="000000"/>
          <w:sz w:val="24"/>
          <w:szCs w:val="24"/>
          <w:lang w:val="ro-RO"/>
        </w:rPr>
        <w:t>neze toate actele necesare şi contractul de finanţare în numele</w:t>
      </w:r>
      <w:r w:rsidRPr="00280872">
        <w:rPr>
          <w:b/>
          <w:bCs/>
          <w:color w:val="000000"/>
          <w:sz w:val="24"/>
          <w:szCs w:val="24"/>
          <w:lang w:val="ro-RO"/>
        </w:rPr>
        <w:t xml:space="preserve"> </w:t>
      </w:r>
      <w:r w:rsidRPr="00280872">
        <w:rPr>
          <w:color w:val="000000"/>
          <w:sz w:val="24"/>
          <w:szCs w:val="24"/>
          <w:lang w:val="ro-RO"/>
        </w:rPr>
        <w:t>UAT Municipiul Timişoara.</w:t>
      </w:r>
    </w:p>
    <w:p w:rsidR="007A57A1" w:rsidRPr="00346D4D" w:rsidRDefault="007A57A1" w:rsidP="00CF6378">
      <w:pPr>
        <w:spacing w:line="360" w:lineRule="auto"/>
        <w:jc w:val="both"/>
        <w:rPr>
          <w:bCs/>
          <w:sz w:val="22"/>
          <w:szCs w:val="22"/>
          <w:lang w:val="ro-RO"/>
        </w:rPr>
      </w:pPr>
    </w:p>
    <w:tbl>
      <w:tblPr>
        <w:tblpPr w:leftFromText="180" w:rightFromText="180" w:vertAnchor="text" w:horzAnchor="page" w:tblpXSpec="center" w:tblpY="242"/>
        <w:tblW w:w="10318" w:type="dxa"/>
        <w:tblLook w:val="01E0"/>
      </w:tblPr>
      <w:tblGrid>
        <w:gridCol w:w="4338"/>
        <w:gridCol w:w="1620"/>
        <w:gridCol w:w="4360"/>
      </w:tblGrid>
      <w:tr w:rsidR="007A57A1" w:rsidRPr="00C856DF" w:rsidTr="00FE50C3">
        <w:tc>
          <w:tcPr>
            <w:tcW w:w="4338" w:type="dxa"/>
            <w:vAlign w:val="center"/>
          </w:tcPr>
          <w:p w:rsidR="007A57A1" w:rsidRPr="00C856DF" w:rsidRDefault="007A57A1" w:rsidP="00FE50C3">
            <w:pPr>
              <w:autoSpaceDE w:val="0"/>
              <w:autoSpaceDN w:val="0"/>
              <w:adjustRightInd w:val="0"/>
              <w:jc w:val="center"/>
              <w:rPr>
                <w:b/>
                <w:color w:val="000000"/>
                <w:lang w:val="ro-RO"/>
              </w:rPr>
            </w:pPr>
            <w:r w:rsidRPr="00C856DF">
              <w:rPr>
                <w:b/>
                <w:color w:val="000000"/>
                <w:lang w:val="ro-RO"/>
              </w:rPr>
              <w:t>DIRECTOR,</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614A47">
            <w:pPr>
              <w:autoSpaceDE w:val="0"/>
              <w:autoSpaceDN w:val="0"/>
              <w:adjustRightInd w:val="0"/>
              <w:jc w:val="center"/>
              <w:rPr>
                <w:b/>
                <w:color w:val="000000"/>
                <w:lang w:val="ro-RO"/>
              </w:rPr>
            </w:pPr>
            <w:r w:rsidRPr="00C856DF">
              <w:rPr>
                <w:b/>
                <w:color w:val="000000"/>
                <w:lang w:val="ro-RO"/>
              </w:rPr>
              <w:t>ŞEF SERVICIU</w:t>
            </w:r>
            <w:r>
              <w:rPr>
                <w:b/>
                <w:color w:val="000000"/>
                <w:lang w:val="ro-RO"/>
              </w:rPr>
              <w:t xml:space="preserve"> </w:t>
            </w:r>
            <w:r w:rsidR="00614A47">
              <w:rPr>
                <w:b/>
                <w:color w:val="000000"/>
                <w:lang w:val="ro-RO"/>
              </w:rPr>
              <w:t>P.E</w:t>
            </w:r>
            <w:r>
              <w:rPr>
                <w:b/>
                <w:color w:val="000000"/>
                <w:lang w:val="ro-RO"/>
              </w:rPr>
              <w:t>.</w:t>
            </w:r>
            <w:r w:rsidRPr="00C856DF">
              <w:rPr>
                <w:b/>
                <w:color w:val="000000"/>
                <w:lang w:val="ro-RO"/>
              </w:rPr>
              <w:t>,</w:t>
            </w:r>
          </w:p>
        </w:tc>
      </w:tr>
      <w:tr w:rsidR="007A57A1" w:rsidRPr="00C856DF" w:rsidTr="00FE50C3">
        <w:tc>
          <w:tcPr>
            <w:tcW w:w="4338" w:type="dxa"/>
            <w:vAlign w:val="center"/>
          </w:tcPr>
          <w:p w:rsidR="007A57A1" w:rsidRPr="00C856DF" w:rsidRDefault="007A57A1" w:rsidP="00FE50C3">
            <w:pPr>
              <w:autoSpaceDE w:val="0"/>
              <w:autoSpaceDN w:val="0"/>
              <w:adjustRightInd w:val="0"/>
              <w:jc w:val="center"/>
              <w:rPr>
                <w:b/>
                <w:i/>
                <w:color w:val="000000"/>
                <w:lang w:val="ro-RO"/>
              </w:rPr>
            </w:pPr>
            <w:r>
              <w:rPr>
                <w:b/>
                <w:i/>
                <w:color w:val="000000"/>
                <w:lang w:val="ro-RO"/>
              </w:rPr>
              <w:t xml:space="preserve">CULIŢĂ </w:t>
            </w:r>
            <w:r w:rsidRPr="00C856DF">
              <w:rPr>
                <w:b/>
                <w:i/>
                <w:color w:val="000000"/>
                <w:lang w:val="ro-RO"/>
              </w:rPr>
              <w:t xml:space="preserve"> CHIŞ</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LOREDANA SIBIAN</w:t>
            </w:r>
          </w:p>
        </w:tc>
      </w:tr>
      <w:tr w:rsidR="007A57A1" w:rsidRPr="00C856DF" w:rsidTr="00FE50C3">
        <w:trPr>
          <w:trHeight w:val="916"/>
        </w:trPr>
        <w:tc>
          <w:tcPr>
            <w:tcW w:w="4338" w:type="dxa"/>
            <w:vAlign w:val="center"/>
          </w:tcPr>
          <w:p w:rsidR="007A57A1" w:rsidRPr="00C856DF" w:rsidRDefault="007A57A1" w:rsidP="00FE50C3">
            <w:pPr>
              <w:autoSpaceDE w:val="0"/>
              <w:autoSpaceDN w:val="0"/>
              <w:adjustRightInd w:val="0"/>
              <w:jc w:val="center"/>
              <w:rPr>
                <w:b/>
                <w:i/>
                <w:color w:val="000000"/>
                <w:lang w:val="ro-RO"/>
              </w:rPr>
            </w:pP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FE50C3">
            <w:pPr>
              <w:autoSpaceDE w:val="0"/>
              <w:autoSpaceDN w:val="0"/>
              <w:adjustRightInd w:val="0"/>
              <w:jc w:val="center"/>
              <w:rPr>
                <w:b/>
                <w:i/>
                <w:color w:val="000000"/>
                <w:lang w:val="ro-RO"/>
              </w:rPr>
            </w:pPr>
          </w:p>
        </w:tc>
      </w:tr>
      <w:tr w:rsidR="007A57A1" w:rsidRPr="00C856DF" w:rsidTr="00FE50C3">
        <w:tc>
          <w:tcPr>
            <w:tcW w:w="4338" w:type="dxa"/>
            <w:vAlign w:val="center"/>
          </w:tcPr>
          <w:p w:rsidR="007A57A1" w:rsidRPr="00C856DF" w:rsidRDefault="007A57A1" w:rsidP="006E038F">
            <w:pPr>
              <w:autoSpaceDE w:val="0"/>
              <w:autoSpaceDN w:val="0"/>
              <w:adjustRightInd w:val="0"/>
              <w:jc w:val="center"/>
              <w:rPr>
                <w:b/>
                <w:i/>
                <w:color w:val="000000"/>
                <w:lang w:val="ro-RO"/>
              </w:rPr>
            </w:pPr>
            <w:r w:rsidRPr="00C856DF">
              <w:rPr>
                <w:b/>
                <w:color w:val="000000"/>
                <w:lang w:val="ro-RO"/>
              </w:rPr>
              <w:t>ŞEF BIROU</w:t>
            </w:r>
            <w:r>
              <w:rPr>
                <w:b/>
                <w:color w:val="000000"/>
                <w:lang w:val="ro-RO"/>
              </w:rPr>
              <w:t xml:space="preserve"> </w:t>
            </w:r>
            <w:r w:rsidR="006E038F">
              <w:rPr>
                <w:b/>
                <w:color w:val="000000"/>
                <w:lang w:val="ro-RO"/>
              </w:rPr>
              <w:t>G.M</w:t>
            </w:r>
            <w:r w:rsidR="00614A47">
              <w:rPr>
                <w:b/>
                <w:color w:val="000000"/>
                <w:lang w:val="ro-RO"/>
              </w:rPr>
              <w:t>.P.E.</w:t>
            </w:r>
            <w:r w:rsidRPr="00C856DF">
              <w:rPr>
                <w:b/>
                <w:color w:val="000000"/>
                <w:lang w:val="ro-RO"/>
              </w:rPr>
              <w:t>,</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614A47">
            <w:pPr>
              <w:autoSpaceDE w:val="0"/>
              <w:autoSpaceDN w:val="0"/>
              <w:adjustRightInd w:val="0"/>
              <w:jc w:val="center"/>
              <w:rPr>
                <w:b/>
                <w:color w:val="000000"/>
                <w:lang w:val="ro-RO"/>
              </w:rPr>
            </w:pPr>
            <w:r w:rsidRPr="00C856DF">
              <w:rPr>
                <w:b/>
                <w:color w:val="000000"/>
                <w:lang w:val="ro-RO"/>
              </w:rPr>
              <w:t>CONSILIER</w:t>
            </w:r>
            <w:r>
              <w:rPr>
                <w:b/>
                <w:color w:val="000000"/>
                <w:lang w:val="ro-RO"/>
              </w:rPr>
              <w:t xml:space="preserve"> B.</w:t>
            </w:r>
            <w:r w:rsidR="00614A47">
              <w:rPr>
                <w:b/>
                <w:color w:val="000000"/>
                <w:lang w:val="ro-RO"/>
              </w:rPr>
              <w:t>G.M.P.E.</w:t>
            </w:r>
            <w:r>
              <w:rPr>
                <w:b/>
                <w:color w:val="000000"/>
                <w:lang w:val="ro-RO"/>
              </w:rPr>
              <w:t>.</w:t>
            </w:r>
            <w:r w:rsidRPr="00C856DF">
              <w:rPr>
                <w:b/>
                <w:color w:val="000000"/>
                <w:lang w:val="ro-RO"/>
              </w:rPr>
              <w:t>,</w:t>
            </w:r>
          </w:p>
        </w:tc>
      </w:tr>
      <w:tr w:rsidR="007A57A1" w:rsidRPr="00C856DF" w:rsidTr="00FE50C3">
        <w:tc>
          <w:tcPr>
            <w:tcW w:w="4338"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NASTASIA POP</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SIMONA MOLDOVAN</w:t>
            </w:r>
          </w:p>
        </w:tc>
      </w:tr>
    </w:tbl>
    <w:p w:rsidR="007A57A1" w:rsidRPr="00BA3D6B" w:rsidRDefault="007A57A1" w:rsidP="007A57A1">
      <w:pPr>
        <w:ind w:firstLine="630"/>
        <w:jc w:val="both"/>
        <w:rPr>
          <w:lang w:val="ro-RO"/>
        </w:rPr>
      </w:pPr>
    </w:p>
    <w:p w:rsidR="00673C77" w:rsidRPr="00346D4D" w:rsidRDefault="00673C77" w:rsidP="00673C77">
      <w:pPr>
        <w:spacing w:line="360" w:lineRule="auto"/>
        <w:jc w:val="both"/>
        <w:rPr>
          <w:bCs/>
          <w:sz w:val="22"/>
          <w:szCs w:val="22"/>
          <w:lang w:val="ro-RO"/>
        </w:rPr>
      </w:pPr>
    </w:p>
    <w:sectPr w:rsidR="00673C77" w:rsidRPr="00346D4D" w:rsidSect="005D0F75">
      <w:footerReference w:type="default" r:id="rId9"/>
      <w:pgSz w:w="11909" w:h="16834" w:code="9"/>
      <w:pgMar w:top="360" w:right="839" w:bottom="709" w:left="1134" w:header="720" w:footer="20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1F86" w:rsidRDefault="00801F86" w:rsidP="007A57A1">
      <w:r>
        <w:separator/>
      </w:r>
    </w:p>
  </w:endnote>
  <w:endnote w:type="continuationSeparator" w:id="0">
    <w:p w:rsidR="00801F86" w:rsidRDefault="00801F86" w:rsidP="007A57A1">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7A1" w:rsidRPr="006E6766" w:rsidRDefault="007A57A1" w:rsidP="007A57A1">
    <w:pPr>
      <w:jc w:val="right"/>
      <w:rPr>
        <w:sz w:val="16"/>
        <w:szCs w:val="16"/>
      </w:rPr>
    </w:pPr>
    <w:r w:rsidRPr="006E6766">
      <w:rPr>
        <w:sz w:val="16"/>
        <w:szCs w:val="16"/>
      </w:rPr>
      <w:t>Cod FO53-01</w:t>
    </w:r>
    <w:proofErr w:type="gramStart"/>
    <w:r w:rsidRPr="006E6766">
      <w:rPr>
        <w:sz w:val="16"/>
        <w:szCs w:val="16"/>
      </w:rPr>
      <w:t>,Ver.1</w:t>
    </w:r>
    <w:proofErr w:type="gramEnd"/>
  </w:p>
  <w:p w:rsidR="007A57A1" w:rsidRDefault="007A57A1" w:rsidP="007A57A1">
    <w:pPr>
      <w:pStyle w:val="Footer"/>
      <w:pBdr>
        <w:top w:val="thinThickSmallGap" w:sz="24" w:space="1" w:color="622423"/>
      </w:pBdr>
      <w:rPr>
        <w:rFonts w:ascii="Cambria" w:hAnsi="Cambria"/>
      </w:rPr>
    </w:pPr>
    <w:r>
      <w:rPr>
        <w:rFonts w:ascii="Cambria" w:hAnsi="Cambria"/>
      </w:rPr>
      <w:t xml:space="preserve">Page </w:t>
    </w:r>
    <w:fldSimple w:instr=" PAGE   \* MERGEFORMAT ">
      <w:r w:rsidR="00C2025E" w:rsidRPr="00C2025E">
        <w:rPr>
          <w:rFonts w:ascii="Cambria" w:hAnsi="Cambria"/>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1F86" w:rsidRDefault="00801F86" w:rsidP="007A57A1">
      <w:r>
        <w:separator/>
      </w:r>
    </w:p>
  </w:footnote>
  <w:footnote w:type="continuationSeparator" w:id="0">
    <w:p w:rsidR="00801F86" w:rsidRDefault="00801F86" w:rsidP="007A57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F122F5"/>
    <w:multiLevelType w:val="hybridMultilevel"/>
    <w:tmpl w:val="0642792E"/>
    <w:lvl w:ilvl="0" w:tplc="D81C381E">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E82330"/>
    <w:multiLevelType w:val="hybridMultilevel"/>
    <w:tmpl w:val="6900A056"/>
    <w:lvl w:ilvl="0" w:tplc="E8F2214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AC67D4"/>
    <w:multiLevelType w:val="multilevel"/>
    <w:tmpl w:val="E8B4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486739"/>
    <w:multiLevelType w:val="hybridMultilevel"/>
    <w:tmpl w:val="256E3A38"/>
    <w:lvl w:ilvl="0" w:tplc="834EC0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CB7671"/>
    <w:multiLevelType w:val="hybridMultilevel"/>
    <w:tmpl w:val="10EEC21E"/>
    <w:lvl w:ilvl="0" w:tplc="04090001">
      <w:start w:val="1"/>
      <w:numFmt w:val="bullet"/>
      <w:lvlText w:val=""/>
      <w:lvlJc w:val="left"/>
      <w:pPr>
        <w:ind w:left="720" w:hanging="360"/>
      </w:pPr>
      <w:rPr>
        <w:rFonts w:ascii="Symbol" w:hAnsi="Symbol" w:hint="default"/>
      </w:rPr>
    </w:lvl>
    <w:lvl w:ilvl="1" w:tplc="1758F79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673C77"/>
    <w:rsid w:val="00065909"/>
    <w:rsid w:val="00072724"/>
    <w:rsid w:val="00076C30"/>
    <w:rsid w:val="000A5A88"/>
    <w:rsid w:val="000F03C6"/>
    <w:rsid w:val="00121A7C"/>
    <w:rsid w:val="00145956"/>
    <w:rsid w:val="001506D7"/>
    <w:rsid w:val="00176113"/>
    <w:rsid w:val="00181CBC"/>
    <w:rsid w:val="001823F7"/>
    <w:rsid w:val="00184B73"/>
    <w:rsid w:val="00236BCB"/>
    <w:rsid w:val="00250D7D"/>
    <w:rsid w:val="002B7DAD"/>
    <w:rsid w:val="002D1A78"/>
    <w:rsid w:val="002E52D1"/>
    <w:rsid w:val="00326D50"/>
    <w:rsid w:val="00346D4D"/>
    <w:rsid w:val="003B2EFE"/>
    <w:rsid w:val="00432E71"/>
    <w:rsid w:val="00481CE7"/>
    <w:rsid w:val="004A3251"/>
    <w:rsid w:val="004F3E4F"/>
    <w:rsid w:val="0054129E"/>
    <w:rsid w:val="00582938"/>
    <w:rsid w:val="005D0F75"/>
    <w:rsid w:val="005E5432"/>
    <w:rsid w:val="00614A47"/>
    <w:rsid w:val="00651C64"/>
    <w:rsid w:val="00664ABC"/>
    <w:rsid w:val="00667AC3"/>
    <w:rsid w:val="00673C77"/>
    <w:rsid w:val="006967DB"/>
    <w:rsid w:val="006E038F"/>
    <w:rsid w:val="006E1D1C"/>
    <w:rsid w:val="00771E03"/>
    <w:rsid w:val="007A57A1"/>
    <w:rsid w:val="007A6B4E"/>
    <w:rsid w:val="007C2DC1"/>
    <w:rsid w:val="007D10EE"/>
    <w:rsid w:val="00801F86"/>
    <w:rsid w:val="00822A6B"/>
    <w:rsid w:val="00826C78"/>
    <w:rsid w:val="008352B9"/>
    <w:rsid w:val="00865124"/>
    <w:rsid w:val="008749CF"/>
    <w:rsid w:val="00892609"/>
    <w:rsid w:val="008B6E9E"/>
    <w:rsid w:val="008C7770"/>
    <w:rsid w:val="00910692"/>
    <w:rsid w:val="009457D5"/>
    <w:rsid w:val="0095784E"/>
    <w:rsid w:val="00A24E9E"/>
    <w:rsid w:val="00A3552B"/>
    <w:rsid w:val="00A843E0"/>
    <w:rsid w:val="00A915D6"/>
    <w:rsid w:val="00A97CC3"/>
    <w:rsid w:val="00AA12E4"/>
    <w:rsid w:val="00AB3EC6"/>
    <w:rsid w:val="00AC0FD7"/>
    <w:rsid w:val="00B15A34"/>
    <w:rsid w:val="00B27AAC"/>
    <w:rsid w:val="00B46F82"/>
    <w:rsid w:val="00B7297E"/>
    <w:rsid w:val="00B97ED7"/>
    <w:rsid w:val="00BB5F67"/>
    <w:rsid w:val="00BB707D"/>
    <w:rsid w:val="00BD0459"/>
    <w:rsid w:val="00C2025E"/>
    <w:rsid w:val="00C305C2"/>
    <w:rsid w:val="00C63F49"/>
    <w:rsid w:val="00C95659"/>
    <w:rsid w:val="00CC5F77"/>
    <w:rsid w:val="00CE6897"/>
    <w:rsid w:val="00CF6378"/>
    <w:rsid w:val="00D245EB"/>
    <w:rsid w:val="00DA089D"/>
    <w:rsid w:val="00DB459A"/>
    <w:rsid w:val="00E86ECE"/>
    <w:rsid w:val="00EB4411"/>
    <w:rsid w:val="00EC07BE"/>
    <w:rsid w:val="00EE4702"/>
    <w:rsid w:val="00F36457"/>
    <w:rsid w:val="00F37C63"/>
    <w:rsid w:val="00F47C88"/>
    <w:rsid w:val="00F5757C"/>
    <w:rsid w:val="00FD31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C7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673C77"/>
    <w:pPr>
      <w:autoSpaceDE w:val="0"/>
      <w:autoSpaceDN w:val="0"/>
      <w:adjustRightInd w:val="0"/>
    </w:pPr>
    <w:rPr>
      <w:sz w:val="24"/>
      <w:szCs w:val="24"/>
      <w:lang w:val="en-GB" w:eastAsia="en-GB"/>
    </w:rPr>
  </w:style>
  <w:style w:type="paragraph" w:styleId="BodyText">
    <w:name w:val="Body Text"/>
    <w:basedOn w:val="Normal"/>
    <w:link w:val="BodyTextChar"/>
    <w:rsid w:val="00673C77"/>
    <w:pPr>
      <w:spacing w:after="120"/>
    </w:pPr>
  </w:style>
  <w:style w:type="character" w:customStyle="1" w:styleId="BodyTextChar">
    <w:name w:val="Body Text Char"/>
    <w:basedOn w:val="DefaultParagraphFont"/>
    <w:link w:val="BodyText"/>
    <w:rsid w:val="00673C7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3C77"/>
    <w:rPr>
      <w:rFonts w:ascii="Tahoma" w:hAnsi="Tahoma" w:cs="Tahoma"/>
      <w:sz w:val="16"/>
      <w:szCs w:val="16"/>
    </w:rPr>
  </w:style>
  <w:style w:type="character" w:customStyle="1" w:styleId="BalloonTextChar">
    <w:name w:val="Balloon Text Char"/>
    <w:basedOn w:val="DefaultParagraphFont"/>
    <w:link w:val="BalloonText"/>
    <w:uiPriority w:val="99"/>
    <w:semiHidden/>
    <w:rsid w:val="00673C77"/>
    <w:rPr>
      <w:rFonts w:ascii="Tahoma" w:eastAsia="Times New Roman" w:hAnsi="Tahoma" w:cs="Tahoma"/>
      <w:sz w:val="16"/>
      <w:szCs w:val="16"/>
    </w:rPr>
  </w:style>
  <w:style w:type="paragraph" w:customStyle="1" w:styleId="NormalC">
    <w:name w:val="NormalC"/>
    <w:basedOn w:val="Normal"/>
    <w:rsid w:val="00673C77"/>
    <w:rPr>
      <w:rFonts w:ascii="Tahoma" w:hAnsi="Tahoma"/>
      <w:sz w:val="22"/>
    </w:rPr>
  </w:style>
  <w:style w:type="character" w:customStyle="1" w:styleId="rezumat1">
    <w:name w:val="rezumat_1"/>
    <w:basedOn w:val="DefaultParagraphFont"/>
    <w:rsid w:val="007A6B4E"/>
  </w:style>
  <w:style w:type="paragraph" w:styleId="NoSpacing">
    <w:name w:val="No Spacing"/>
    <w:uiPriority w:val="1"/>
    <w:qFormat/>
    <w:rsid w:val="00651C64"/>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892609"/>
    <w:pPr>
      <w:spacing w:before="100" w:beforeAutospacing="1" w:after="100" w:afterAutospacing="1"/>
    </w:pPr>
    <w:rPr>
      <w:sz w:val="24"/>
      <w:szCs w:val="24"/>
    </w:rPr>
  </w:style>
  <w:style w:type="character" w:styleId="Strong">
    <w:name w:val="Strong"/>
    <w:basedOn w:val="DefaultParagraphFont"/>
    <w:uiPriority w:val="22"/>
    <w:qFormat/>
    <w:rsid w:val="00892609"/>
    <w:rPr>
      <w:b/>
      <w:bCs/>
    </w:rPr>
  </w:style>
  <w:style w:type="paragraph" w:styleId="Header">
    <w:name w:val="header"/>
    <w:basedOn w:val="Normal"/>
    <w:link w:val="HeaderChar"/>
    <w:uiPriority w:val="99"/>
    <w:semiHidden/>
    <w:unhideWhenUsed/>
    <w:rsid w:val="007A57A1"/>
    <w:pPr>
      <w:tabs>
        <w:tab w:val="center" w:pos="4703"/>
        <w:tab w:val="right" w:pos="9406"/>
      </w:tabs>
    </w:pPr>
  </w:style>
  <w:style w:type="character" w:customStyle="1" w:styleId="HeaderChar">
    <w:name w:val="Header Char"/>
    <w:basedOn w:val="DefaultParagraphFont"/>
    <w:link w:val="Header"/>
    <w:uiPriority w:val="99"/>
    <w:semiHidden/>
    <w:rsid w:val="007A57A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A57A1"/>
    <w:pPr>
      <w:tabs>
        <w:tab w:val="center" w:pos="4703"/>
        <w:tab w:val="right" w:pos="9406"/>
      </w:tabs>
    </w:pPr>
  </w:style>
  <w:style w:type="character" w:customStyle="1" w:styleId="FooterChar">
    <w:name w:val="Footer Char"/>
    <w:basedOn w:val="DefaultParagraphFont"/>
    <w:link w:val="Footer"/>
    <w:uiPriority w:val="99"/>
    <w:rsid w:val="007A57A1"/>
    <w:rPr>
      <w:rFonts w:ascii="Times New Roman" w:eastAsia="Times New Roman" w:hAnsi="Times New Roman" w:cs="Times New Roman"/>
      <w:sz w:val="20"/>
      <w:szCs w:val="20"/>
    </w:rPr>
  </w:style>
  <w:style w:type="character" w:customStyle="1" w:styleId="tpa">
    <w:name w:val="tpa"/>
    <w:basedOn w:val="DefaultParagraphFont"/>
    <w:rsid w:val="00BD0459"/>
  </w:style>
  <w:style w:type="paragraph" w:styleId="ListParagraph">
    <w:name w:val="List Paragraph"/>
    <w:basedOn w:val="Normal"/>
    <w:uiPriority w:val="34"/>
    <w:qFormat/>
    <w:rsid w:val="00BD0459"/>
    <w:pPr>
      <w:ind w:left="720"/>
      <w:contextualSpacing/>
    </w:pPr>
  </w:style>
</w:styles>
</file>

<file path=word/webSettings.xml><?xml version="1.0" encoding="utf-8"?>
<w:webSettings xmlns:r="http://schemas.openxmlformats.org/officeDocument/2006/relationships" xmlns:w="http://schemas.openxmlformats.org/wordprocessingml/2006/main">
  <w:divs>
    <w:div w:id="21504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2</Pages>
  <Words>1107</Words>
  <Characters>6314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62</cp:revision>
  <cp:lastPrinted>2019-04-08T08:36:00Z</cp:lastPrinted>
  <dcterms:created xsi:type="dcterms:W3CDTF">2018-09-25T08:14:00Z</dcterms:created>
  <dcterms:modified xsi:type="dcterms:W3CDTF">2019-04-17T12:25:00Z</dcterms:modified>
</cp:coreProperties>
</file>