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70B" w:rsidRPr="002506BF" w:rsidRDefault="008E570B" w:rsidP="008E570B">
      <w:pPr>
        <w:rPr>
          <w:b/>
          <w:sz w:val="20"/>
          <w:szCs w:val="20"/>
          <w:lang w:val="it-IT"/>
        </w:rPr>
      </w:pPr>
      <w:r w:rsidRPr="002506BF">
        <w:rPr>
          <w:b/>
          <w:sz w:val="20"/>
          <w:szCs w:val="20"/>
          <w:lang w:val="it-IT"/>
        </w:rPr>
        <w:t xml:space="preserve">ROMÂNIA </w:t>
      </w:r>
    </w:p>
    <w:p w:rsidR="008E570B" w:rsidRPr="002506BF" w:rsidRDefault="008E570B" w:rsidP="008E570B">
      <w:pPr>
        <w:rPr>
          <w:b/>
          <w:sz w:val="20"/>
          <w:szCs w:val="20"/>
          <w:lang w:val="it-IT"/>
        </w:rPr>
      </w:pPr>
      <w:r w:rsidRPr="002506BF">
        <w:rPr>
          <w:b/>
          <w:sz w:val="20"/>
          <w:szCs w:val="20"/>
          <w:lang w:val="it-IT"/>
        </w:rPr>
        <w:t>JUDEȚUL TIMIȘ</w:t>
      </w:r>
    </w:p>
    <w:p w:rsidR="008E570B" w:rsidRPr="002506BF" w:rsidRDefault="008E570B" w:rsidP="008E570B">
      <w:pPr>
        <w:rPr>
          <w:b/>
          <w:sz w:val="20"/>
          <w:szCs w:val="20"/>
          <w:lang w:val="it-IT"/>
        </w:rPr>
      </w:pPr>
      <w:r w:rsidRPr="002506BF">
        <w:rPr>
          <w:b/>
          <w:sz w:val="20"/>
          <w:szCs w:val="20"/>
          <w:lang w:val="it-IT"/>
        </w:rPr>
        <w:t>MUNICIPIUL TIMIȘOARA</w:t>
      </w:r>
    </w:p>
    <w:p w:rsidR="008E570B" w:rsidRPr="002506BF" w:rsidRDefault="008E570B" w:rsidP="008E570B">
      <w:pPr>
        <w:jc w:val="both"/>
        <w:rPr>
          <w:b/>
          <w:sz w:val="20"/>
          <w:szCs w:val="20"/>
          <w:lang w:val="it-IT"/>
        </w:rPr>
      </w:pPr>
      <w:r w:rsidRPr="002506BF">
        <w:rPr>
          <w:b/>
          <w:sz w:val="20"/>
          <w:szCs w:val="20"/>
          <w:lang w:val="it-IT"/>
        </w:rPr>
        <w:t>DIRECȚIA CLĂDIRI, TERENURI ȘI DOTĂRI DIVERSE I EST</w:t>
      </w:r>
      <w:r w:rsidRPr="002506BF">
        <w:rPr>
          <w:b/>
          <w:sz w:val="20"/>
          <w:szCs w:val="20"/>
          <w:lang w:val="it-IT"/>
        </w:rPr>
        <w:tab/>
      </w:r>
    </w:p>
    <w:p w:rsidR="008E570B" w:rsidRPr="002506BF" w:rsidRDefault="008E570B" w:rsidP="008E570B">
      <w:pPr>
        <w:jc w:val="both"/>
        <w:rPr>
          <w:b/>
          <w:sz w:val="20"/>
          <w:szCs w:val="20"/>
          <w:lang w:val="it-IT"/>
        </w:rPr>
      </w:pPr>
      <w:r w:rsidRPr="002506BF">
        <w:rPr>
          <w:b/>
          <w:sz w:val="20"/>
          <w:szCs w:val="20"/>
          <w:lang w:val="it-IT"/>
        </w:rPr>
        <w:t>COMPARTIMENTUL  SPAȚII CU ALTĂ DESTINAȚIE I EST</w:t>
      </w:r>
    </w:p>
    <w:p w:rsidR="008E570B" w:rsidRPr="002506BF" w:rsidRDefault="008E570B" w:rsidP="008E570B">
      <w:pPr>
        <w:jc w:val="both"/>
        <w:rPr>
          <w:b/>
          <w:sz w:val="20"/>
          <w:szCs w:val="20"/>
          <w:lang w:val="it-IT"/>
        </w:rPr>
      </w:pPr>
      <w:r w:rsidRPr="002506BF">
        <w:rPr>
          <w:b/>
          <w:sz w:val="20"/>
          <w:szCs w:val="20"/>
          <w:lang w:val="it-IT"/>
        </w:rPr>
        <w:t xml:space="preserve">SC2020- </w:t>
      </w:r>
      <w:r w:rsidR="002506BF" w:rsidRPr="002506BF">
        <w:rPr>
          <w:b/>
          <w:sz w:val="20"/>
          <w:szCs w:val="20"/>
          <w:lang w:val="it-IT"/>
        </w:rPr>
        <w:t>19654/26.08.2020</w:t>
      </w:r>
    </w:p>
    <w:p w:rsidR="008E570B" w:rsidRPr="00E126D3" w:rsidRDefault="008E570B" w:rsidP="008E570B">
      <w:pPr>
        <w:jc w:val="center"/>
        <w:rPr>
          <w:b/>
          <w:sz w:val="20"/>
          <w:szCs w:val="20"/>
        </w:rPr>
      </w:pPr>
    </w:p>
    <w:p w:rsidR="008E570B" w:rsidRPr="002506BF" w:rsidRDefault="008E570B" w:rsidP="002506BF">
      <w:pPr>
        <w:ind w:left="2124" w:firstLine="708"/>
        <w:rPr>
          <w:b/>
          <w:sz w:val="22"/>
          <w:szCs w:val="22"/>
          <w:lang w:val="pt-BR"/>
        </w:rPr>
      </w:pPr>
      <w:r w:rsidRPr="002506BF">
        <w:rPr>
          <w:b/>
          <w:sz w:val="22"/>
          <w:szCs w:val="22"/>
          <w:lang w:val="pt-BR"/>
        </w:rPr>
        <w:t>REFERAT DE APROBARE a</w:t>
      </w:r>
    </w:p>
    <w:p w:rsidR="008E570B" w:rsidRPr="002506BF" w:rsidRDefault="002506BF" w:rsidP="002506BF">
      <w:pPr>
        <w:rPr>
          <w:b/>
          <w:sz w:val="22"/>
          <w:szCs w:val="22"/>
          <w:lang w:val="pt-BR"/>
        </w:rPr>
      </w:pPr>
      <w:r w:rsidRPr="002506BF">
        <w:rPr>
          <w:b/>
          <w:sz w:val="22"/>
          <w:szCs w:val="22"/>
          <w:lang w:val="pt-BR"/>
        </w:rPr>
        <w:t xml:space="preserve">                                                </w:t>
      </w:r>
      <w:r w:rsidR="008E570B" w:rsidRPr="002506BF">
        <w:rPr>
          <w:b/>
          <w:sz w:val="22"/>
          <w:szCs w:val="22"/>
          <w:lang w:val="pt-BR"/>
        </w:rPr>
        <w:t>PROIECTULUI DE HOTĂRÂRE</w:t>
      </w:r>
    </w:p>
    <w:p w:rsidR="00027621" w:rsidRPr="00CB5101" w:rsidRDefault="00027621" w:rsidP="002506BF">
      <w:pPr>
        <w:jc w:val="center"/>
        <w:rPr>
          <w:b/>
          <w:bCs/>
          <w:color w:val="000000"/>
          <w:sz w:val="22"/>
          <w:szCs w:val="22"/>
        </w:rPr>
      </w:pPr>
      <w:r w:rsidRPr="00CB5101">
        <w:rPr>
          <w:b/>
          <w:sz w:val="22"/>
          <w:szCs w:val="22"/>
        </w:rPr>
        <w:t>privind atribuirea cu contract de închiriere , pe o perioadă de 1 an   a spațiului  cu altă destinație situat în Timișoara , Str. 16 Decembrie 1989 , nr.15</w:t>
      </w:r>
      <w:r w:rsidRPr="00CB5101">
        <w:rPr>
          <w:b/>
          <w:bCs/>
          <w:color w:val="000000"/>
          <w:sz w:val="22"/>
          <w:szCs w:val="22"/>
        </w:rPr>
        <w:t xml:space="preserve"> către AGENŢIA NAŢIONALĂ ANTIDROG -CENTRUL REGIONAL DE PREVENIRE , EVALUARE ŞI CONSILIERE ANTIDROG TIMIŞOARA</w:t>
      </w:r>
    </w:p>
    <w:p w:rsidR="00027621" w:rsidRDefault="00027621" w:rsidP="002506BF">
      <w:pPr>
        <w:jc w:val="center"/>
        <w:rPr>
          <w:b/>
          <w:bCs/>
          <w:color w:val="000000"/>
        </w:rPr>
      </w:pPr>
    </w:p>
    <w:p w:rsidR="00027621" w:rsidRDefault="00027621" w:rsidP="002506BF">
      <w:pPr>
        <w:rPr>
          <w:b/>
          <w:bCs/>
          <w:color w:val="000000"/>
        </w:rPr>
      </w:pPr>
    </w:p>
    <w:p w:rsidR="00027621" w:rsidRPr="00ED18E3" w:rsidRDefault="00027621" w:rsidP="00027621">
      <w:pPr>
        <w:jc w:val="center"/>
        <w:rPr>
          <w:b/>
        </w:rPr>
      </w:pPr>
    </w:p>
    <w:p w:rsidR="008E570B" w:rsidRPr="00227878" w:rsidRDefault="008E570B" w:rsidP="008E570B">
      <w:pPr>
        <w:pStyle w:val="NoSpacing"/>
        <w:ind w:firstLine="720"/>
        <w:jc w:val="both"/>
        <w:rPr>
          <w:rFonts w:ascii="Times New Roman" w:hAnsi="Times New Roman"/>
          <w:bCs/>
          <w:szCs w:val="24"/>
        </w:rPr>
      </w:pPr>
      <w:r w:rsidRPr="00227878">
        <w:rPr>
          <w:rFonts w:ascii="Times New Roman" w:eastAsia="Arial" w:hAnsi="Times New Roman"/>
          <w:szCs w:val="24"/>
          <w:lang w:val="ro-RO"/>
        </w:rPr>
        <w:t xml:space="preserve">Prin cererea cu numărul  </w:t>
      </w:r>
      <w:r w:rsidRPr="00227878">
        <w:rPr>
          <w:rFonts w:ascii="Times New Roman" w:hAnsi="Times New Roman"/>
          <w:bCs/>
          <w:szCs w:val="24"/>
        </w:rPr>
        <w:t>SC2020-010998/20.05.2020</w:t>
      </w:r>
      <w:r w:rsidRPr="00227878">
        <w:rPr>
          <w:rFonts w:ascii="Times New Roman" w:hAnsi="Times New Roman"/>
          <w:b/>
          <w:bCs/>
          <w:szCs w:val="24"/>
        </w:rPr>
        <w:t>, Agenția Națională Antidrog, Centrul Regional de Prevenire, Evaluare și Consiliere Antidrog Timișoara</w:t>
      </w:r>
      <w:r w:rsidRPr="00227878">
        <w:rPr>
          <w:rFonts w:ascii="Times New Roman" w:hAnsi="Times New Roman"/>
          <w:bCs/>
          <w:szCs w:val="24"/>
        </w:rPr>
        <w:t xml:space="preserve"> a solicitat prelungirea contractului de închiriere nr. 1502/2007 a spațiului situat în Timișoara ,str. Vasile Alecsandri ,nr.1 cu termen de valabilitate până la data de 30.06.2020.</w:t>
      </w:r>
    </w:p>
    <w:p w:rsidR="008E570B" w:rsidRPr="00227878" w:rsidRDefault="008E570B" w:rsidP="008E570B">
      <w:pPr>
        <w:pStyle w:val="NoSpacing"/>
        <w:ind w:firstLine="720"/>
        <w:jc w:val="both"/>
        <w:rPr>
          <w:rFonts w:ascii="Times New Roman" w:eastAsia="Arial" w:hAnsi="Times New Roman"/>
          <w:szCs w:val="24"/>
          <w:lang w:val="ro-RO"/>
        </w:rPr>
      </w:pPr>
      <w:r w:rsidRPr="00227878">
        <w:rPr>
          <w:rFonts w:ascii="Times New Roman" w:eastAsia="Arial" w:hAnsi="Times New Roman"/>
          <w:szCs w:val="24"/>
          <w:lang w:val="ro-RO"/>
        </w:rPr>
        <w:t>Agentia Nationala Antidrog - Centrul Regional De Prevenire ,Evaluare Si Consiliere Antidrog Timisoara a solicitat prelungirea contractului de inchiriere nr.1502/14.06.2007  în termenul legal , având achitate la zi obligațiile fiscale către Primăria Municipiului Timișoara .</w:t>
      </w:r>
    </w:p>
    <w:p w:rsidR="008E570B" w:rsidRPr="00227878" w:rsidRDefault="008E570B" w:rsidP="008E570B">
      <w:pPr>
        <w:pStyle w:val="NoSpacing"/>
        <w:ind w:firstLine="720"/>
        <w:jc w:val="both"/>
        <w:rPr>
          <w:rFonts w:ascii="Times New Roman" w:eastAsia="Arial" w:hAnsi="Times New Roman"/>
          <w:szCs w:val="24"/>
          <w:lang w:val="ro-RO"/>
        </w:rPr>
      </w:pPr>
      <w:r w:rsidRPr="00227878">
        <w:rPr>
          <w:rFonts w:ascii="Times New Roman" w:eastAsia="Arial" w:hAnsi="Times New Roman"/>
          <w:szCs w:val="24"/>
          <w:lang w:val="ro-RO"/>
        </w:rPr>
        <w:t>Având în vedere faptul că urmează să se reabiliteze clădirea</w:t>
      </w:r>
      <w:r w:rsidR="00490511" w:rsidRPr="00227878">
        <w:rPr>
          <w:rFonts w:ascii="Times New Roman" w:eastAsia="Arial" w:hAnsi="Times New Roman"/>
          <w:szCs w:val="24"/>
          <w:lang w:val="ro-RO"/>
        </w:rPr>
        <w:t xml:space="preserve"> din Timișoara Pața Libertății </w:t>
      </w:r>
      <w:r w:rsidRPr="00227878">
        <w:rPr>
          <w:rFonts w:ascii="Times New Roman" w:eastAsia="Arial" w:hAnsi="Times New Roman"/>
          <w:szCs w:val="24"/>
          <w:lang w:val="ro-RO"/>
        </w:rPr>
        <w:t>nr.1- Vasile Alecsandri nr.1 este necesară relocarea acestei entități juridice în alt spațiu .</w:t>
      </w:r>
    </w:p>
    <w:p w:rsidR="008C36C7" w:rsidRPr="00227878" w:rsidRDefault="008E570B" w:rsidP="008E570B">
      <w:pPr>
        <w:tabs>
          <w:tab w:val="left" w:pos="-6946"/>
        </w:tabs>
        <w:jc w:val="both"/>
        <w:rPr>
          <w:bCs/>
        </w:rPr>
      </w:pPr>
      <w:r w:rsidRPr="00227878">
        <w:rPr>
          <w:lang w:val="it-IT"/>
        </w:rPr>
        <w:t xml:space="preserve">          </w:t>
      </w:r>
      <w:r w:rsidRPr="00227878">
        <w:t xml:space="preserve">Solicitarea  cu numărul </w:t>
      </w:r>
      <w:r w:rsidRPr="00227878">
        <w:rPr>
          <w:bCs/>
        </w:rPr>
        <w:t xml:space="preserve">SC2020-010998/20.05.2020, </w:t>
      </w:r>
      <w:r w:rsidRPr="00227878">
        <w:rPr>
          <w:b/>
          <w:bCs/>
        </w:rPr>
        <w:t>Agenției Națională Antidrog, Centrul Regional de Prevenire, Evaluare și Consiliere Antidrog Timișoara</w:t>
      </w:r>
      <w:r w:rsidRPr="00227878">
        <w:t xml:space="preserve">, a fost analizată în ședință din 03.07.2020 a Comisiei de Analiză a Spațiilor cu Altă Destinație decât aceea de locuință, situate în imobile proprietatea Primariei Timișoara precum și în proprietatea Statului Roman, în administrarea Consiliului Local al Municipiului Timișoara înființată prin HCLMT nr.12/26.06.2012 și modificată prin HCLMT nr.176/11.04.2019 , comisia hotărând predarea  spațiului deținut de </w:t>
      </w:r>
      <w:r w:rsidRPr="00227878">
        <w:rPr>
          <w:bCs/>
        </w:rPr>
        <w:t xml:space="preserve">Agenția Națională Antidrog, Centrul Regional de Prevenire, Evaluare și Consiliere Antidrog Timișoara din Timișoara str. Vasile Alecsandri nr.1, către Primăria Municipiului Timișoara și atribuirea cu contract de închiriere , pe o perioadă de 5 ani a spațiului situat în Timișoara ,str. 16 Decembrie 1989 ,nr.15 în suprafață de 65,50 m.p , la tariful stabilit prin  Raportul  de evaluare </w:t>
      </w:r>
      <w:r w:rsidR="00AB4721" w:rsidRPr="00227878">
        <w:rPr>
          <w:bCs/>
        </w:rPr>
        <w:t>.</w:t>
      </w:r>
    </w:p>
    <w:p w:rsidR="008E570B" w:rsidRPr="00227878" w:rsidRDefault="008C36C7" w:rsidP="008E570B">
      <w:pPr>
        <w:tabs>
          <w:tab w:val="left" w:pos="-6946"/>
        </w:tabs>
        <w:jc w:val="both"/>
        <w:rPr>
          <w:bCs/>
        </w:rPr>
      </w:pPr>
      <w:r w:rsidRPr="00227878">
        <w:rPr>
          <w:bCs/>
        </w:rPr>
        <w:tab/>
        <w:t>Arătăm că spațiul situat în Timișoara ,Str. 16 Decembrie 1989 ,</w:t>
      </w:r>
      <w:r w:rsidR="00227878">
        <w:rPr>
          <w:bCs/>
        </w:rPr>
        <w:t xml:space="preserve"> </w:t>
      </w:r>
      <w:r w:rsidRPr="00227878">
        <w:rPr>
          <w:bCs/>
        </w:rPr>
        <w:t>nr.15 a fost deținut până la data de 01.07.2020,  în baza contractului de administrare nr.2/17.10.2019 și a HCLMT nr. 475/26.09.2019, de către Direcția de Asistență Socială a Municipiului Timișoara ,care , prin adresa cu numărul CT2020-002441/30.06.2020, ne comunică faptul că a eliberat spațiul situat în Timișoara ,</w:t>
      </w:r>
      <w:r w:rsidR="00490511" w:rsidRPr="00227878">
        <w:rPr>
          <w:bCs/>
        </w:rPr>
        <w:t xml:space="preserve"> </w:t>
      </w:r>
      <w:r w:rsidRPr="00227878">
        <w:rPr>
          <w:bCs/>
        </w:rPr>
        <w:t xml:space="preserve">Str. 16 Decembrie 1989 , nr.15 </w:t>
      </w:r>
      <w:r w:rsidRPr="00227878">
        <w:rPr>
          <w:bCs/>
          <w:i/>
        </w:rPr>
        <w:t>și ne solicită revocarea HCLMT NR.475/26.09.2019 referitoare la transmitetrea dreptului de administrare asupra acestui spați</w:t>
      </w:r>
      <w:r w:rsidR="00227878" w:rsidRPr="00227878">
        <w:rPr>
          <w:bCs/>
          <w:i/>
        </w:rPr>
        <w:t>u</w:t>
      </w:r>
      <w:r w:rsidR="00227878">
        <w:rPr>
          <w:bCs/>
        </w:rPr>
        <w:t>,</w:t>
      </w:r>
      <w:r w:rsidRPr="00227878">
        <w:rPr>
          <w:bCs/>
        </w:rPr>
        <w:t xml:space="preserve"> fapt pentru care am procedat la preluarea spațiului cu procesul verbal de predare –primire nr. CT2020-002441/01.07.2020 .</w:t>
      </w:r>
    </w:p>
    <w:p w:rsidR="0072577A" w:rsidRPr="00227878" w:rsidRDefault="0072577A" w:rsidP="0072577A">
      <w:pPr>
        <w:tabs>
          <w:tab w:val="left" w:pos="-6946"/>
        </w:tabs>
        <w:jc w:val="both"/>
      </w:pPr>
      <w:r w:rsidRPr="00227878">
        <w:rPr>
          <w:bCs/>
        </w:rPr>
        <w:tab/>
        <w:t xml:space="preserve">Spațiul </w:t>
      </w:r>
      <w:r w:rsidRPr="00227878">
        <w:t>a fost verificat prin următorele adrese ale serviciilor de specialitate:</w:t>
      </w:r>
    </w:p>
    <w:p w:rsidR="00490511" w:rsidRPr="00227878" w:rsidRDefault="00490511" w:rsidP="00490511">
      <w:pPr>
        <w:pStyle w:val="ListParagraph"/>
        <w:numPr>
          <w:ilvl w:val="0"/>
          <w:numId w:val="1"/>
        </w:numPr>
        <w:jc w:val="both"/>
      </w:pPr>
      <w:r w:rsidRPr="00227878">
        <w:t>Adresa  CT2020-2441/02.07.2020</w:t>
      </w:r>
      <w:r w:rsidR="00027621" w:rsidRPr="00227878">
        <w:t xml:space="preserve"> </w:t>
      </w:r>
      <w:r w:rsidRPr="00227878">
        <w:t xml:space="preserve">a Biroului Clădiri Terenuri I Est </w:t>
      </w:r>
    </w:p>
    <w:p w:rsidR="00490511" w:rsidRPr="00227878" w:rsidRDefault="00490511" w:rsidP="00490511">
      <w:pPr>
        <w:pStyle w:val="ListParagraph"/>
        <w:numPr>
          <w:ilvl w:val="0"/>
          <w:numId w:val="1"/>
        </w:numPr>
        <w:jc w:val="both"/>
      </w:pPr>
      <w:r w:rsidRPr="00227878">
        <w:t xml:space="preserve">Adresa CT2020-2441/10.07.2020 a Compartimentului Fond Funciar </w:t>
      </w:r>
    </w:p>
    <w:p w:rsidR="00490511" w:rsidRPr="00227878" w:rsidRDefault="00490511" w:rsidP="00490511">
      <w:pPr>
        <w:pStyle w:val="ListParagraph"/>
        <w:numPr>
          <w:ilvl w:val="0"/>
          <w:numId w:val="1"/>
        </w:numPr>
        <w:jc w:val="both"/>
      </w:pPr>
      <w:r w:rsidRPr="00227878">
        <w:t xml:space="preserve">Adresa CT2020-2441/07.07.2020 a Serviciului Juridic </w:t>
      </w:r>
    </w:p>
    <w:p w:rsidR="008E570B" w:rsidRPr="00227878" w:rsidRDefault="00CB5101" w:rsidP="0072577A">
      <w:pPr>
        <w:ind w:firstLine="708"/>
        <w:jc w:val="both"/>
      </w:pPr>
      <w:r w:rsidRPr="00227878">
        <w:rPr>
          <w:lang w:val="it-IT"/>
        </w:rPr>
        <w:t>S</w:t>
      </w:r>
      <w:r w:rsidR="008E570B" w:rsidRPr="00227878">
        <w:rPr>
          <w:lang w:val="it-IT"/>
        </w:rPr>
        <w:t xml:space="preserve">pațiul </w:t>
      </w:r>
      <w:r w:rsidRPr="00227878">
        <w:rPr>
          <w:bCs/>
        </w:rPr>
        <w:t xml:space="preserve">situat în Timișoara ,Str. 16 Decembrie 1989 ,nr.15 </w:t>
      </w:r>
      <w:r w:rsidR="008E570B" w:rsidRPr="00227878">
        <w:rPr>
          <w:lang w:val="it-IT"/>
        </w:rPr>
        <w:t xml:space="preserve">are numărul de inventar 3936 </w:t>
      </w:r>
      <w:r w:rsidRPr="00227878">
        <w:rPr>
          <w:lang w:val="it-IT"/>
        </w:rPr>
        <w:t>și</w:t>
      </w:r>
      <w:r w:rsidR="008E570B" w:rsidRPr="00227878">
        <w:rPr>
          <w:lang w:val="it-IT"/>
        </w:rPr>
        <w:t xml:space="preserve">  valoarea de inventar 120964 lei  lei , fiind liber de sarcini . </w:t>
      </w:r>
    </w:p>
    <w:p w:rsidR="00490511" w:rsidRPr="00227878" w:rsidRDefault="008E570B" w:rsidP="00490511">
      <w:pPr>
        <w:tabs>
          <w:tab w:val="left" w:pos="-6946"/>
        </w:tabs>
        <w:jc w:val="both"/>
      </w:pPr>
      <w:r w:rsidRPr="00227878">
        <w:tab/>
      </w:r>
      <w:r w:rsidR="00490511" w:rsidRPr="00227878">
        <w:t>Prin adresa cu numărul CT2020-003456/20.08.2020,</w:t>
      </w:r>
      <w:r w:rsidR="00490511" w:rsidRPr="00227878">
        <w:rPr>
          <w:bCs/>
        </w:rPr>
        <w:t xml:space="preserve"> Agenția Națională Antidrog, Centrul Regional de Prevenire, Evaluare și Consiliere Antidrog Timișoara , ne comunică acceptul privind spațiul propus de către Comisia SAD </w:t>
      </w:r>
      <w:r w:rsidR="00027621" w:rsidRPr="00227878">
        <w:rPr>
          <w:bCs/>
        </w:rPr>
        <w:t xml:space="preserve">din </w:t>
      </w:r>
      <w:r w:rsidR="00490511" w:rsidRPr="00227878">
        <w:rPr>
          <w:bCs/>
        </w:rPr>
        <w:t xml:space="preserve"> spre închiriere Agenției ,tariful de </w:t>
      </w:r>
      <w:r w:rsidR="00490511" w:rsidRPr="00227878">
        <w:rPr>
          <w:bCs/>
        </w:rPr>
        <w:lastRenderedPageBreak/>
        <w:t>închiriere de 2 euro/lună/m.p și ne solicită încheierea pe un an a contractului de închirierepentru spațiul propus cu posibilitatea prelungirii prin act adițional .</w:t>
      </w:r>
    </w:p>
    <w:p w:rsidR="008E570B" w:rsidRPr="00227878" w:rsidRDefault="00490511" w:rsidP="0072577A">
      <w:pPr>
        <w:tabs>
          <w:tab w:val="left" w:pos="-6946"/>
        </w:tabs>
        <w:jc w:val="both"/>
      </w:pPr>
      <w:r w:rsidRPr="00227878">
        <w:tab/>
      </w:r>
      <w:r w:rsidR="008E570B" w:rsidRPr="00227878">
        <w:t xml:space="preserve">Spațiul </w:t>
      </w:r>
      <w:r w:rsidR="00227878">
        <w:t xml:space="preserve">propus pentru închiriere </w:t>
      </w:r>
      <w:r w:rsidR="00027621" w:rsidRPr="00227878">
        <w:t xml:space="preserve"> situat în Timișoara, Bv. 16 D</w:t>
      </w:r>
      <w:r w:rsidR="008E570B" w:rsidRPr="00227878">
        <w:t xml:space="preserve">ecembrie 1989, nr.15 are o suprafață de 65,5 m.p </w:t>
      </w:r>
      <w:r w:rsidR="0072577A" w:rsidRPr="00227878">
        <w:t xml:space="preserve">, fiind înscris  în cartea funciară a imobilului cu CF </w:t>
      </w:r>
      <w:r w:rsidR="00E105E7" w:rsidRPr="00227878">
        <w:t xml:space="preserve">nr. 5084 </w:t>
      </w:r>
      <w:r w:rsidR="0072577A" w:rsidRPr="00227878">
        <w:t xml:space="preserve">convertit în CF 402478-C1 </w:t>
      </w:r>
      <w:r w:rsidR="00E105E7" w:rsidRPr="00227878">
        <w:t xml:space="preserve"> </w:t>
      </w:r>
      <w:r w:rsidR="0072577A" w:rsidRPr="00227878">
        <w:t xml:space="preserve">și identificat drept unitatea individuală nr.13-CF individual nr. 402478-C1-U13 </w:t>
      </w:r>
      <w:r w:rsidR="002E6815" w:rsidRPr="00227878">
        <w:t>în proprietatea Pr</w:t>
      </w:r>
      <w:r w:rsidR="002E6815">
        <w:t>imăriei Municipiului Timișoara ,</w:t>
      </w:r>
      <w:r w:rsidR="0072577A" w:rsidRPr="00227878">
        <w:t xml:space="preserve"> cu 6,23 % cpi și  44/707 m.p  teren în folosință</w:t>
      </w:r>
      <w:r w:rsidR="002E6815">
        <w:t xml:space="preserve"> </w:t>
      </w:r>
      <w:r w:rsidR="009501CB" w:rsidRPr="00227878">
        <w:t>.</w:t>
      </w:r>
    </w:p>
    <w:p w:rsidR="008E570B" w:rsidRPr="00227878" w:rsidRDefault="008E570B" w:rsidP="00027621">
      <w:pPr>
        <w:tabs>
          <w:tab w:val="left" w:pos="-6946"/>
        </w:tabs>
        <w:jc w:val="both"/>
      </w:pPr>
      <w:r w:rsidRPr="00227878">
        <w:tab/>
      </w:r>
      <w:r w:rsidRPr="00227878">
        <w:rPr>
          <w:color w:val="000000"/>
        </w:rPr>
        <w:t xml:space="preserve">În conformitate cu  </w:t>
      </w:r>
      <w:r w:rsidRPr="00227878">
        <w:t>art.129 alin.(1) și  (2) lit. c) din Ordonanţa de Urgenţă a Guvernului nr. 57/2019, privind Codul administrativ;</w:t>
      </w:r>
    </w:p>
    <w:p w:rsidR="008E570B" w:rsidRPr="00227878" w:rsidRDefault="008E570B" w:rsidP="0072577A">
      <w:pPr>
        <w:jc w:val="both"/>
        <w:rPr>
          <w:b/>
          <w:bCs/>
        </w:rPr>
      </w:pPr>
      <w:r w:rsidRPr="00227878">
        <w:t xml:space="preserve">            În temeiul  art. 139 alin 3 lit. g) din Ordonaţa  de Urgenţă a Guvernului  nr. 57/2019, privind Codul administrativ; </w:t>
      </w:r>
      <w:r w:rsidRPr="00227878">
        <w:rPr>
          <w:b/>
          <w:bCs/>
        </w:rPr>
        <w:t xml:space="preserve"> </w:t>
      </w:r>
    </w:p>
    <w:p w:rsidR="008E570B" w:rsidRPr="00227878" w:rsidRDefault="008E570B" w:rsidP="0072577A">
      <w:pPr>
        <w:jc w:val="both"/>
        <w:rPr>
          <w:lang w:val="en-US"/>
        </w:rPr>
      </w:pPr>
      <w:r w:rsidRPr="00227878">
        <w:tab/>
      </w:r>
      <w:r w:rsidRPr="00227878">
        <w:rPr>
          <w:lang w:val="it-IT"/>
        </w:rPr>
        <w:t xml:space="preserve">Având  în vedere prevederile legale și necesitatea continuării activității de către </w:t>
      </w:r>
      <w:r w:rsidRPr="00227878">
        <w:rPr>
          <w:bCs/>
        </w:rPr>
        <w:t xml:space="preserve">Agenția Națională Antidrog, Centrul Regional de Prevenire, Evaluare și Consiliere Antidrog Timișoara </w:t>
      </w:r>
      <w:r w:rsidR="0072577A" w:rsidRPr="00227878">
        <w:rPr>
          <w:bCs/>
        </w:rPr>
        <w:t xml:space="preserve">, </w:t>
      </w:r>
      <w:r w:rsidRPr="00227878">
        <w:rPr>
          <w:lang w:val="it-IT"/>
        </w:rPr>
        <w:t xml:space="preserve">apreciem că </w:t>
      </w:r>
      <w:r w:rsidRPr="00227878">
        <w:t>Proiectul de hotărîre</w:t>
      </w:r>
      <w:r w:rsidRPr="00227878">
        <w:rPr>
          <w:color w:val="FF0000"/>
        </w:rPr>
        <w:t xml:space="preserve"> </w:t>
      </w:r>
      <w:r w:rsidRPr="00227878">
        <w:t xml:space="preserve">privind atribuirea cu contract de închiriere , pe o perioadă de </w:t>
      </w:r>
      <w:r w:rsidR="00027621" w:rsidRPr="00227878">
        <w:t>1 an</w:t>
      </w:r>
      <w:r w:rsidRPr="00227878">
        <w:t xml:space="preserve">  a spațiului  cu altă destinație situat în Timișoara , Str. 16 Decembrie 1989 , nr.15</w:t>
      </w:r>
      <w:r w:rsidRPr="00227878">
        <w:rPr>
          <w:bCs/>
          <w:color w:val="000000"/>
        </w:rPr>
        <w:t xml:space="preserve"> către Agenţia Naţionala Antidrog,Centrul Regional De Prevenire ,</w:t>
      </w:r>
      <w:r w:rsidR="008C36C7" w:rsidRPr="00227878">
        <w:rPr>
          <w:bCs/>
          <w:color w:val="000000"/>
        </w:rPr>
        <w:t xml:space="preserve"> </w:t>
      </w:r>
      <w:r w:rsidRPr="00227878">
        <w:rPr>
          <w:bCs/>
          <w:color w:val="000000"/>
        </w:rPr>
        <w:t xml:space="preserve">Evaluare </w:t>
      </w:r>
      <w:r w:rsidR="008C36C7" w:rsidRPr="00227878">
        <w:rPr>
          <w:bCs/>
          <w:color w:val="000000"/>
        </w:rPr>
        <w:t>și</w:t>
      </w:r>
      <w:r w:rsidRPr="00227878">
        <w:rPr>
          <w:bCs/>
          <w:color w:val="000000"/>
        </w:rPr>
        <w:t xml:space="preserve"> Consiliere Antidrog Timişoara </w:t>
      </w:r>
      <w:r w:rsidRPr="00227878">
        <w:t>, îndeplinește condițiile pentru a fi supus  dezbaterii și aprobării în plenul Consiliului Local al Municipiului Timișoara .</w:t>
      </w:r>
    </w:p>
    <w:p w:rsidR="008E570B" w:rsidRPr="00227878" w:rsidRDefault="008E570B" w:rsidP="0072577A">
      <w:pPr>
        <w:jc w:val="both"/>
        <w:rPr>
          <w:lang w:val="it-IT"/>
        </w:rPr>
      </w:pPr>
    </w:p>
    <w:p w:rsidR="008E570B" w:rsidRPr="00227878" w:rsidRDefault="008E570B" w:rsidP="008E570B">
      <w:pPr>
        <w:jc w:val="both"/>
        <w:rPr>
          <w:lang w:val="it-IT"/>
        </w:rPr>
      </w:pPr>
    </w:p>
    <w:p w:rsidR="008E570B" w:rsidRDefault="008E570B" w:rsidP="008E570B">
      <w:pPr>
        <w:ind w:firstLine="708"/>
        <w:jc w:val="both"/>
        <w:rPr>
          <w:sz w:val="22"/>
          <w:szCs w:val="22"/>
        </w:rPr>
      </w:pPr>
    </w:p>
    <w:p w:rsidR="008E570B" w:rsidRDefault="008E570B" w:rsidP="008E570B">
      <w:pPr>
        <w:ind w:firstLine="708"/>
        <w:jc w:val="both"/>
        <w:rPr>
          <w:sz w:val="22"/>
          <w:szCs w:val="22"/>
        </w:rPr>
      </w:pPr>
    </w:p>
    <w:p w:rsidR="008E570B" w:rsidRDefault="008E570B" w:rsidP="008E570B">
      <w:pPr>
        <w:ind w:firstLine="708"/>
        <w:jc w:val="both"/>
        <w:rPr>
          <w:sz w:val="22"/>
          <w:szCs w:val="22"/>
        </w:rPr>
      </w:pPr>
    </w:p>
    <w:p w:rsidR="008E570B" w:rsidRPr="00A13E7F" w:rsidRDefault="008E570B" w:rsidP="008E570B">
      <w:pPr>
        <w:jc w:val="both"/>
        <w:rPr>
          <w:sz w:val="22"/>
          <w:szCs w:val="22"/>
          <w:lang w:val="it-IT"/>
        </w:rPr>
      </w:pPr>
    </w:p>
    <w:p w:rsidR="008E570B" w:rsidRPr="00A80C9B" w:rsidRDefault="008E570B" w:rsidP="008E570B">
      <w:pPr>
        <w:rPr>
          <w:sz w:val="22"/>
          <w:szCs w:val="22"/>
          <w:lang w:val="pt-BR"/>
        </w:rPr>
      </w:pPr>
      <w:r w:rsidRPr="00E126D3">
        <w:rPr>
          <w:b/>
          <w:sz w:val="18"/>
          <w:szCs w:val="18"/>
          <w:lang w:val="it-IT"/>
        </w:rPr>
        <w:t xml:space="preserve">         </w:t>
      </w:r>
      <w:r w:rsidRPr="00A80C9B">
        <w:rPr>
          <w:sz w:val="22"/>
          <w:szCs w:val="22"/>
          <w:lang w:val="it-IT"/>
        </w:rPr>
        <w:t xml:space="preserve">     </w:t>
      </w:r>
      <w:r w:rsidRPr="00A80C9B">
        <w:rPr>
          <w:b/>
          <w:sz w:val="22"/>
          <w:szCs w:val="22"/>
          <w:lang w:val="pt-BR"/>
        </w:rPr>
        <w:t>PRIMAR</w:t>
      </w:r>
      <w:r w:rsidRPr="00A80C9B">
        <w:rPr>
          <w:sz w:val="22"/>
          <w:szCs w:val="22"/>
          <w:lang w:val="pt-BR"/>
        </w:rPr>
        <w:t xml:space="preserve">                       </w:t>
      </w:r>
      <w:r w:rsidR="00A80C9B">
        <w:rPr>
          <w:sz w:val="22"/>
          <w:szCs w:val="22"/>
          <w:lang w:val="pt-BR"/>
        </w:rPr>
        <w:t xml:space="preserve">                             </w:t>
      </w:r>
      <w:r w:rsidRPr="00A80C9B">
        <w:rPr>
          <w:sz w:val="22"/>
          <w:szCs w:val="22"/>
          <w:lang w:val="pt-BR"/>
        </w:rPr>
        <w:t xml:space="preserve">       </w:t>
      </w:r>
      <w:r w:rsidR="00A80C9B" w:rsidRPr="00A80C9B">
        <w:rPr>
          <w:sz w:val="22"/>
          <w:szCs w:val="22"/>
          <w:lang w:val="pt-BR"/>
        </w:rPr>
        <w:t xml:space="preserve">               </w:t>
      </w:r>
      <w:r w:rsidRPr="00A80C9B">
        <w:rPr>
          <w:sz w:val="22"/>
          <w:szCs w:val="22"/>
          <w:lang w:val="pt-BR"/>
        </w:rPr>
        <w:t xml:space="preserve">       </w:t>
      </w:r>
      <w:r w:rsidRPr="00A80C9B">
        <w:rPr>
          <w:b/>
          <w:sz w:val="22"/>
          <w:szCs w:val="22"/>
          <w:lang w:val="pt-BR"/>
        </w:rPr>
        <w:t>VICEPRIMAR</w:t>
      </w:r>
    </w:p>
    <w:p w:rsidR="008E570B" w:rsidRPr="00A80C9B" w:rsidRDefault="008E570B" w:rsidP="008E570B">
      <w:pPr>
        <w:rPr>
          <w:sz w:val="22"/>
          <w:szCs w:val="22"/>
          <w:lang w:val="pt-BR"/>
        </w:rPr>
      </w:pPr>
      <w:r w:rsidRPr="00A80C9B">
        <w:rPr>
          <w:sz w:val="22"/>
          <w:szCs w:val="22"/>
          <w:lang w:val="pt-BR"/>
        </w:rPr>
        <w:t xml:space="preserve">        NICOLAE ROBU                       </w:t>
      </w:r>
      <w:r w:rsidR="00A80C9B">
        <w:rPr>
          <w:sz w:val="22"/>
          <w:szCs w:val="22"/>
          <w:lang w:val="pt-BR"/>
        </w:rPr>
        <w:t xml:space="preserve">            </w:t>
      </w:r>
      <w:r w:rsidR="00A80C9B" w:rsidRPr="00A80C9B">
        <w:rPr>
          <w:sz w:val="22"/>
          <w:szCs w:val="22"/>
          <w:lang w:val="pt-BR"/>
        </w:rPr>
        <w:t xml:space="preserve">                 </w:t>
      </w:r>
      <w:r w:rsidRPr="00A80C9B">
        <w:rPr>
          <w:sz w:val="22"/>
          <w:szCs w:val="22"/>
          <w:lang w:val="pt-BR"/>
        </w:rPr>
        <w:t xml:space="preserve">                   FARKAS  IMRE</w:t>
      </w:r>
    </w:p>
    <w:p w:rsidR="008E570B" w:rsidRPr="00A80C9B" w:rsidRDefault="008E570B" w:rsidP="008E570B">
      <w:pPr>
        <w:rPr>
          <w:sz w:val="22"/>
          <w:szCs w:val="22"/>
          <w:lang w:val="pt-BR"/>
        </w:rPr>
      </w:pPr>
    </w:p>
    <w:p w:rsidR="00A80C9B" w:rsidRPr="00E126D3" w:rsidRDefault="00A80C9B" w:rsidP="008E570B">
      <w:pPr>
        <w:rPr>
          <w:sz w:val="18"/>
          <w:szCs w:val="18"/>
          <w:lang w:val="pt-BR"/>
        </w:rPr>
      </w:pPr>
    </w:p>
    <w:p w:rsidR="008E570B" w:rsidRPr="00A80C9B" w:rsidRDefault="008E570B" w:rsidP="008E570B">
      <w:pPr>
        <w:rPr>
          <w:sz w:val="22"/>
          <w:szCs w:val="22"/>
          <w:lang w:val="pt-BR"/>
        </w:rPr>
      </w:pPr>
      <w:r w:rsidRPr="00E126D3">
        <w:rPr>
          <w:sz w:val="18"/>
          <w:szCs w:val="18"/>
          <w:lang w:val="pt-BR"/>
        </w:rPr>
        <w:t xml:space="preserve">                                                                                                         </w:t>
      </w:r>
    </w:p>
    <w:p w:rsidR="008E570B" w:rsidRPr="00A80C9B" w:rsidRDefault="008E570B" w:rsidP="008E570B">
      <w:pPr>
        <w:rPr>
          <w:b/>
          <w:sz w:val="22"/>
          <w:szCs w:val="22"/>
          <w:lang w:val="pt-BR"/>
        </w:rPr>
      </w:pPr>
      <w:r w:rsidRPr="00A80C9B">
        <w:rPr>
          <w:sz w:val="22"/>
          <w:szCs w:val="22"/>
          <w:lang w:val="pt-BR"/>
        </w:rPr>
        <w:t xml:space="preserve">                                                                                          </w:t>
      </w:r>
      <w:r w:rsidR="00A80C9B">
        <w:rPr>
          <w:sz w:val="22"/>
          <w:szCs w:val="22"/>
          <w:lang w:val="pt-BR"/>
        </w:rPr>
        <w:t xml:space="preserve">                   </w:t>
      </w:r>
      <w:r w:rsidRPr="00A80C9B">
        <w:rPr>
          <w:sz w:val="22"/>
          <w:szCs w:val="22"/>
          <w:lang w:val="pt-BR"/>
        </w:rPr>
        <w:t xml:space="preserve">  </w:t>
      </w:r>
      <w:r w:rsidR="00A80C9B" w:rsidRPr="00A80C9B">
        <w:rPr>
          <w:sz w:val="22"/>
          <w:szCs w:val="22"/>
          <w:lang w:val="pt-BR"/>
        </w:rPr>
        <w:t xml:space="preserve">     </w:t>
      </w:r>
      <w:r w:rsidRPr="00A80C9B">
        <w:rPr>
          <w:sz w:val="22"/>
          <w:szCs w:val="22"/>
          <w:lang w:val="pt-BR"/>
        </w:rPr>
        <w:t xml:space="preserve">  </w:t>
      </w:r>
      <w:r w:rsidRPr="00A80C9B">
        <w:rPr>
          <w:b/>
          <w:sz w:val="22"/>
          <w:szCs w:val="22"/>
          <w:lang w:val="pt-BR"/>
        </w:rPr>
        <w:t xml:space="preserve">DIRECTOR </w:t>
      </w:r>
    </w:p>
    <w:p w:rsidR="008E570B" w:rsidRPr="00A80C9B" w:rsidRDefault="008E570B" w:rsidP="008E570B">
      <w:pPr>
        <w:rPr>
          <w:sz w:val="22"/>
          <w:szCs w:val="22"/>
          <w:lang w:val="pt-BR"/>
        </w:rPr>
      </w:pPr>
      <w:r w:rsidRPr="00A80C9B">
        <w:rPr>
          <w:sz w:val="22"/>
          <w:szCs w:val="22"/>
          <w:lang w:val="pt-BR"/>
        </w:rPr>
        <w:t xml:space="preserve">                                                                                 </w:t>
      </w:r>
      <w:r w:rsidR="00A80C9B" w:rsidRPr="00A80C9B">
        <w:rPr>
          <w:sz w:val="22"/>
          <w:szCs w:val="22"/>
          <w:lang w:val="pt-BR"/>
        </w:rPr>
        <w:t xml:space="preserve">              </w:t>
      </w:r>
      <w:r w:rsidR="00A80C9B">
        <w:rPr>
          <w:sz w:val="22"/>
          <w:szCs w:val="22"/>
          <w:lang w:val="pt-BR"/>
        </w:rPr>
        <w:t xml:space="preserve">    </w:t>
      </w:r>
      <w:r w:rsidRPr="00A80C9B">
        <w:rPr>
          <w:sz w:val="22"/>
          <w:szCs w:val="22"/>
          <w:lang w:val="pt-BR"/>
        </w:rPr>
        <w:t xml:space="preserve">       Ec. FLORIN </w:t>
      </w:r>
      <w:r w:rsidR="00A80C9B">
        <w:rPr>
          <w:sz w:val="22"/>
          <w:szCs w:val="22"/>
          <w:lang w:val="pt-BR"/>
        </w:rPr>
        <w:t xml:space="preserve"> </w:t>
      </w:r>
      <w:r w:rsidRPr="00A80C9B">
        <w:rPr>
          <w:sz w:val="22"/>
          <w:szCs w:val="22"/>
          <w:lang w:val="pt-BR"/>
        </w:rPr>
        <w:t xml:space="preserve">RĂVĂȘILĂ       </w:t>
      </w:r>
    </w:p>
    <w:p w:rsidR="008E570B" w:rsidRDefault="008E570B" w:rsidP="008E570B">
      <w:pPr>
        <w:rPr>
          <w:sz w:val="20"/>
          <w:szCs w:val="20"/>
        </w:rPr>
      </w:pPr>
      <w:r w:rsidRPr="00E126D3">
        <w:rPr>
          <w:sz w:val="18"/>
          <w:szCs w:val="18"/>
          <w:lang w:val="pt-BR"/>
        </w:rPr>
        <w:t xml:space="preserve">                                                                                          </w:t>
      </w:r>
      <w:r w:rsidRPr="00746AEB">
        <w:rPr>
          <w:sz w:val="20"/>
          <w:szCs w:val="20"/>
        </w:rPr>
        <w:t xml:space="preserve">                                                                                                          </w:t>
      </w:r>
    </w:p>
    <w:p w:rsidR="008E570B" w:rsidRDefault="008E570B" w:rsidP="008E570B">
      <w:pPr>
        <w:rPr>
          <w:sz w:val="20"/>
          <w:szCs w:val="20"/>
        </w:rPr>
      </w:pPr>
    </w:p>
    <w:p w:rsidR="008E570B" w:rsidRPr="00D232DD" w:rsidRDefault="008E570B" w:rsidP="008E570B">
      <w:pPr>
        <w:rPr>
          <w:sz w:val="14"/>
          <w:szCs w:val="14"/>
        </w:rPr>
      </w:pPr>
      <w:r>
        <w:rPr>
          <w:sz w:val="20"/>
          <w:szCs w:val="20"/>
        </w:rPr>
        <w:t xml:space="preserve">                                                                                                                                                             </w:t>
      </w:r>
      <w:r w:rsidRPr="00D232DD">
        <w:rPr>
          <w:sz w:val="14"/>
          <w:szCs w:val="14"/>
        </w:rPr>
        <w:t>Cod FO 53-03,Ver.3</w:t>
      </w:r>
    </w:p>
    <w:p w:rsidR="00175CB6" w:rsidRDefault="00175CB6"/>
    <w:sectPr w:rsidR="00175CB6" w:rsidSect="0072577A">
      <w:footerReference w:type="default" r:id="rId7"/>
      <w:pgSz w:w="11906" w:h="16838"/>
      <w:pgMar w:top="993" w:right="1417"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F73" w:rsidRDefault="00204F73" w:rsidP="00490511">
      <w:r>
        <w:separator/>
      </w:r>
    </w:p>
  </w:endnote>
  <w:endnote w:type="continuationSeparator" w:id="0">
    <w:p w:rsidR="00204F73" w:rsidRDefault="00204F73" w:rsidP="004905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8628563"/>
      <w:docPartObj>
        <w:docPartGallery w:val="Page Numbers (Bottom of Page)"/>
        <w:docPartUnique/>
      </w:docPartObj>
    </w:sdtPr>
    <w:sdtContent>
      <w:p w:rsidR="00490511" w:rsidRDefault="0020728D">
        <w:pPr>
          <w:pStyle w:val="Footer"/>
          <w:jc w:val="right"/>
        </w:pPr>
        <w:fldSimple w:instr=" PAGE   \* MERGEFORMAT ">
          <w:r w:rsidR="002E6815">
            <w:rPr>
              <w:noProof/>
            </w:rPr>
            <w:t>2</w:t>
          </w:r>
        </w:fldSimple>
      </w:p>
    </w:sdtContent>
  </w:sdt>
  <w:p w:rsidR="00490511" w:rsidRDefault="004905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F73" w:rsidRDefault="00204F73" w:rsidP="00490511">
      <w:r>
        <w:separator/>
      </w:r>
    </w:p>
  </w:footnote>
  <w:footnote w:type="continuationSeparator" w:id="0">
    <w:p w:rsidR="00204F73" w:rsidRDefault="00204F73" w:rsidP="004905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8E570B"/>
    <w:rsid w:val="00027621"/>
    <w:rsid w:val="00052E63"/>
    <w:rsid w:val="000772E0"/>
    <w:rsid w:val="00175CB6"/>
    <w:rsid w:val="001D5ACD"/>
    <w:rsid w:val="00204F73"/>
    <w:rsid w:val="0020728D"/>
    <w:rsid w:val="00227878"/>
    <w:rsid w:val="002506BF"/>
    <w:rsid w:val="002D7FA2"/>
    <w:rsid w:val="002E6815"/>
    <w:rsid w:val="00490511"/>
    <w:rsid w:val="0072577A"/>
    <w:rsid w:val="00746958"/>
    <w:rsid w:val="008C36C7"/>
    <w:rsid w:val="008E570B"/>
    <w:rsid w:val="00936FC3"/>
    <w:rsid w:val="009501CB"/>
    <w:rsid w:val="00A80C9B"/>
    <w:rsid w:val="00AB4721"/>
    <w:rsid w:val="00C338DC"/>
    <w:rsid w:val="00CB5101"/>
    <w:rsid w:val="00CF5D86"/>
    <w:rsid w:val="00E105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7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E570B"/>
    <w:rPr>
      <w:rFonts w:asciiTheme="minorHAnsi" w:eastAsiaTheme="minorHAnsi" w:hAnsiTheme="minorHAnsi"/>
      <w:szCs w:val="32"/>
      <w:lang w:val="en-US" w:bidi="en-US"/>
    </w:rPr>
  </w:style>
  <w:style w:type="paragraph" w:styleId="ListParagraph">
    <w:name w:val="List Paragraph"/>
    <w:basedOn w:val="Normal"/>
    <w:uiPriority w:val="34"/>
    <w:qFormat/>
    <w:rsid w:val="008E570B"/>
    <w:pPr>
      <w:ind w:left="720"/>
      <w:contextualSpacing/>
    </w:pPr>
  </w:style>
  <w:style w:type="paragraph" w:styleId="Header">
    <w:name w:val="header"/>
    <w:basedOn w:val="Normal"/>
    <w:link w:val="HeaderChar"/>
    <w:uiPriority w:val="99"/>
    <w:semiHidden/>
    <w:unhideWhenUsed/>
    <w:rsid w:val="00490511"/>
    <w:pPr>
      <w:tabs>
        <w:tab w:val="center" w:pos="4536"/>
        <w:tab w:val="right" w:pos="9072"/>
      </w:tabs>
    </w:pPr>
  </w:style>
  <w:style w:type="character" w:customStyle="1" w:styleId="HeaderChar">
    <w:name w:val="Header Char"/>
    <w:basedOn w:val="DefaultParagraphFont"/>
    <w:link w:val="Header"/>
    <w:uiPriority w:val="99"/>
    <w:semiHidden/>
    <w:rsid w:val="004905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0511"/>
    <w:pPr>
      <w:tabs>
        <w:tab w:val="center" w:pos="4536"/>
        <w:tab w:val="right" w:pos="9072"/>
      </w:tabs>
    </w:pPr>
  </w:style>
  <w:style w:type="character" w:customStyle="1" w:styleId="FooterChar">
    <w:name w:val="Footer Char"/>
    <w:basedOn w:val="DefaultParagraphFont"/>
    <w:link w:val="Footer"/>
    <w:uiPriority w:val="99"/>
    <w:rsid w:val="0049051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885</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22</cp:revision>
  <cp:lastPrinted>2020-08-27T05:24:00Z</cp:lastPrinted>
  <dcterms:created xsi:type="dcterms:W3CDTF">2020-07-06T09:14:00Z</dcterms:created>
  <dcterms:modified xsi:type="dcterms:W3CDTF">2020-08-27T06:36:00Z</dcterms:modified>
</cp:coreProperties>
</file>