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7B" w:rsidRPr="007615EB" w:rsidRDefault="00D369BC" w:rsidP="00D23031">
      <w:pPr>
        <w:rPr>
          <w:noProof/>
          <w:lang w:val="en-US"/>
        </w:rPr>
      </w:pPr>
      <w:r w:rsidRPr="007615EB">
        <w:rPr>
          <w:noProof/>
          <w:lang w:val="en-US"/>
        </w:rPr>
        <w:t xml:space="preserve"> </w:t>
      </w:r>
    </w:p>
    <w:p w:rsidR="0027752F" w:rsidRPr="00066103" w:rsidRDefault="0027752F" w:rsidP="0027752F">
      <w:pPr>
        <w:rPr>
          <w:b/>
        </w:rPr>
      </w:pPr>
      <w:r>
        <w:rPr>
          <w:b/>
          <w:noProof/>
          <w:lang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6103">
        <w:rPr>
          <w:b/>
        </w:rPr>
        <w:t>ROMÂNIA</w:t>
      </w:r>
    </w:p>
    <w:p w:rsidR="0027752F" w:rsidRPr="00066103" w:rsidRDefault="0027752F" w:rsidP="0027752F">
      <w:pPr>
        <w:rPr>
          <w:b/>
        </w:rPr>
      </w:pPr>
      <w:r w:rsidRPr="00066103">
        <w:rPr>
          <w:b/>
        </w:rPr>
        <w:t>JUDEŢUL TIMIŞ</w:t>
      </w:r>
    </w:p>
    <w:p w:rsidR="0027752F" w:rsidRPr="00066103" w:rsidRDefault="0027752F" w:rsidP="0027752F">
      <w:pPr>
        <w:rPr>
          <w:b/>
        </w:rPr>
      </w:pPr>
      <w:r w:rsidRPr="00066103">
        <w:rPr>
          <w:b/>
        </w:rPr>
        <w:t>PRIMAR</w:t>
      </w:r>
    </w:p>
    <w:p w:rsidR="0027752F" w:rsidRPr="00066103" w:rsidRDefault="0027752F" w:rsidP="0027752F">
      <w:pPr>
        <w:rPr>
          <w:b/>
        </w:rPr>
      </w:pPr>
      <w:r>
        <w:rPr>
          <w:b/>
        </w:rPr>
        <w:t>NR.SC2019</w:t>
      </w:r>
      <w:r w:rsidRPr="00066103">
        <w:rPr>
          <w:b/>
        </w:rPr>
        <w:t>-</w:t>
      </w:r>
      <w:r w:rsidR="00444EF6">
        <w:rPr>
          <w:b/>
        </w:rPr>
        <w:t>21270</w:t>
      </w:r>
      <w:r w:rsidR="0014063A">
        <w:rPr>
          <w:b/>
        </w:rPr>
        <w:t>/26.08.2019</w:t>
      </w:r>
    </w:p>
    <w:p w:rsidR="00BA7D1A" w:rsidRPr="00E7405E" w:rsidRDefault="00BA7D1A" w:rsidP="00BA7D1A">
      <w:pPr>
        <w:tabs>
          <w:tab w:val="left" w:pos="993"/>
        </w:tabs>
        <w:jc w:val="both"/>
        <w:rPr>
          <w:b/>
        </w:rPr>
      </w:pPr>
    </w:p>
    <w:p w:rsidR="00F44230" w:rsidRPr="007615EB" w:rsidRDefault="00F44230" w:rsidP="00B928D5">
      <w:pPr>
        <w:jc w:val="both"/>
        <w:rPr>
          <w:b/>
        </w:rPr>
      </w:pPr>
    </w:p>
    <w:p w:rsidR="00EA5D7A" w:rsidRPr="007615EB" w:rsidRDefault="00EA5D7A" w:rsidP="00E81A99">
      <w:pPr>
        <w:rPr>
          <w:lang w:val="it-IT"/>
        </w:rPr>
      </w:pPr>
    </w:p>
    <w:p w:rsidR="00904AF4" w:rsidRDefault="00904AF4" w:rsidP="00ED43CB">
      <w:pPr>
        <w:jc w:val="center"/>
        <w:rPr>
          <w:b/>
        </w:rPr>
      </w:pPr>
      <w:r w:rsidRPr="007615EB">
        <w:rPr>
          <w:b/>
        </w:rPr>
        <w:t>EXPUNERE DE MOTIVE</w:t>
      </w:r>
    </w:p>
    <w:p w:rsidR="009A1C0E" w:rsidRPr="0027752F" w:rsidRDefault="009A1C0E" w:rsidP="00ED43CB">
      <w:pPr>
        <w:jc w:val="center"/>
        <w:rPr>
          <w:b/>
        </w:rPr>
      </w:pPr>
      <w:r w:rsidRPr="0027752F">
        <w:rPr>
          <w:b/>
        </w:rPr>
        <w:t xml:space="preserve">PRIVIND OPORTUNITATEA </w:t>
      </w:r>
      <w:r w:rsidR="005407C0">
        <w:rPr>
          <w:b/>
        </w:rPr>
        <w:t>PROIECTULUI DE HOTĂ</w:t>
      </w:r>
      <w:r w:rsidR="0027752F" w:rsidRPr="0027752F">
        <w:rPr>
          <w:b/>
        </w:rPr>
        <w:t>R</w:t>
      </w:r>
      <w:r w:rsidRPr="0027752F">
        <w:rPr>
          <w:b/>
        </w:rPr>
        <w:t>ÂRE</w:t>
      </w:r>
      <w:r w:rsidR="0031738C" w:rsidRPr="0027752F">
        <w:rPr>
          <w:b/>
        </w:rPr>
        <w:t xml:space="preserve"> </w:t>
      </w:r>
      <w:r w:rsidRPr="0027752F">
        <w:rPr>
          <w:b/>
        </w:rPr>
        <w:t>-</w:t>
      </w:r>
    </w:p>
    <w:p w:rsidR="0014063A" w:rsidRPr="00AF182E" w:rsidRDefault="0014063A" w:rsidP="00ED43CB">
      <w:pPr>
        <w:jc w:val="both"/>
        <w:rPr>
          <w:rFonts w:eastAsia="Calibri"/>
          <w:b/>
          <w:color w:val="000000"/>
        </w:rPr>
      </w:pPr>
      <w:r w:rsidRPr="00AF182E">
        <w:rPr>
          <w:b/>
          <w:bCs/>
          <w:color w:val="000000"/>
          <w:lang w:val="en-US"/>
        </w:rPr>
        <w:t xml:space="preserve">privind </w:t>
      </w:r>
      <w:r w:rsidRPr="00AF182E">
        <w:rPr>
          <w:rFonts w:eastAsia="Calibri"/>
          <w:b/>
          <w:bCs/>
          <w:color w:val="000000"/>
          <w:lang w:val="en-US"/>
        </w:rPr>
        <w:t xml:space="preserve"> schimba</w:t>
      </w:r>
      <w:r>
        <w:rPr>
          <w:rFonts w:eastAsia="Calibri"/>
          <w:b/>
          <w:bCs/>
          <w:color w:val="000000"/>
          <w:lang w:val="en-US"/>
        </w:rPr>
        <w:t xml:space="preserve">rea  destinaţiei  imobilului situat în </w:t>
      </w:r>
      <w:r w:rsidRPr="00AF182E">
        <w:rPr>
          <w:rFonts w:eastAsia="Calibri"/>
          <w:b/>
          <w:bCs/>
          <w:color w:val="000000"/>
          <w:lang w:val="en-US"/>
        </w:rPr>
        <w:t xml:space="preserve"> Timişoara, str. Martir Gogu Opre (fosta str. Vaslui) nr.24,</w:t>
      </w:r>
      <w:r>
        <w:rPr>
          <w:rFonts w:eastAsia="Calibri"/>
          <w:b/>
          <w:bCs/>
        </w:rPr>
        <w:t xml:space="preserve">  precum şi</w:t>
      </w:r>
      <w:r w:rsidRPr="00AF182E">
        <w:rPr>
          <w:b/>
          <w:bCs/>
        </w:rPr>
        <w:t xml:space="preserve"> atribuirea în folosinţă gratuită </w:t>
      </w:r>
      <w:r w:rsidRPr="00AF182E">
        <w:rPr>
          <w:rFonts w:eastAsia="Calibri"/>
          <w:b/>
          <w:bCs/>
          <w:color w:val="000000"/>
          <w:lang w:val="en-US"/>
        </w:rPr>
        <w:t xml:space="preserve">către FUNDAŢIA TIMIŞOARA ’89 </w:t>
      </w:r>
      <w:r w:rsidRPr="00AF182E">
        <w:rPr>
          <w:rFonts w:eastAsia="Calibri"/>
          <w:b/>
          <w:color w:val="000000"/>
        </w:rPr>
        <w:t>pentru desfăşurarea activităţii de "Complex de servicii sociale".</w:t>
      </w:r>
    </w:p>
    <w:p w:rsidR="0027752F" w:rsidRPr="0027752F" w:rsidRDefault="0027752F" w:rsidP="00ED43CB">
      <w:pPr>
        <w:jc w:val="both"/>
        <w:rPr>
          <w:rFonts w:eastAsia="Calibri"/>
          <w:b/>
          <w:color w:val="000000"/>
        </w:rPr>
      </w:pPr>
    </w:p>
    <w:p w:rsidR="0027752F" w:rsidRPr="00981C1F" w:rsidRDefault="0027752F" w:rsidP="00ED43CB">
      <w:pPr>
        <w:jc w:val="both"/>
        <w:rPr>
          <w:rFonts w:eastAsia="Calibri"/>
        </w:rPr>
      </w:pPr>
      <w:r w:rsidRPr="00981C1F">
        <w:t xml:space="preserve">       Având în vedere</w:t>
      </w:r>
      <w:r w:rsidRPr="00981C1F">
        <w:rPr>
          <w:rFonts w:eastAsia="Calibri"/>
          <w:bCs/>
          <w:lang w:val="en-US"/>
        </w:rPr>
        <w:t xml:space="preserve">  </w:t>
      </w:r>
      <w:r w:rsidRPr="00981C1F">
        <w:t xml:space="preserve">adresa  cu nr. 342/6.03.2019 a </w:t>
      </w:r>
      <w:r w:rsidRPr="00981C1F">
        <w:rPr>
          <w:rFonts w:eastAsia="Calibri"/>
          <w:bCs/>
          <w:lang w:val="en-US"/>
        </w:rPr>
        <w:t xml:space="preserve"> FUNDAŢIEI TIMIŞOARA ’89</w:t>
      </w:r>
      <w:r w:rsidRPr="00981C1F">
        <w:t>, înregistrată la Primăria M</w:t>
      </w:r>
      <w:r w:rsidR="00474A6F">
        <w:t xml:space="preserve">unicipiului Timişoara cu nr. SC </w:t>
      </w:r>
      <w:r w:rsidRPr="00981C1F">
        <w:t>2019-005421/05.03.2019,</w:t>
      </w:r>
      <w:r w:rsidR="00474A6F">
        <w:t xml:space="preserve"> prin care a solicitat </w:t>
      </w:r>
      <w:r w:rsidRPr="00981C1F">
        <w:t xml:space="preserve"> </w:t>
      </w:r>
      <w:r w:rsidRPr="00981C1F">
        <w:rPr>
          <w:rFonts w:eastAsia="Calibri"/>
          <w:bCs/>
          <w:lang w:val="en-US"/>
        </w:rPr>
        <w:t xml:space="preserve"> prelungirea cu 10 a</w:t>
      </w:r>
      <w:r w:rsidR="0034509B" w:rsidRPr="00981C1F">
        <w:rPr>
          <w:rFonts w:eastAsia="Calibri"/>
          <w:bCs/>
          <w:lang w:val="en-US"/>
        </w:rPr>
        <w:t>ni a termenului pentru folosinţă</w:t>
      </w:r>
      <w:r w:rsidRPr="00981C1F">
        <w:rPr>
          <w:rFonts w:eastAsia="Calibri"/>
          <w:bCs/>
          <w:lang w:val="en-US"/>
        </w:rPr>
        <w:t xml:space="preserve"> </w:t>
      </w:r>
      <w:r w:rsidR="00981C1F" w:rsidRPr="00981C1F">
        <w:rPr>
          <w:rFonts w:eastAsia="Calibri"/>
          <w:bCs/>
          <w:lang w:val="en-US"/>
        </w:rPr>
        <w:t xml:space="preserve"> asupra </w:t>
      </w:r>
      <w:r w:rsidRPr="00981C1F">
        <w:rPr>
          <w:rFonts w:eastAsia="Calibri"/>
          <w:bCs/>
          <w:lang w:val="en-US"/>
        </w:rPr>
        <w:t xml:space="preserve"> </w:t>
      </w:r>
      <w:r w:rsidRPr="00981C1F">
        <w:rPr>
          <w:rFonts w:eastAsia="Calibri"/>
        </w:rPr>
        <w:t>imobilului situat în Timisoara, str. Martir Gogu Opre (fosta Vaslui) nr.24, pentru desfăşurarea activităţii de "Complex de servicii sociale".</w:t>
      </w:r>
    </w:p>
    <w:p w:rsidR="00981C1F" w:rsidRPr="00981C1F" w:rsidRDefault="00981C1F" w:rsidP="00ED43CB">
      <w:pPr>
        <w:jc w:val="both"/>
        <w:rPr>
          <w:rFonts w:eastAsia="Calibri"/>
        </w:rPr>
      </w:pPr>
      <w:r w:rsidRPr="00981C1F">
        <w:rPr>
          <w:rFonts w:eastAsia="Calibri"/>
          <w:noProof/>
        </w:rPr>
        <w:t xml:space="preserve">       Având în vedere </w:t>
      </w:r>
      <w:r w:rsidRPr="00981C1F">
        <w:rPr>
          <w:rFonts w:eastAsia="Calibri"/>
        </w:rPr>
        <w:t>H.G nr. 68</w:t>
      </w:r>
      <w:r w:rsidRPr="00981C1F">
        <w:rPr>
          <w:rFonts w:eastAsia="Calibri"/>
          <w:lang w:val="en-US"/>
        </w:rPr>
        <w:t>/</w:t>
      </w:r>
      <w:r w:rsidRPr="00981C1F">
        <w:rPr>
          <w:rFonts w:eastAsia="Calibri"/>
        </w:rPr>
        <w:t>2013,</w:t>
      </w:r>
      <w:r w:rsidRPr="00981C1F">
        <w:t xml:space="preserve"> privind recunoa</w:t>
      </w:r>
      <w:r w:rsidRPr="00981C1F">
        <w:rPr>
          <w:rFonts w:ascii="Cambria Math" w:hAnsi="Cambria Math"/>
        </w:rPr>
        <w:t>ș</w:t>
      </w:r>
      <w:r w:rsidRPr="00981C1F">
        <w:t>terea Funda</w:t>
      </w:r>
      <w:r w:rsidRPr="00981C1F">
        <w:rPr>
          <w:rFonts w:ascii="Cambria Math" w:hAnsi="Cambria Math"/>
        </w:rPr>
        <w:t>ț</w:t>
      </w:r>
      <w:r w:rsidRPr="00981C1F">
        <w:t>iei TIMI</w:t>
      </w:r>
      <w:r w:rsidRPr="00981C1F">
        <w:rPr>
          <w:rFonts w:ascii="Cambria Math" w:hAnsi="Cambria Math"/>
        </w:rPr>
        <w:t>Ș</w:t>
      </w:r>
      <w:r w:rsidRPr="00981C1F">
        <w:t>OARA ’89 ca fiind de utilitate publică;</w:t>
      </w:r>
    </w:p>
    <w:p w:rsidR="0014063A" w:rsidRPr="00981C1F" w:rsidRDefault="0014063A" w:rsidP="00ED43CB">
      <w:pPr>
        <w:jc w:val="both"/>
        <w:rPr>
          <w:rFonts w:eastAsia="Calibri"/>
        </w:rPr>
      </w:pPr>
      <w:r w:rsidRPr="00981C1F">
        <w:rPr>
          <w:noProof/>
        </w:rPr>
        <w:t xml:space="preserve">        Având în vedere prevederile Legii educaţiei naţionale nr.1/2011 art. 112, alin. (2) şi alin. (6), şi ale Ordinului nr. 5819/2016 emis de Ministerul Educaţiei Naţionale, privind procedura de elaborare a avizului conform pentru schimbarea destinaţiei bazei materiale a instituţiilor şi unităţilor de învăţământ preuniversitar de stat, precum şi condiţiile necesare acordării acestuia</w:t>
      </w:r>
      <w:r w:rsidR="00F27ACB">
        <w:rPr>
          <w:noProof/>
        </w:rPr>
        <w:t>;</w:t>
      </w:r>
    </w:p>
    <w:p w:rsidR="0027752F" w:rsidRPr="00981C1F" w:rsidRDefault="00981C1F" w:rsidP="00ED43CB">
      <w:pPr>
        <w:jc w:val="both"/>
        <w:rPr>
          <w:rFonts w:eastAsia="Calibri"/>
          <w:bCs/>
        </w:rPr>
      </w:pPr>
      <w:r w:rsidRPr="00981C1F">
        <w:rPr>
          <w:rFonts w:eastAsia="Calibri"/>
        </w:rPr>
        <w:t xml:space="preserve">      Având în vedere</w:t>
      </w:r>
      <w:r w:rsidR="0027752F" w:rsidRPr="00981C1F">
        <w:rPr>
          <w:rFonts w:eastAsia="Calibri"/>
        </w:rPr>
        <w:t xml:space="preserve"> </w:t>
      </w:r>
      <w:r w:rsidR="0027752F" w:rsidRPr="00981C1F">
        <w:rPr>
          <w:bCs/>
          <w:lang w:val="en-US"/>
        </w:rPr>
        <w:t>HCL nr. 253/07.05.2019</w:t>
      </w:r>
      <w:r w:rsidR="0027752F" w:rsidRPr="00981C1F">
        <w:rPr>
          <w:rFonts w:eastAsia="Calibri"/>
          <w:bCs/>
          <w:lang w:val="en-US"/>
        </w:rPr>
        <w:t xml:space="preserve"> modificată cu HCL nr. 396/25.07.2019</w:t>
      </w:r>
      <w:r w:rsidR="0014063A" w:rsidRPr="00981C1F">
        <w:rPr>
          <w:rFonts w:eastAsia="Calibri"/>
          <w:bCs/>
          <w:lang w:val="en-US"/>
        </w:rPr>
        <w:t xml:space="preserve"> privind  </w:t>
      </w:r>
      <w:r w:rsidR="0027752F" w:rsidRPr="00981C1F">
        <w:rPr>
          <w:rFonts w:eastAsia="Calibri"/>
          <w:bCs/>
          <w:lang w:val="en-US"/>
        </w:rPr>
        <w:t xml:space="preserve"> </w:t>
      </w:r>
      <w:r w:rsidR="0014063A" w:rsidRPr="00981C1F">
        <w:rPr>
          <w:rFonts w:eastAsia="Calibri"/>
          <w:bCs/>
          <w:lang w:val="en-US"/>
        </w:rPr>
        <w:t xml:space="preserve"> </w:t>
      </w:r>
      <w:r w:rsidR="0014063A" w:rsidRPr="00981C1F">
        <w:rPr>
          <w:rFonts w:eastAsia="Calibri"/>
          <w:bCs/>
        </w:rPr>
        <w:t xml:space="preserve"> schimbarea </w:t>
      </w:r>
      <w:r w:rsidR="0027752F" w:rsidRPr="00981C1F">
        <w:rPr>
          <w:rFonts w:eastAsia="Calibri"/>
          <w:bCs/>
        </w:rPr>
        <w:t xml:space="preserve"> destinaţiei  imobilului din Timişoara, str. Martir Gogu Opre (fosta str. Vaslui) nr. 24, compus  din corpul I de clădire în regim parter cu suprafaţă utilă de 190,33 mp,  şi terenul construit şi neconstruit în suprafaţă de 1491 mp, proprietatea publică a Municipiului Timişoara, înscris în  Cartea Funciara nr. 423716 Timişoara, nr. top. 395/a/6 şi din  corpul  II- clădire anexă în regim parter cu suprafaţă utilă de 90,79 mp, proprietatea publică extratabul</w:t>
      </w:r>
      <w:r w:rsidR="00F27ACB">
        <w:rPr>
          <w:rFonts w:eastAsia="Calibri"/>
          <w:bCs/>
        </w:rPr>
        <w:t>ară  a Municipiului Timişoara</w:t>
      </w:r>
      <w:r w:rsidR="0027752F" w:rsidRPr="00981C1F">
        <w:rPr>
          <w:rFonts w:eastAsia="Calibri"/>
          <w:bCs/>
        </w:rPr>
        <w:t xml:space="preserve">, în vederea atribuirii în folosinţă gratuită către FUNDAŢIA TIMIŞOARA ’89 </w:t>
      </w:r>
      <w:r w:rsidR="0014063A" w:rsidRPr="00981C1F">
        <w:rPr>
          <w:rFonts w:eastAsia="Calibri"/>
          <w:bCs/>
        </w:rPr>
        <w:t xml:space="preserve">, </w:t>
      </w:r>
      <w:r w:rsidR="0027752F" w:rsidRPr="00981C1F">
        <w:rPr>
          <w:rFonts w:eastAsia="Calibri"/>
          <w:bCs/>
        </w:rPr>
        <w:t>pentru  o perioadă de 10 ani”;</w:t>
      </w:r>
    </w:p>
    <w:p w:rsidR="0014063A" w:rsidRPr="00981C1F" w:rsidRDefault="00981C1F" w:rsidP="00ED43CB">
      <w:pPr>
        <w:jc w:val="both"/>
        <w:rPr>
          <w:rFonts w:eastAsia="Calibri"/>
          <w:bCs/>
        </w:rPr>
      </w:pPr>
      <w:r w:rsidRPr="00981C1F">
        <w:rPr>
          <w:rFonts w:eastAsiaTheme="minorHAnsi"/>
        </w:rPr>
        <w:t xml:space="preserve">     </w:t>
      </w:r>
      <w:r w:rsidR="0027752F" w:rsidRPr="00981C1F">
        <w:rPr>
          <w:rFonts w:eastAsiaTheme="minorHAnsi"/>
        </w:rPr>
        <w:t>Având în vedere</w:t>
      </w:r>
      <w:r w:rsidR="0027752F" w:rsidRPr="00981C1F">
        <w:rPr>
          <w:rFonts w:eastAsia="Calibri"/>
        </w:rPr>
        <w:t xml:space="preserve"> Avizul conform nr</w:t>
      </w:r>
      <w:r w:rsidR="00F27ACB">
        <w:rPr>
          <w:rFonts w:eastAsia="Calibri"/>
        </w:rPr>
        <w:t>. 9378/02.08.2019 al Ministerului</w:t>
      </w:r>
      <w:r w:rsidR="0027752F" w:rsidRPr="00981C1F">
        <w:rPr>
          <w:rFonts w:eastAsia="Calibri"/>
        </w:rPr>
        <w:t xml:space="preserve"> Educaţiei Naţionale privind  </w:t>
      </w:r>
      <w:r w:rsidR="0027752F" w:rsidRPr="00981C1F">
        <w:rPr>
          <w:rFonts w:eastAsia="Calibri"/>
          <w:bCs/>
          <w:lang w:eastAsia="ro-RO"/>
        </w:rPr>
        <w:t xml:space="preserve">schimbarea  destinaţiei imobilului </w:t>
      </w:r>
      <w:r w:rsidRPr="00981C1F">
        <w:rPr>
          <w:rFonts w:eastAsia="Calibri"/>
          <w:bCs/>
        </w:rPr>
        <w:t xml:space="preserve"> situat în </w:t>
      </w:r>
      <w:r w:rsidR="0027752F" w:rsidRPr="00981C1F">
        <w:rPr>
          <w:rFonts w:eastAsia="Calibri"/>
          <w:bCs/>
        </w:rPr>
        <w:t>Municipiul Timişoara, str. Martir Gogu Opre (fosta str. Vaslui) nr. 24</w:t>
      </w:r>
      <w:r w:rsidR="0027752F" w:rsidRPr="00981C1F">
        <w:rPr>
          <w:rFonts w:eastAsia="Calibri"/>
          <w:bCs/>
          <w:lang w:eastAsia="ro-RO"/>
        </w:rPr>
        <w:t xml:space="preserve">  care face parte din baza materială a </w:t>
      </w:r>
      <w:r w:rsidR="0027752F" w:rsidRPr="00981C1F">
        <w:t xml:space="preserve">Liceului Tehnologic de Transporturi Auto  din spaţiu pentru învăţământ  </w:t>
      </w:r>
      <w:r w:rsidRPr="00981C1F">
        <w:t>în spaţiu  pentru  desfăşurarea</w:t>
      </w:r>
      <w:r w:rsidR="0027752F" w:rsidRPr="00981C1F">
        <w:t xml:space="preserve"> activităţii </w:t>
      </w:r>
      <w:r w:rsidR="0027752F" w:rsidRPr="00981C1F">
        <w:rPr>
          <w:rFonts w:eastAsia="Calibri"/>
          <w:bCs/>
        </w:rPr>
        <w:t>FUNDAŢIEI TIMIŞOARA ’89</w:t>
      </w:r>
      <w:r w:rsidR="0014063A" w:rsidRPr="00981C1F">
        <w:rPr>
          <w:rFonts w:eastAsia="Calibri"/>
          <w:bCs/>
        </w:rPr>
        <w:t>, pe o perioadă de 10 ani;</w:t>
      </w:r>
      <w:r w:rsidR="0014063A" w:rsidRPr="00981C1F">
        <w:rPr>
          <w:rFonts w:eastAsia="Calibri"/>
          <w:bCs/>
          <w:lang w:val="en-US"/>
        </w:rPr>
        <w:t>.</w:t>
      </w:r>
    </w:p>
    <w:p w:rsidR="0014063A" w:rsidRPr="00981C1F" w:rsidRDefault="0014063A" w:rsidP="00ED43CB">
      <w:pPr>
        <w:pStyle w:val="NoSpacing"/>
        <w:jc w:val="both"/>
        <w:rPr>
          <w:rFonts w:ascii="Times New Roman" w:hAnsi="Times New Roman"/>
          <w:noProof/>
          <w:sz w:val="24"/>
          <w:szCs w:val="24"/>
        </w:rPr>
      </w:pPr>
      <w:r w:rsidRPr="00981C1F">
        <w:rPr>
          <w:rFonts w:ascii="Times New Roman" w:hAnsi="Times New Roman"/>
          <w:noProof/>
          <w:sz w:val="24"/>
          <w:szCs w:val="24"/>
        </w:rPr>
        <w:t xml:space="preserve">    </w:t>
      </w:r>
      <w:r w:rsidR="00981C1F" w:rsidRPr="00981C1F">
        <w:rPr>
          <w:rFonts w:ascii="Times New Roman" w:hAnsi="Times New Roman"/>
          <w:noProof/>
          <w:sz w:val="24"/>
          <w:szCs w:val="24"/>
        </w:rPr>
        <w:t xml:space="preserve">Având în vedere articolele  874 şi  </w:t>
      </w:r>
      <w:r w:rsidRPr="00981C1F">
        <w:rPr>
          <w:rFonts w:ascii="Times New Roman" w:hAnsi="Times New Roman"/>
          <w:noProof/>
          <w:sz w:val="24"/>
          <w:szCs w:val="24"/>
        </w:rPr>
        <w:t>875 din Cod Civil;</w:t>
      </w:r>
    </w:p>
    <w:p w:rsidR="0014063A" w:rsidRPr="00981C1F" w:rsidRDefault="0014063A" w:rsidP="00ED43CB">
      <w:pPr>
        <w:pStyle w:val="NoSpacing"/>
        <w:jc w:val="both"/>
        <w:rPr>
          <w:rFonts w:ascii="Times New Roman" w:hAnsi="Times New Roman"/>
          <w:noProof/>
          <w:sz w:val="24"/>
          <w:szCs w:val="24"/>
        </w:rPr>
      </w:pPr>
      <w:r w:rsidRPr="00981C1F">
        <w:rPr>
          <w:rFonts w:ascii="Times New Roman" w:hAnsi="Times New Roman"/>
          <w:noProof/>
          <w:sz w:val="24"/>
          <w:szCs w:val="24"/>
        </w:rPr>
        <w:t xml:space="preserve">    </w:t>
      </w:r>
      <w:r w:rsidR="00E435EC" w:rsidRPr="00981C1F">
        <w:rPr>
          <w:rFonts w:ascii="Times New Roman" w:hAnsi="Times New Roman"/>
          <w:noProof/>
          <w:sz w:val="24"/>
          <w:szCs w:val="24"/>
        </w:rPr>
        <w:t xml:space="preserve">Având în vedere  </w:t>
      </w:r>
      <w:r w:rsidR="0034509B" w:rsidRPr="00981C1F">
        <w:rPr>
          <w:rFonts w:ascii="Times New Roman" w:hAnsi="Times New Roman"/>
          <w:noProof/>
          <w:sz w:val="24"/>
          <w:szCs w:val="24"/>
        </w:rPr>
        <w:t xml:space="preserve"> art. 108 lit. d</w:t>
      </w:r>
      <w:r w:rsidRPr="00981C1F">
        <w:rPr>
          <w:rFonts w:ascii="Times New Roman" w:hAnsi="Times New Roman"/>
          <w:noProof/>
          <w:sz w:val="24"/>
          <w:szCs w:val="24"/>
        </w:rPr>
        <w:t>), art. 129, alin. (2)</w:t>
      </w:r>
      <w:r w:rsidR="0034509B" w:rsidRPr="00981C1F">
        <w:rPr>
          <w:rFonts w:ascii="Times New Roman" w:hAnsi="Times New Roman"/>
          <w:noProof/>
          <w:sz w:val="24"/>
          <w:szCs w:val="24"/>
        </w:rPr>
        <w:t>,</w:t>
      </w:r>
      <w:r w:rsidRPr="00981C1F">
        <w:rPr>
          <w:rFonts w:ascii="Times New Roman" w:hAnsi="Times New Roman"/>
          <w:noProof/>
          <w:sz w:val="24"/>
          <w:szCs w:val="24"/>
        </w:rPr>
        <w:t xml:space="preserve"> lit. c)</w:t>
      </w:r>
      <w:r w:rsidR="0034509B" w:rsidRPr="00981C1F">
        <w:rPr>
          <w:rFonts w:ascii="Times New Roman" w:hAnsi="Times New Roman"/>
          <w:noProof/>
          <w:sz w:val="24"/>
          <w:szCs w:val="24"/>
        </w:rPr>
        <w:t xml:space="preserve"> şi alin. 6, lit a)</w:t>
      </w:r>
      <w:r w:rsidRPr="00981C1F">
        <w:rPr>
          <w:rFonts w:ascii="Times New Roman" w:hAnsi="Times New Roman"/>
          <w:noProof/>
          <w:sz w:val="24"/>
          <w:szCs w:val="24"/>
        </w:rPr>
        <w:t xml:space="preserve"> , </w:t>
      </w:r>
      <w:r w:rsidR="00E435EC" w:rsidRPr="00981C1F">
        <w:rPr>
          <w:rFonts w:ascii="Times New Roman" w:hAnsi="Times New Roman"/>
          <w:sz w:val="24"/>
          <w:szCs w:val="24"/>
          <w:shd w:val="clear" w:color="auto" w:fill="FFFFFF"/>
        </w:rPr>
        <w:t xml:space="preserve">art 287 </w:t>
      </w:r>
      <w:r w:rsidR="0034509B" w:rsidRPr="00981C1F">
        <w:rPr>
          <w:rFonts w:ascii="Times New Roman" w:hAnsi="Times New Roman"/>
          <w:sz w:val="24"/>
          <w:szCs w:val="24"/>
          <w:shd w:val="clear" w:color="auto" w:fill="FFFFFF"/>
        </w:rPr>
        <w:t>lit. b)</w:t>
      </w:r>
      <w:r w:rsidR="00981C1F" w:rsidRPr="00981C1F">
        <w:rPr>
          <w:rFonts w:ascii="Times New Roman" w:hAnsi="Times New Roman"/>
          <w:sz w:val="24"/>
          <w:szCs w:val="24"/>
          <w:shd w:val="clear" w:color="auto" w:fill="FFFFFF"/>
        </w:rPr>
        <w:t xml:space="preserve"> şi </w:t>
      </w:r>
      <w:r w:rsidR="00E435EC" w:rsidRPr="00981C1F">
        <w:rPr>
          <w:rStyle w:val="slitbdy"/>
          <w:rFonts w:ascii="Times New Roman" w:hAnsi="Times New Roman"/>
          <w:color w:val="auto"/>
          <w:sz w:val="24"/>
          <w:szCs w:val="24"/>
        </w:rPr>
        <w:t xml:space="preserve"> art.</w:t>
      </w:r>
      <w:r w:rsidR="00E435EC" w:rsidRPr="00981C1F">
        <w:rPr>
          <w:rFonts w:ascii="Times New Roman" w:hAnsi="Times New Roman"/>
          <w:sz w:val="24"/>
          <w:szCs w:val="24"/>
          <w:shd w:val="clear" w:color="auto" w:fill="FFFFFF"/>
        </w:rPr>
        <w:t xml:space="preserve">297 alin 1) </w:t>
      </w:r>
      <w:r w:rsidR="00E435EC" w:rsidRPr="00981C1F">
        <w:rPr>
          <w:rStyle w:val="slitbdy"/>
          <w:rFonts w:ascii="Times New Roman" w:hAnsi="Times New Roman"/>
          <w:color w:val="auto"/>
          <w:sz w:val="24"/>
          <w:szCs w:val="24"/>
        </w:rPr>
        <w:t xml:space="preserve">  lit. d) </w:t>
      </w:r>
      <w:r w:rsidRPr="00981C1F">
        <w:rPr>
          <w:rFonts w:ascii="Times New Roman" w:hAnsi="Times New Roman"/>
          <w:noProof/>
          <w:sz w:val="24"/>
          <w:szCs w:val="24"/>
        </w:rPr>
        <w:t>din OUG nr. 57/2019 privind codul administrativ;</w:t>
      </w:r>
    </w:p>
    <w:p w:rsidR="0034509B" w:rsidRPr="00981C1F" w:rsidRDefault="00B60F35" w:rsidP="00ED43CB">
      <w:pPr>
        <w:jc w:val="both"/>
        <w:rPr>
          <w:rFonts w:eastAsia="Calibri"/>
        </w:rPr>
      </w:pPr>
      <w:r w:rsidRPr="00981C1F">
        <w:rPr>
          <w:rFonts w:eastAsiaTheme="minorHAnsi"/>
        </w:rPr>
        <w:t xml:space="preserve">    </w:t>
      </w:r>
      <w:r w:rsidR="0027752F" w:rsidRPr="00981C1F">
        <w:rPr>
          <w:rFonts w:eastAsia="Calibri"/>
        </w:rPr>
        <w:t xml:space="preserve">   - Considerăm oportună iniţierea unui proiect de hotărâre</w:t>
      </w:r>
      <w:r w:rsidR="0027752F" w:rsidRPr="00981C1F">
        <w:rPr>
          <w:rFonts w:eastAsia="Calibri"/>
          <w:bCs/>
          <w:lang w:eastAsia="ro-RO"/>
        </w:rPr>
        <w:t xml:space="preserve">  </w:t>
      </w:r>
      <w:r w:rsidR="0034509B" w:rsidRPr="00981C1F">
        <w:rPr>
          <w:bCs/>
          <w:lang w:val="en-US"/>
        </w:rPr>
        <w:t xml:space="preserve">privind </w:t>
      </w:r>
      <w:r w:rsidR="0034509B" w:rsidRPr="00981C1F">
        <w:rPr>
          <w:rFonts w:eastAsia="Calibri"/>
          <w:bCs/>
          <w:lang w:val="en-US"/>
        </w:rPr>
        <w:t xml:space="preserve"> schimbarea  destinaţiei  imobilului situat în  Timişoara, str. Martir Gogu Opre (fosta str. Vaslui) nr.24,</w:t>
      </w:r>
      <w:r w:rsidR="0034509B" w:rsidRPr="00981C1F">
        <w:rPr>
          <w:rFonts w:eastAsia="Calibri"/>
          <w:bCs/>
        </w:rPr>
        <w:t xml:space="preserve">  precum şi</w:t>
      </w:r>
      <w:r w:rsidR="0034509B" w:rsidRPr="00981C1F">
        <w:rPr>
          <w:bCs/>
        </w:rPr>
        <w:t xml:space="preserve"> atribuirea în folosinţă gratuită </w:t>
      </w:r>
      <w:r w:rsidR="0034509B" w:rsidRPr="00981C1F">
        <w:rPr>
          <w:rFonts w:eastAsia="Calibri"/>
          <w:bCs/>
          <w:lang w:val="en-US"/>
        </w:rPr>
        <w:t xml:space="preserve">către FUNDAŢIA TIMIŞOARA ’89 </w:t>
      </w:r>
      <w:r w:rsidR="0034509B" w:rsidRPr="00981C1F">
        <w:rPr>
          <w:rFonts w:eastAsia="Calibri"/>
        </w:rPr>
        <w:t>pentru desfăşurarea activităţii de "Complex de servicii sociale".</w:t>
      </w:r>
    </w:p>
    <w:p w:rsidR="001F3955" w:rsidRDefault="001F3955" w:rsidP="00ED43CB">
      <w:pPr>
        <w:jc w:val="both"/>
        <w:rPr>
          <w:bCs/>
          <w:lang w:val="en-US"/>
        </w:rPr>
      </w:pPr>
    </w:p>
    <w:p w:rsidR="007973B8" w:rsidRDefault="007973B8" w:rsidP="00ED43CB">
      <w:pPr>
        <w:jc w:val="both"/>
        <w:rPr>
          <w:bCs/>
          <w:lang w:val="en-US"/>
        </w:rPr>
      </w:pPr>
    </w:p>
    <w:p w:rsidR="00797062" w:rsidRPr="00797062" w:rsidRDefault="00797062" w:rsidP="00797062">
      <w:pPr>
        <w:jc w:val="both"/>
        <w:rPr>
          <w:b/>
          <w:noProof/>
          <w:sz w:val="23"/>
          <w:szCs w:val="23"/>
        </w:rPr>
      </w:pPr>
      <w:r w:rsidRPr="00797062">
        <w:rPr>
          <w:b/>
          <w:noProof/>
          <w:sz w:val="23"/>
          <w:szCs w:val="23"/>
        </w:rPr>
        <w:t xml:space="preserve">                Primar</w:t>
      </w:r>
      <w:r w:rsidRPr="00797062">
        <w:rPr>
          <w:b/>
          <w:noProof/>
          <w:sz w:val="23"/>
          <w:szCs w:val="23"/>
        </w:rPr>
        <w:tab/>
      </w:r>
      <w:r w:rsidRPr="00797062">
        <w:rPr>
          <w:b/>
          <w:noProof/>
          <w:sz w:val="23"/>
          <w:szCs w:val="23"/>
        </w:rPr>
        <w:tab/>
      </w:r>
      <w:r w:rsidRPr="00797062">
        <w:rPr>
          <w:b/>
          <w:noProof/>
          <w:sz w:val="23"/>
          <w:szCs w:val="23"/>
        </w:rPr>
        <w:tab/>
      </w:r>
      <w:r w:rsidRPr="00797062">
        <w:rPr>
          <w:b/>
          <w:noProof/>
          <w:sz w:val="23"/>
          <w:szCs w:val="23"/>
        </w:rPr>
        <w:tab/>
      </w:r>
      <w:r w:rsidRPr="00797062">
        <w:rPr>
          <w:b/>
          <w:noProof/>
          <w:sz w:val="23"/>
          <w:szCs w:val="23"/>
        </w:rPr>
        <w:tab/>
      </w:r>
      <w:r w:rsidRPr="00797062">
        <w:rPr>
          <w:b/>
          <w:noProof/>
          <w:sz w:val="23"/>
          <w:szCs w:val="23"/>
        </w:rPr>
        <w:tab/>
        <w:t xml:space="preserve">                     Viceprimar</w:t>
      </w:r>
    </w:p>
    <w:p w:rsidR="00797062" w:rsidRPr="00797062" w:rsidRDefault="00797062" w:rsidP="00797062">
      <w:pPr>
        <w:jc w:val="both"/>
        <w:rPr>
          <w:b/>
          <w:noProof/>
          <w:sz w:val="23"/>
          <w:szCs w:val="23"/>
        </w:rPr>
      </w:pPr>
      <w:r w:rsidRPr="00797062">
        <w:rPr>
          <w:b/>
          <w:noProof/>
          <w:sz w:val="23"/>
          <w:szCs w:val="23"/>
        </w:rPr>
        <w:t xml:space="preserve">                Nicolae Robu</w:t>
      </w:r>
      <w:r w:rsidRPr="00797062">
        <w:rPr>
          <w:b/>
          <w:noProof/>
          <w:sz w:val="23"/>
          <w:szCs w:val="23"/>
        </w:rPr>
        <w:tab/>
      </w:r>
      <w:r w:rsidRPr="00797062">
        <w:rPr>
          <w:b/>
          <w:noProof/>
          <w:sz w:val="23"/>
          <w:szCs w:val="23"/>
        </w:rPr>
        <w:tab/>
      </w:r>
      <w:r w:rsidRPr="00797062">
        <w:rPr>
          <w:b/>
          <w:noProof/>
          <w:sz w:val="23"/>
          <w:szCs w:val="23"/>
        </w:rPr>
        <w:tab/>
      </w:r>
      <w:r w:rsidRPr="00797062">
        <w:rPr>
          <w:b/>
          <w:noProof/>
          <w:sz w:val="23"/>
          <w:szCs w:val="23"/>
        </w:rPr>
        <w:tab/>
      </w:r>
      <w:r w:rsidRPr="00797062">
        <w:rPr>
          <w:b/>
          <w:noProof/>
          <w:sz w:val="23"/>
          <w:szCs w:val="23"/>
        </w:rPr>
        <w:tab/>
        <w:t xml:space="preserve">                     Dan Diaconu</w:t>
      </w:r>
    </w:p>
    <w:p w:rsidR="00797062" w:rsidRPr="00797062" w:rsidRDefault="00797062" w:rsidP="00797062">
      <w:pPr>
        <w:jc w:val="both"/>
        <w:rPr>
          <w:b/>
          <w:noProof/>
          <w:sz w:val="23"/>
          <w:szCs w:val="23"/>
        </w:rPr>
      </w:pPr>
    </w:p>
    <w:p w:rsidR="00797062" w:rsidRPr="00797062" w:rsidRDefault="00797062" w:rsidP="00797062">
      <w:pPr>
        <w:jc w:val="both"/>
        <w:rPr>
          <w:b/>
          <w:noProof/>
          <w:sz w:val="23"/>
          <w:szCs w:val="23"/>
        </w:rPr>
      </w:pPr>
    </w:p>
    <w:p w:rsidR="00797062" w:rsidRPr="00797062" w:rsidRDefault="00797062" w:rsidP="00797062">
      <w:pPr>
        <w:jc w:val="both"/>
        <w:rPr>
          <w:b/>
          <w:noProof/>
          <w:sz w:val="23"/>
          <w:szCs w:val="23"/>
        </w:rPr>
      </w:pPr>
    </w:p>
    <w:p w:rsidR="00797062" w:rsidRPr="00797062" w:rsidRDefault="00797062" w:rsidP="00797062">
      <w:pPr>
        <w:jc w:val="both"/>
        <w:rPr>
          <w:b/>
          <w:noProof/>
          <w:sz w:val="23"/>
          <w:szCs w:val="23"/>
        </w:rPr>
      </w:pPr>
    </w:p>
    <w:p w:rsidR="00797062" w:rsidRPr="00797062" w:rsidRDefault="00797062" w:rsidP="00797062">
      <w:pPr>
        <w:jc w:val="both"/>
        <w:rPr>
          <w:b/>
          <w:noProof/>
          <w:sz w:val="23"/>
          <w:szCs w:val="23"/>
        </w:rPr>
      </w:pPr>
      <w:r w:rsidRPr="00797062">
        <w:rPr>
          <w:b/>
          <w:noProof/>
          <w:sz w:val="23"/>
          <w:szCs w:val="23"/>
        </w:rPr>
        <w:t xml:space="preserve">                                                                                        Şef Serviciu Şcoli, Spitale şi Baze Sportive</w:t>
      </w:r>
    </w:p>
    <w:p w:rsidR="00797062" w:rsidRPr="00797062" w:rsidRDefault="00797062" w:rsidP="00797062">
      <w:pPr>
        <w:jc w:val="both"/>
        <w:rPr>
          <w:b/>
          <w:noProof/>
          <w:sz w:val="23"/>
          <w:szCs w:val="23"/>
        </w:rPr>
      </w:pPr>
      <w:r w:rsidRPr="00797062">
        <w:rPr>
          <w:b/>
          <w:noProof/>
          <w:sz w:val="23"/>
          <w:szCs w:val="23"/>
        </w:rPr>
        <w:t xml:space="preserve">                                                                                                               Anca Lăudatu</w:t>
      </w:r>
    </w:p>
    <w:p w:rsidR="009606D0" w:rsidRPr="00797062" w:rsidRDefault="009606D0" w:rsidP="00ED43CB">
      <w:pPr>
        <w:jc w:val="right"/>
        <w:rPr>
          <w:b/>
          <w:lang w:val="it-IT"/>
        </w:rPr>
      </w:pPr>
    </w:p>
    <w:p w:rsidR="00EC6D96" w:rsidRDefault="00EC6D96" w:rsidP="00ED43CB">
      <w:pPr>
        <w:jc w:val="right"/>
        <w:rPr>
          <w:lang w:val="it-IT"/>
        </w:rPr>
      </w:pPr>
    </w:p>
    <w:p w:rsidR="00ED43CB" w:rsidRDefault="00ED43CB" w:rsidP="00ED43CB">
      <w:pPr>
        <w:jc w:val="right"/>
        <w:rPr>
          <w:lang w:val="it-IT"/>
        </w:rPr>
      </w:pPr>
    </w:p>
    <w:p w:rsidR="00ED43CB" w:rsidRDefault="00ED43CB" w:rsidP="00ED43CB">
      <w:pPr>
        <w:jc w:val="right"/>
        <w:rPr>
          <w:lang w:val="it-IT"/>
        </w:rPr>
      </w:pPr>
    </w:p>
    <w:p w:rsidR="009606D0" w:rsidRPr="00ED43CB" w:rsidRDefault="009606D0" w:rsidP="009606D0">
      <w:pPr>
        <w:jc w:val="right"/>
        <w:rPr>
          <w:sz w:val="20"/>
          <w:szCs w:val="20"/>
          <w:lang w:val="it-IT"/>
        </w:rPr>
      </w:pPr>
      <w:r w:rsidRPr="00ED43CB">
        <w:rPr>
          <w:sz w:val="20"/>
          <w:szCs w:val="20"/>
          <w:lang w:val="it-IT"/>
        </w:rPr>
        <w:t>Cod FO 53-03,ver.2</w:t>
      </w:r>
    </w:p>
    <w:p w:rsidR="00BC3D3D" w:rsidRDefault="00BC3D3D" w:rsidP="00075FCE">
      <w:pPr>
        <w:jc w:val="right"/>
        <w:rPr>
          <w:lang w:val="it-IT"/>
        </w:rPr>
      </w:pPr>
    </w:p>
    <w:sectPr w:rsidR="00BC3D3D" w:rsidSect="00ED43CB">
      <w:pgSz w:w="11907" w:h="16840" w:code="9"/>
      <w:pgMar w:top="284" w:right="851" w:bottom="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26F" w:rsidRDefault="00F3126F" w:rsidP="00D23031">
      <w:r>
        <w:separator/>
      </w:r>
    </w:p>
  </w:endnote>
  <w:endnote w:type="continuationSeparator" w:id="1">
    <w:p w:rsidR="00F3126F" w:rsidRDefault="00F3126F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26F" w:rsidRDefault="00F3126F" w:rsidP="00D23031">
      <w:r>
        <w:separator/>
      </w:r>
    </w:p>
  </w:footnote>
  <w:footnote w:type="continuationSeparator" w:id="1">
    <w:p w:rsidR="00F3126F" w:rsidRDefault="00F3126F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30050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2A31"/>
    <w:rsid w:val="00004DE9"/>
    <w:rsid w:val="00011729"/>
    <w:rsid w:val="00013F54"/>
    <w:rsid w:val="00015EFC"/>
    <w:rsid w:val="00016994"/>
    <w:rsid w:val="00024AE0"/>
    <w:rsid w:val="00027879"/>
    <w:rsid w:val="0003115D"/>
    <w:rsid w:val="00032AB7"/>
    <w:rsid w:val="00047CD3"/>
    <w:rsid w:val="000514F2"/>
    <w:rsid w:val="000527B3"/>
    <w:rsid w:val="000579D5"/>
    <w:rsid w:val="00064608"/>
    <w:rsid w:val="000669EA"/>
    <w:rsid w:val="000734F3"/>
    <w:rsid w:val="00075FCE"/>
    <w:rsid w:val="000771D5"/>
    <w:rsid w:val="00080AB2"/>
    <w:rsid w:val="00082C40"/>
    <w:rsid w:val="00085C74"/>
    <w:rsid w:val="000912CC"/>
    <w:rsid w:val="0009412A"/>
    <w:rsid w:val="000A19F1"/>
    <w:rsid w:val="000A356F"/>
    <w:rsid w:val="000A6080"/>
    <w:rsid w:val="000C181A"/>
    <w:rsid w:val="000C3C9E"/>
    <w:rsid w:val="000E00C9"/>
    <w:rsid w:val="000F5DAA"/>
    <w:rsid w:val="000F69F0"/>
    <w:rsid w:val="00107803"/>
    <w:rsid w:val="00107FEB"/>
    <w:rsid w:val="0011138E"/>
    <w:rsid w:val="00112D9F"/>
    <w:rsid w:val="00114025"/>
    <w:rsid w:val="001148FA"/>
    <w:rsid w:val="00116108"/>
    <w:rsid w:val="001170FE"/>
    <w:rsid w:val="0012185D"/>
    <w:rsid w:val="00131D0B"/>
    <w:rsid w:val="0014063A"/>
    <w:rsid w:val="001416C9"/>
    <w:rsid w:val="00141E54"/>
    <w:rsid w:val="001428F5"/>
    <w:rsid w:val="00150DC8"/>
    <w:rsid w:val="00155971"/>
    <w:rsid w:val="00156870"/>
    <w:rsid w:val="001633F2"/>
    <w:rsid w:val="001678C8"/>
    <w:rsid w:val="00172E5F"/>
    <w:rsid w:val="001808EE"/>
    <w:rsid w:val="00183B0A"/>
    <w:rsid w:val="00184020"/>
    <w:rsid w:val="00194742"/>
    <w:rsid w:val="001A2F9C"/>
    <w:rsid w:val="001A773B"/>
    <w:rsid w:val="001B0FB9"/>
    <w:rsid w:val="001C1011"/>
    <w:rsid w:val="001D03C3"/>
    <w:rsid w:val="001D6047"/>
    <w:rsid w:val="001E13D6"/>
    <w:rsid w:val="001E17D5"/>
    <w:rsid w:val="001F0B55"/>
    <w:rsid w:val="001F3955"/>
    <w:rsid w:val="00203910"/>
    <w:rsid w:val="002043D5"/>
    <w:rsid w:val="0020706B"/>
    <w:rsid w:val="0022500B"/>
    <w:rsid w:val="00227B14"/>
    <w:rsid w:val="00233F03"/>
    <w:rsid w:val="00233F44"/>
    <w:rsid w:val="002361A5"/>
    <w:rsid w:val="0023648F"/>
    <w:rsid w:val="00241387"/>
    <w:rsid w:val="00241BF9"/>
    <w:rsid w:val="00244DF6"/>
    <w:rsid w:val="00253143"/>
    <w:rsid w:val="00253FCD"/>
    <w:rsid w:val="00254024"/>
    <w:rsid w:val="00256376"/>
    <w:rsid w:val="00265484"/>
    <w:rsid w:val="0026583D"/>
    <w:rsid w:val="0027752F"/>
    <w:rsid w:val="0028772C"/>
    <w:rsid w:val="00292614"/>
    <w:rsid w:val="00294197"/>
    <w:rsid w:val="00295DAA"/>
    <w:rsid w:val="00296CCD"/>
    <w:rsid w:val="002971E4"/>
    <w:rsid w:val="002A2242"/>
    <w:rsid w:val="002D795F"/>
    <w:rsid w:val="002E69F5"/>
    <w:rsid w:val="002E7AFE"/>
    <w:rsid w:val="002F0597"/>
    <w:rsid w:val="002F0A37"/>
    <w:rsid w:val="002F281D"/>
    <w:rsid w:val="002F3441"/>
    <w:rsid w:val="002F64E9"/>
    <w:rsid w:val="00301597"/>
    <w:rsid w:val="00303EA7"/>
    <w:rsid w:val="003046CF"/>
    <w:rsid w:val="003111BC"/>
    <w:rsid w:val="0031738C"/>
    <w:rsid w:val="00321B4D"/>
    <w:rsid w:val="00324436"/>
    <w:rsid w:val="00327363"/>
    <w:rsid w:val="00331001"/>
    <w:rsid w:val="0033637D"/>
    <w:rsid w:val="00336CE5"/>
    <w:rsid w:val="00343116"/>
    <w:rsid w:val="0034509B"/>
    <w:rsid w:val="00345718"/>
    <w:rsid w:val="00350CF0"/>
    <w:rsid w:val="00351000"/>
    <w:rsid w:val="003516FB"/>
    <w:rsid w:val="003551D0"/>
    <w:rsid w:val="0036090F"/>
    <w:rsid w:val="003667E2"/>
    <w:rsid w:val="0037280F"/>
    <w:rsid w:val="00372ECD"/>
    <w:rsid w:val="0037636E"/>
    <w:rsid w:val="0038143B"/>
    <w:rsid w:val="003817A5"/>
    <w:rsid w:val="003838C9"/>
    <w:rsid w:val="003867E7"/>
    <w:rsid w:val="0039248C"/>
    <w:rsid w:val="003A01B2"/>
    <w:rsid w:val="003A7504"/>
    <w:rsid w:val="003B186C"/>
    <w:rsid w:val="003B5F8D"/>
    <w:rsid w:val="003B6474"/>
    <w:rsid w:val="003D0B61"/>
    <w:rsid w:val="003F19A1"/>
    <w:rsid w:val="003F6974"/>
    <w:rsid w:val="003F731F"/>
    <w:rsid w:val="00401D92"/>
    <w:rsid w:val="004033D2"/>
    <w:rsid w:val="004063B5"/>
    <w:rsid w:val="00432F05"/>
    <w:rsid w:val="004360D1"/>
    <w:rsid w:val="0043662F"/>
    <w:rsid w:val="00436FFC"/>
    <w:rsid w:val="00441B98"/>
    <w:rsid w:val="00442AF0"/>
    <w:rsid w:val="00443F3D"/>
    <w:rsid w:val="00444A8F"/>
    <w:rsid w:val="00444EF6"/>
    <w:rsid w:val="0045261F"/>
    <w:rsid w:val="00455DAC"/>
    <w:rsid w:val="00456BB4"/>
    <w:rsid w:val="00463927"/>
    <w:rsid w:val="00463CFE"/>
    <w:rsid w:val="00474A6F"/>
    <w:rsid w:val="00475B67"/>
    <w:rsid w:val="004769A1"/>
    <w:rsid w:val="00483362"/>
    <w:rsid w:val="004851D5"/>
    <w:rsid w:val="0048568D"/>
    <w:rsid w:val="00494227"/>
    <w:rsid w:val="004B410F"/>
    <w:rsid w:val="004B50AD"/>
    <w:rsid w:val="004C0548"/>
    <w:rsid w:val="004D78F4"/>
    <w:rsid w:val="004E6619"/>
    <w:rsid w:val="004F06BC"/>
    <w:rsid w:val="0050233D"/>
    <w:rsid w:val="00506DE6"/>
    <w:rsid w:val="00514F32"/>
    <w:rsid w:val="005259FA"/>
    <w:rsid w:val="00526EB1"/>
    <w:rsid w:val="00527B65"/>
    <w:rsid w:val="005303A1"/>
    <w:rsid w:val="00533EDB"/>
    <w:rsid w:val="005407C0"/>
    <w:rsid w:val="00554095"/>
    <w:rsid w:val="005551AC"/>
    <w:rsid w:val="00555CD3"/>
    <w:rsid w:val="00556AF1"/>
    <w:rsid w:val="005C401F"/>
    <w:rsid w:val="005C67AE"/>
    <w:rsid w:val="005C796F"/>
    <w:rsid w:val="005D5EEF"/>
    <w:rsid w:val="005D6D4E"/>
    <w:rsid w:val="005E00A3"/>
    <w:rsid w:val="005E2E34"/>
    <w:rsid w:val="005E5134"/>
    <w:rsid w:val="005F7464"/>
    <w:rsid w:val="00607176"/>
    <w:rsid w:val="00607D5F"/>
    <w:rsid w:val="0061256C"/>
    <w:rsid w:val="00625F97"/>
    <w:rsid w:val="00635555"/>
    <w:rsid w:val="00637BD3"/>
    <w:rsid w:val="00655E09"/>
    <w:rsid w:val="00664FE8"/>
    <w:rsid w:val="00673CEF"/>
    <w:rsid w:val="00677DEB"/>
    <w:rsid w:val="0068244A"/>
    <w:rsid w:val="00686309"/>
    <w:rsid w:val="00687DC9"/>
    <w:rsid w:val="006A2C39"/>
    <w:rsid w:val="006B1033"/>
    <w:rsid w:val="006B6F37"/>
    <w:rsid w:val="006C0505"/>
    <w:rsid w:val="006C205F"/>
    <w:rsid w:val="006C35FE"/>
    <w:rsid w:val="006D69D3"/>
    <w:rsid w:val="00702175"/>
    <w:rsid w:val="007060F6"/>
    <w:rsid w:val="00714DE8"/>
    <w:rsid w:val="007150E5"/>
    <w:rsid w:val="00723346"/>
    <w:rsid w:val="00724FE3"/>
    <w:rsid w:val="00726798"/>
    <w:rsid w:val="0073551E"/>
    <w:rsid w:val="0074312D"/>
    <w:rsid w:val="00744E86"/>
    <w:rsid w:val="00745DA7"/>
    <w:rsid w:val="0075502E"/>
    <w:rsid w:val="007615EB"/>
    <w:rsid w:val="007720E8"/>
    <w:rsid w:val="00797062"/>
    <w:rsid w:val="007973B8"/>
    <w:rsid w:val="007978AF"/>
    <w:rsid w:val="007B49BD"/>
    <w:rsid w:val="007C1D97"/>
    <w:rsid w:val="007C29FB"/>
    <w:rsid w:val="007D2C54"/>
    <w:rsid w:val="007D7511"/>
    <w:rsid w:val="007E5594"/>
    <w:rsid w:val="008055DD"/>
    <w:rsid w:val="0082306D"/>
    <w:rsid w:val="00824D97"/>
    <w:rsid w:val="00827F3C"/>
    <w:rsid w:val="008302CB"/>
    <w:rsid w:val="0084303C"/>
    <w:rsid w:val="008470AD"/>
    <w:rsid w:val="00850569"/>
    <w:rsid w:val="00853513"/>
    <w:rsid w:val="00866967"/>
    <w:rsid w:val="0086779B"/>
    <w:rsid w:val="00871E47"/>
    <w:rsid w:val="008744A1"/>
    <w:rsid w:val="00880994"/>
    <w:rsid w:val="00883359"/>
    <w:rsid w:val="008A035A"/>
    <w:rsid w:val="008A3407"/>
    <w:rsid w:val="008B00D1"/>
    <w:rsid w:val="008B02A7"/>
    <w:rsid w:val="008B22E8"/>
    <w:rsid w:val="008B4692"/>
    <w:rsid w:val="008B5986"/>
    <w:rsid w:val="008B6879"/>
    <w:rsid w:val="008C1C4D"/>
    <w:rsid w:val="008C339D"/>
    <w:rsid w:val="008D1E36"/>
    <w:rsid w:val="008D6AD6"/>
    <w:rsid w:val="008D784D"/>
    <w:rsid w:val="008F1B16"/>
    <w:rsid w:val="008F4128"/>
    <w:rsid w:val="008F6E58"/>
    <w:rsid w:val="009023D6"/>
    <w:rsid w:val="00904AF4"/>
    <w:rsid w:val="00910A15"/>
    <w:rsid w:val="009112B2"/>
    <w:rsid w:val="00913F27"/>
    <w:rsid w:val="00916933"/>
    <w:rsid w:val="00920B01"/>
    <w:rsid w:val="009218C8"/>
    <w:rsid w:val="0092191A"/>
    <w:rsid w:val="00930712"/>
    <w:rsid w:val="00942775"/>
    <w:rsid w:val="00942F1E"/>
    <w:rsid w:val="00952664"/>
    <w:rsid w:val="00954D98"/>
    <w:rsid w:val="00954E35"/>
    <w:rsid w:val="00957D45"/>
    <w:rsid w:val="009606D0"/>
    <w:rsid w:val="00964DD3"/>
    <w:rsid w:val="00970E01"/>
    <w:rsid w:val="0097168F"/>
    <w:rsid w:val="009763DD"/>
    <w:rsid w:val="0097694A"/>
    <w:rsid w:val="00981C1F"/>
    <w:rsid w:val="00982E2B"/>
    <w:rsid w:val="00993E67"/>
    <w:rsid w:val="009945DE"/>
    <w:rsid w:val="009A1C0E"/>
    <w:rsid w:val="009C44FA"/>
    <w:rsid w:val="009C6CFC"/>
    <w:rsid w:val="009C7F92"/>
    <w:rsid w:val="009D6145"/>
    <w:rsid w:val="009E548F"/>
    <w:rsid w:val="009E5F77"/>
    <w:rsid w:val="00A159E0"/>
    <w:rsid w:val="00A160BB"/>
    <w:rsid w:val="00A176C2"/>
    <w:rsid w:val="00A25FB1"/>
    <w:rsid w:val="00A3232F"/>
    <w:rsid w:val="00A36DBE"/>
    <w:rsid w:val="00A41925"/>
    <w:rsid w:val="00A43339"/>
    <w:rsid w:val="00A43AC4"/>
    <w:rsid w:val="00A443E4"/>
    <w:rsid w:val="00A4511D"/>
    <w:rsid w:val="00A66A3B"/>
    <w:rsid w:val="00A817D8"/>
    <w:rsid w:val="00A8210A"/>
    <w:rsid w:val="00A8766C"/>
    <w:rsid w:val="00A94B9F"/>
    <w:rsid w:val="00A94C24"/>
    <w:rsid w:val="00A96753"/>
    <w:rsid w:val="00AA065A"/>
    <w:rsid w:val="00AA437E"/>
    <w:rsid w:val="00AA6832"/>
    <w:rsid w:val="00AA69AA"/>
    <w:rsid w:val="00AA70D2"/>
    <w:rsid w:val="00AB0F31"/>
    <w:rsid w:val="00AB2FF3"/>
    <w:rsid w:val="00AB49DC"/>
    <w:rsid w:val="00AB61D5"/>
    <w:rsid w:val="00AC0559"/>
    <w:rsid w:val="00AC7803"/>
    <w:rsid w:val="00AD1686"/>
    <w:rsid w:val="00AD387C"/>
    <w:rsid w:val="00AD6AD6"/>
    <w:rsid w:val="00AE1A02"/>
    <w:rsid w:val="00AF1A66"/>
    <w:rsid w:val="00AF6A43"/>
    <w:rsid w:val="00B0285E"/>
    <w:rsid w:val="00B060C6"/>
    <w:rsid w:val="00B12C07"/>
    <w:rsid w:val="00B16B2D"/>
    <w:rsid w:val="00B17A9F"/>
    <w:rsid w:val="00B307BD"/>
    <w:rsid w:val="00B335A3"/>
    <w:rsid w:val="00B35B1E"/>
    <w:rsid w:val="00B35BFF"/>
    <w:rsid w:val="00B36146"/>
    <w:rsid w:val="00B37730"/>
    <w:rsid w:val="00B408EE"/>
    <w:rsid w:val="00B45544"/>
    <w:rsid w:val="00B574E9"/>
    <w:rsid w:val="00B60F35"/>
    <w:rsid w:val="00B67008"/>
    <w:rsid w:val="00B74654"/>
    <w:rsid w:val="00B76937"/>
    <w:rsid w:val="00B76C44"/>
    <w:rsid w:val="00B928D5"/>
    <w:rsid w:val="00B940CD"/>
    <w:rsid w:val="00B971FE"/>
    <w:rsid w:val="00BA2937"/>
    <w:rsid w:val="00BA737E"/>
    <w:rsid w:val="00BA7D1A"/>
    <w:rsid w:val="00BB1C51"/>
    <w:rsid w:val="00BB494B"/>
    <w:rsid w:val="00BB5426"/>
    <w:rsid w:val="00BB6AF6"/>
    <w:rsid w:val="00BC2E4F"/>
    <w:rsid w:val="00BC3AC8"/>
    <w:rsid w:val="00BC3D3D"/>
    <w:rsid w:val="00BD08F6"/>
    <w:rsid w:val="00BE7D61"/>
    <w:rsid w:val="00BF5AE2"/>
    <w:rsid w:val="00BF628A"/>
    <w:rsid w:val="00BF7022"/>
    <w:rsid w:val="00C03C68"/>
    <w:rsid w:val="00C042DA"/>
    <w:rsid w:val="00C06D60"/>
    <w:rsid w:val="00C07BC9"/>
    <w:rsid w:val="00C14CD8"/>
    <w:rsid w:val="00C25634"/>
    <w:rsid w:val="00C2621A"/>
    <w:rsid w:val="00C34032"/>
    <w:rsid w:val="00C502FD"/>
    <w:rsid w:val="00C528A9"/>
    <w:rsid w:val="00C557A2"/>
    <w:rsid w:val="00C572A9"/>
    <w:rsid w:val="00C61E5E"/>
    <w:rsid w:val="00C63D57"/>
    <w:rsid w:val="00C65A78"/>
    <w:rsid w:val="00C777FA"/>
    <w:rsid w:val="00C77E08"/>
    <w:rsid w:val="00C81F0D"/>
    <w:rsid w:val="00C826B9"/>
    <w:rsid w:val="00C82707"/>
    <w:rsid w:val="00C875CA"/>
    <w:rsid w:val="00C90A7B"/>
    <w:rsid w:val="00C96BA4"/>
    <w:rsid w:val="00CC425F"/>
    <w:rsid w:val="00CC4D16"/>
    <w:rsid w:val="00CC4FB5"/>
    <w:rsid w:val="00CC7B65"/>
    <w:rsid w:val="00CD558C"/>
    <w:rsid w:val="00CE60EB"/>
    <w:rsid w:val="00CF5A99"/>
    <w:rsid w:val="00CF7CE7"/>
    <w:rsid w:val="00D03EE7"/>
    <w:rsid w:val="00D06F92"/>
    <w:rsid w:val="00D07DFA"/>
    <w:rsid w:val="00D172BF"/>
    <w:rsid w:val="00D2053E"/>
    <w:rsid w:val="00D23031"/>
    <w:rsid w:val="00D25E00"/>
    <w:rsid w:val="00D267C6"/>
    <w:rsid w:val="00D27956"/>
    <w:rsid w:val="00D31FB5"/>
    <w:rsid w:val="00D32E8A"/>
    <w:rsid w:val="00D369BC"/>
    <w:rsid w:val="00D36E65"/>
    <w:rsid w:val="00D44165"/>
    <w:rsid w:val="00D45038"/>
    <w:rsid w:val="00D46D5B"/>
    <w:rsid w:val="00D56C51"/>
    <w:rsid w:val="00D62288"/>
    <w:rsid w:val="00D7008D"/>
    <w:rsid w:val="00D72627"/>
    <w:rsid w:val="00D76517"/>
    <w:rsid w:val="00D8034A"/>
    <w:rsid w:val="00D8116B"/>
    <w:rsid w:val="00D83482"/>
    <w:rsid w:val="00D90B3C"/>
    <w:rsid w:val="00D914F9"/>
    <w:rsid w:val="00D91F76"/>
    <w:rsid w:val="00D9351E"/>
    <w:rsid w:val="00DA0C87"/>
    <w:rsid w:val="00DC3865"/>
    <w:rsid w:val="00DC3A52"/>
    <w:rsid w:val="00DD2F88"/>
    <w:rsid w:val="00DD4338"/>
    <w:rsid w:val="00DD720B"/>
    <w:rsid w:val="00DF4717"/>
    <w:rsid w:val="00DF5E68"/>
    <w:rsid w:val="00DF7CFD"/>
    <w:rsid w:val="00E04060"/>
    <w:rsid w:val="00E06292"/>
    <w:rsid w:val="00E07642"/>
    <w:rsid w:val="00E14D07"/>
    <w:rsid w:val="00E1595C"/>
    <w:rsid w:val="00E17BC3"/>
    <w:rsid w:val="00E21B07"/>
    <w:rsid w:val="00E25152"/>
    <w:rsid w:val="00E3160F"/>
    <w:rsid w:val="00E34A5E"/>
    <w:rsid w:val="00E365BF"/>
    <w:rsid w:val="00E435EC"/>
    <w:rsid w:val="00E44A71"/>
    <w:rsid w:val="00E50F2F"/>
    <w:rsid w:val="00E5335E"/>
    <w:rsid w:val="00E55CDE"/>
    <w:rsid w:val="00E64517"/>
    <w:rsid w:val="00E7207A"/>
    <w:rsid w:val="00E749C5"/>
    <w:rsid w:val="00E80B50"/>
    <w:rsid w:val="00E81A99"/>
    <w:rsid w:val="00E964A7"/>
    <w:rsid w:val="00E97B4E"/>
    <w:rsid w:val="00EA5D7A"/>
    <w:rsid w:val="00EB0F23"/>
    <w:rsid w:val="00EB6AD0"/>
    <w:rsid w:val="00EC6D96"/>
    <w:rsid w:val="00EC735D"/>
    <w:rsid w:val="00ED43CB"/>
    <w:rsid w:val="00EF28A4"/>
    <w:rsid w:val="00F01771"/>
    <w:rsid w:val="00F0614D"/>
    <w:rsid w:val="00F06BC0"/>
    <w:rsid w:val="00F15DD6"/>
    <w:rsid w:val="00F25CAD"/>
    <w:rsid w:val="00F27ACB"/>
    <w:rsid w:val="00F3126F"/>
    <w:rsid w:val="00F34D35"/>
    <w:rsid w:val="00F44230"/>
    <w:rsid w:val="00F47D54"/>
    <w:rsid w:val="00F51D46"/>
    <w:rsid w:val="00F51D4A"/>
    <w:rsid w:val="00F538FB"/>
    <w:rsid w:val="00F543F2"/>
    <w:rsid w:val="00F60930"/>
    <w:rsid w:val="00F64F9D"/>
    <w:rsid w:val="00F6524A"/>
    <w:rsid w:val="00F66EA8"/>
    <w:rsid w:val="00F67DC6"/>
    <w:rsid w:val="00F96282"/>
    <w:rsid w:val="00F97D58"/>
    <w:rsid w:val="00FA209A"/>
    <w:rsid w:val="00FA362C"/>
    <w:rsid w:val="00FB096C"/>
    <w:rsid w:val="00FB13F8"/>
    <w:rsid w:val="00FB3D67"/>
    <w:rsid w:val="00FB43A4"/>
    <w:rsid w:val="00FC03AC"/>
    <w:rsid w:val="00FC1FFF"/>
    <w:rsid w:val="00FC5456"/>
    <w:rsid w:val="00FC668E"/>
    <w:rsid w:val="00FD19FA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07BC9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paragraph" w:customStyle="1" w:styleId="Default">
    <w:name w:val="Default"/>
    <w:rsid w:val="00E72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6DBE"/>
    <w:pPr>
      <w:ind w:left="720"/>
      <w:contextualSpacing/>
    </w:pPr>
    <w:rPr>
      <w:sz w:val="26"/>
      <w:szCs w:val="26"/>
    </w:rPr>
  </w:style>
  <w:style w:type="character" w:customStyle="1" w:styleId="slitbdy">
    <w:name w:val="s_lit_bdy"/>
    <w:basedOn w:val="DefaultParagraphFont"/>
    <w:rsid w:val="0027752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47E29-5781-4683-B754-E1E10487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497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MihaelaPopescu</dc:creator>
  <cp:lastModifiedBy>iciucur</cp:lastModifiedBy>
  <cp:revision>118</cp:revision>
  <cp:lastPrinted>2019-08-28T09:47:00Z</cp:lastPrinted>
  <dcterms:created xsi:type="dcterms:W3CDTF">2019-03-08T07:57:00Z</dcterms:created>
  <dcterms:modified xsi:type="dcterms:W3CDTF">2019-08-29T12:38:00Z</dcterms:modified>
</cp:coreProperties>
</file>