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E2A" w:rsidRPr="000514F2" w:rsidRDefault="00E53E2A" w:rsidP="00E53E2A">
      <w:r w:rsidRPr="000514F2">
        <w:t>MUNICIPIUL TIMI</w:t>
      </w:r>
      <w:r>
        <w:t>Ş</w:t>
      </w:r>
      <w:r w:rsidRPr="000514F2">
        <w:t>OARA</w:t>
      </w:r>
    </w:p>
    <w:p w:rsidR="00E53E2A" w:rsidRDefault="00E53E2A" w:rsidP="00E53E2A">
      <w:r w:rsidRPr="00B16B2D">
        <w:t>DIRECŢIA</w:t>
      </w:r>
      <w:r>
        <w:t xml:space="preserve"> CLĂDIRI TERENURI ȘI DOTĂRI DIVERSE 1 EST </w:t>
      </w:r>
    </w:p>
    <w:p w:rsidR="00E53E2A" w:rsidRPr="00B16B2D" w:rsidRDefault="00E53E2A" w:rsidP="00E53E2A">
      <w:r>
        <w:t>BIROUL CLĂDIRI TERENURI 1 EST</w:t>
      </w:r>
    </w:p>
    <w:p w:rsidR="00E53E2A" w:rsidRDefault="00E53E2A" w:rsidP="00E53E2A">
      <w:pPr>
        <w:tabs>
          <w:tab w:val="left" w:pos="720"/>
        </w:tabs>
        <w:spacing w:line="360" w:lineRule="auto"/>
        <w:ind w:right="270"/>
        <w:rPr>
          <w:lang w:val="it-IT"/>
        </w:rPr>
      </w:pPr>
      <w:r w:rsidRPr="007D1ED4">
        <w:rPr>
          <w:lang w:val="it-IT"/>
        </w:rPr>
        <w:t>Nr</w:t>
      </w:r>
      <w:r w:rsidR="000A4276">
        <w:rPr>
          <w:lang w:val="it-IT"/>
        </w:rPr>
        <w:t>.SC2019-29527/19.11.2019</w:t>
      </w:r>
      <w:r w:rsidRPr="007D1ED4">
        <w:rPr>
          <w:lang w:val="it-IT"/>
        </w:rPr>
        <w:t xml:space="preserve">   </w:t>
      </w:r>
    </w:p>
    <w:p w:rsidR="00E53E2A" w:rsidRPr="004C7070" w:rsidRDefault="00E53E2A" w:rsidP="00E53E2A">
      <w:pPr>
        <w:tabs>
          <w:tab w:val="left" w:pos="720"/>
        </w:tabs>
        <w:spacing w:line="360" w:lineRule="auto"/>
        <w:ind w:right="270"/>
        <w:jc w:val="center"/>
        <w:rPr>
          <w:sz w:val="28"/>
          <w:szCs w:val="28"/>
          <w:lang w:val="pt-BR"/>
        </w:rPr>
      </w:pPr>
      <w:r w:rsidRPr="004C7070">
        <w:rPr>
          <w:sz w:val="28"/>
          <w:szCs w:val="28"/>
          <w:lang w:val="pt-BR"/>
        </w:rPr>
        <w:t>RAPORT de SPECIALITATE</w:t>
      </w:r>
    </w:p>
    <w:p w:rsidR="00E53E2A" w:rsidRPr="004C7070" w:rsidRDefault="00E53E2A" w:rsidP="00E53E2A">
      <w:pPr>
        <w:jc w:val="center"/>
        <w:rPr>
          <w:rFonts w:eastAsia="Calibri"/>
          <w:bCs/>
          <w:color w:val="000000"/>
          <w:sz w:val="28"/>
          <w:szCs w:val="28"/>
          <w:lang w:val="en-US"/>
        </w:rPr>
      </w:pPr>
      <w:proofErr w:type="spellStart"/>
      <w:r w:rsidRPr="004C7070">
        <w:rPr>
          <w:rFonts w:eastAsiaTheme="minorHAnsi"/>
          <w:bCs/>
          <w:color w:val="000000"/>
          <w:sz w:val="28"/>
          <w:szCs w:val="28"/>
          <w:lang w:val="en-US"/>
        </w:rPr>
        <w:t>privind</w:t>
      </w:r>
      <w:proofErr w:type="spellEnd"/>
      <w:r w:rsidRPr="004C7070">
        <w:rPr>
          <w:rFonts w:eastAsiaTheme="minorHAnsi"/>
          <w:bCs/>
          <w:color w:val="000000"/>
          <w:sz w:val="28"/>
          <w:szCs w:val="28"/>
          <w:lang w:val="en-US"/>
        </w:rPr>
        <w:t xml:space="preserve"> </w:t>
      </w:r>
      <w:r w:rsidRPr="004C7070">
        <w:rPr>
          <w:sz w:val="28"/>
          <w:szCs w:val="28"/>
        </w:rPr>
        <w:t>atribuirea în folosinţă gratuită,pe o perioada de 49 ani , a terenului în suprafaţă de              5082 mp, înscris în CF. nr.449194Timisoara, nr. top/cadastral 449194,  către Mitropolia Banatului Arhiepiscopia  Timisoarei in scopul construirii unui asezamint Social cu Paraclis Ortodox.</w:t>
      </w:r>
    </w:p>
    <w:p w:rsidR="00E53E2A" w:rsidRPr="004C7070" w:rsidRDefault="00E53E2A" w:rsidP="00E53E2A">
      <w:pPr>
        <w:ind w:left="720" w:firstLine="720"/>
        <w:jc w:val="center"/>
        <w:rPr>
          <w:sz w:val="28"/>
          <w:szCs w:val="28"/>
          <w:lang w:val="en-US"/>
        </w:rPr>
      </w:pPr>
    </w:p>
    <w:p w:rsidR="00E53E2A" w:rsidRPr="004C7070" w:rsidRDefault="00E53E2A" w:rsidP="00E53E2A">
      <w:pPr>
        <w:ind w:left="720" w:firstLine="720"/>
        <w:jc w:val="both"/>
        <w:rPr>
          <w:sz w:val="28"/>
          <w:szCs w:val="28"/>
          <w:lang w:val="en-US"/>
        </w:rPr>
      </w:pPr>
    </w:p>
    <w:p w:rsidR="00E53E2A" w:rsidRPr="004C7070" w:rsidRDefault="00E53E2A" w:rsidP="00E53E2A">
      <w:pPr>
        <w:ind w:firstLine="720"/>
        <w:jc w:val="both"/>
        <w:rPr>
          <w:sz w:val="28"/>
          <w:szCs w:val="28"/>
        </w:rPr>
      </w:pPr>
      <w:r w:rsidRPr="004C7070">
        <w:rPr>
          <w:sz w:val="28"/>
          <w:szCs w:val="28"/>
        </w:rPr>
        <w:t xml:space="preserve"> Se propune spre analiza Comisiilor din cadrul Consiliului Local al Municipiului Timisoara,   materialul intocmit de Directia Cladiri Terenuri si Dotari Diverse 1 est , ca urmare a cererii inregistrate cu</w:t>
      </w:r>
      <w:r w:rsidRPr="004C7070">
        <w:rPr>
          <w:color w:val="000000"/>
          <w:sz w:val="28"/>
          <w:szCs w:val="28"/>
          <w:lang w:eastAsia="ro-RO"/>
        </w:rPr>
        <w:t xml:space="preserve"> nr.</w:t>
      </w:r>
      <w:r w:rsidRPr="004C7070">
        <w:rPr>
          <w:sz w:val="28"/>
          <w:szCs w:val="28"/>
        </w:rPr>
        <w:t xml:space="preserve"> SC 2019-019728/05.08.2019  prin care Mitropolia Banatului Arhiepiscopia  Timisoarei solicita atribuirea unui teren in suprafata de 5082mp in vederea construirii unui asezamint Social cu Paraclis Ortodox. </w:t>
      </w:r>
    </w:p>
    <w:p w:rsidR="00E53E2A" w:rsidRPr="004C7070" w:rsidRDefault="00E53E2A" w:rsidP="00E53E2A">
      <w:pPr>
        <w:ind w:firstLine="720"/>
        <w:jc w:val="both"/>
        <w:rPr>
          <w:sz w:val="28"/>
          <w:szCs w:val="28"/>
        </w:rPr>
      </w:pPr>
      <w:r w:rsidRPr="004C7070">
        <w:rPr>
          <w:sz w:val="28"/>
          <w:szCs w:val="28"/>
        </w:rPr>
        <w:t>Solicitarea construirii acestui asezamant a venit din partea unui grup de initiativa  format din angajati ai Continental Automotive Romania SRL si colaboratori .</w:t>
      </w:r>
    </w:p>
    <w:p w:rsidR="00E53E2A" w:rsidRPr="004C7070" w:rsidRDefault="00E53E2A" w:rsidP="00E53E2A">
      <w:pPr>
        <w:ind w:firstLine="720"/>
        <w:jc w:val="both"/>
        <w:rPr>
          <w:sz w:val="28"/>
          <w:szCs w:val="28"/>
        </w:rPr>
      </w:pPr>
      <w:r w:rsidRPr="004C7070">
        <w:rPr>
          <w:sz w:val="28"/>
          <w:szCs w:val="28"/>
        </w:rPr>
        <w:t>Acest asezamint social va fi un sprijin pentru copii si tinerii Timisoarei alaturi de familiile angajatilor din Continental Automotive Romania SRL.Comunitatea astfel formata in jurul activitatilor desfasurate in cadrul asezamantului prin gradinita ,centru pentru tineri,Paraclis Ortodox se va implica in proiecte cu impact social timisorean si nu numai.</w:t>
      </w:r>
    </w:p>
    <w:p w:rsidR="00E53E2A" w:rsidRPr="004C7070" w:rsidRDefault="00E53E2A" w:rsidP="00E53E2A">
      <w:pPr>
        <w:ind w:firstLine="720"/>
        <w:jc w:val="both"/>
        <w:rPr>
          <w:rFonts w:eastAsia="Calibri"/>
          <w:sz w:val="28"/>
          <w:szCs w:val="28"/>
          <w:lang w:val="en-US"/>
        </w:rPr>
      </w:pPr>
      <w:proofErr w:type="spellStart"/>
      <w:r w:rsidRPr="004C7070">
        <w:rPr>
          <w:rFonts w:eastAsia="Calibri"/>
          <w:sz w:val="28"/>
          <w:szCs w:val="28"/>
          <w:lang w:val="en-US"/>
        </w:rPr>
        <w:t>Terenul</w:t>
      </w:r>
      <w:proofErr w:type="spellEnd"/>
      <w:r w:rsidRPr="004C7070">
        <w:rPr>
          <w:rFonts w:eastAsia="Calibri"/>
          <w:sz w:val="28"/>
          <w:szCs w:val="28"/>
          <w:lang w:val="en-US"/>
        </w:rPr>
        <w:t xml:space="preserve"> </w:t>
      </w:r>
      <w:proofErr w:type="spellStart"/>
      <w:r w:rsidRPr="004C7070">
        <w:rPr>
          <w:rFonts w:eastAsia="Calibri"/>
          <w:sz w:val="28"/>
          <w:szCs w:val="28"/>
          <w:lang w:val="en-US"/>
        </w:rPr>
        <w:t>solicitat</w:t>
      </w:r>
      <w:proofErr w:type="spellEnd"/>
      <w:r w:rsidRPr="004C7070">
        <w:rPr>
          <w:rFonts w:eastAsia="Calibri"/>
          <w:sz w:val="28"/>
          <w:szCs w:val="28"/>
          <w:lang w:val="en-US"/>
        </w:rPr>
        <w:t xml:space="preserve"> </w:t>
      </w:r>
      <w:proofErr w:type="spellStart"/>
      <w:r w:rsidRPr="004C7070">
        <w:rPr>
          <w:rFonts w:eastAsia="Calibri"/>
          <w:sz w:val="28"/>
          <w:szCs w:val="28"/>
          <w:lang w:val="en-US"/>
        </w:rPr>
        <w:t>este</w:t>
      </w:r>
      <w:proofErr w:type="spellEnd"/>
      <w:r w:rsidRPr="004C7070">
        <w:rPr>
          <w:rFonts w:eastAsia="Calibri"/>
          <w:sz w:val="28"/>
          <w:szCs w:val="28"/>
          <w:lang w:val="en-US"/>
        </w:rPr>
        <w:t xml:space="preserve"> </w:t>
      </w:r>
      <w:proofErr w:type="spellStart"/>
      <w:r w:rsidRPr="004C7070">
        <w:rPr>
          <w:rFonts w:eastAsia="Calibri"/>
          <w:sz w:val="28"/>
          <w:szCs w:val="28"/>
          <w:lang w:val="en-US"/>
        </w:rPr>
        <w:t>proprietatea</w:t>
      </w:r>
      <w:proofErr w:type="spellEnd"/>
      <w:r w:rsidRPr="004C7070">
        <w:rPr>
          <w:rFonts w:eastAsia="Calibri"/>
          <w:sz w:val="28"/>
          <w:szCs w:val="28"/>
          <w:lang w:val="en-US"/>
        </w:rPr>
        <w:t xml:space="preserve"> </w:t>
      </w:r>
      <w:proofErr w:type="spellStart"/>
      <w:r w:rsidRPr="004C7070">
        <w:rPr>
          <w:rFonts w:eastAsia="Calibri"/>
          <w:sz w:val="28"/>
          <w:szCs w:val="28"/>
          <w:lang w:val="en-US"/>
        </w:rPr>
        <w:t>Municipiului</w:t>
      </w:r>
      <w:proofErr w:type="spellEnd"/>
      <w:r w:rsidRPr="004C7070">
        <w:rPr>
          <w:rFonts w:eastAsia="Calibri"/>
          <w:sz w:val="28"/>
          <w:szCs w:val="28"/>
          <w:lang w:val="en-US"/>
        </w:rPr>
        <w:t xml:space="preserve"> Timisoara-</w:t>
      </w:r>
      <w:proofErr w:type="spellStart"/>
      <w:r w:rsidRPr="004C7070">
        <w:rPr>
          <w:rFonts w:eastAsia="Calibri"/>
          <w:sz w:val="28"/>
          <w:szCs w:val="28"/>
          <w:lang w:val="en-US"/>
        </w:rPr>
        <w:t>Domeniul</w:t>
      </w:r>
      <w:proofErr w:type="spellEnd"/>
      <w:r w:rsidRPr="004C7070">
        <w:rPr>
          <w:rFonts w:eastAsia="Calibri"/>
          <w:sz w:val="28"/>
          <w:szCs w:val="28"/>
          <w:lang w:val="en-US"/>
        </w:rPr>
        <w:t xml:space="preserve"> Public se </w:t>
      </w:r>
      <w:proofErr w:type="spellStart"/>
      <w:r w:rsidRPr="004C7070">
        <w:rPr>
          <w:rFonts w:eastAsia="Calibri"/>
          <w:sz w:val="28"/>
          <w:szCs w:val="28"/>
          <w:lang w:val="en-US"/>
        </w:rPr>
        <w:t>afla</w:t>
      </w:r>
      <w:proofErr w:type="spellEnd"/>
      <w:r w:rsidRPr="004C7070">
        <w:rPr>
          <w:rFonts w:eastAsia="Calibri"/>
          <w:sz w:val="28"/>
          <w:szCs w:val="28"/>
          <w:lang w:val="en-US"/>
        </w:rPr>
        <w:t xml:space="preserve"> in </w:t>
      </w:r>
      <w:proofErr w:type="spellStart"/>
      <w:r w:rsidRPr="004C7070">
        <w:rPr>
          <w:rFonts w:eastAsia="Calibri"/>
          <w:sz w:val="28"/>
          <w:szCs w:val="28"/>
          <w:lang w:val="en-US"/>
        </w:rPr>
        <w:t>vecinatatea</w:t>
      </w:r>
      <w:proofErr w:type="spellEnd"/>
      <w:r w:rsidRPr="004C7070">
        <w:rPr>
          <w:rFonts w:eastAsia="Calibri"/>
          <w:sz w:val="28"/>
          <w:szCs w:val="28"/>
          <w:lang w:val="en-US"/>
        </w:rPr>
        <w:t xml:space="preserve"> </w:t>
      </w:r>
      <w:proofErr w:type="spellStart"/>
      <w:r w:rsidRPr="004C7070">
        <w:rPr>
          <w:rFonts w:eastAsia="Calibri"/>
          <w:sz w:val="28"/>
          <w:szCs w:val="28"/>
          <w:lang w:val="en-US"/>
        </w:rPr>
        <w:t>platformei</w:t>
      </w:r>
      <w:proofErr w:type="spellEnd"/>
      <w:r w:rsidRPr="004C7070">
        <w:rPr>
          <w:rFonts w:eastAsia="Calibri"/>
          <w:sz w:val="28"/>
          <w:szCs w:val="28"/>
          <w:lang w:val="en-US"/>
        </w:rPr>
        <w:t xml:space="preserve"> </w:t>
      </w:r>
      <w:proofErr w:type="spellStart"/>
      <w:r w:rsidRPr="004C7070">
        <w:rPr>
          <w:rFonts w:eastAsia="Calibri"/>
          <w:sz w:val="28"/>
          <w:szCs w:val="28"/>
          <w:lang w:val="en-US"/>
        </w:rPr>
        <w:t>industriale</w:t>
      </w:r>
      <w:proofErr w:type="spellEnd"/>
      <w:r w:rsidRPr="004C7070">
        <w:rPr>
          <w:rFonts w:eastAsia="Calibri"/>
          <w:sz w:val="28"/>
          <w:szCs w:val="28"/>
          <w:lang w:val="en-US"/>
        </w:rPr>
        <w:t xml:space="preserve"> din </w:t>
      </w:r>
      <w:proofErr w:type="spellStart"/>
      <w:r w:rsidRPr="004C7070">
        <w:rPr>
          <w:rFonts w:eastAsia="Calibri"/>
          <w:sz w:val="28"/>
          <w:szCs w:val="28"/>
          <w:lang w:val="en-US"/>
        </w:rPr>
        <w:t>calea</w:t>
      </w:r>
      <w:proofErr w:type="spellEnd"/>
      <w:r w:rsidRPr="004C7070">
        <w:rPr>
          <w:rFonts w:eastAsia="Calibri"/>
          <w:sz w:val="28"/>
          <w:szCs w:val="28"/>
          <w:lang w:val="en-US"/>
        </w:rPr>
        <w:t xml:space="preserve"> </w:t>
      </w:r>
      <w:proofErr w:type="spellStart"/>
      <w:r w:rsidRPr="004C7070">
        <w:rPr>
          <w:rFonts w:eastAsia="Calibri"/>
          <w:sz w:val="28"/>
          <w:szCs w:val="28"/>
          <w:lang w:val="en-US"/>
        </w:rPr>
        <w:t>Buziasului</w:t>
      </w:r>
      <w:proofErr w:type="spellEnd"/>
      <w:r w:rsidRPr="004C7070">
        <w:rPr>
          <w:rFonts w:eastAsia="Calibri"/>
          <w:sz w:val="28"/>
          <w:szCs w:val="28"/>
          <w:lang w:val="en-US"/>
        </w:rPr>
        <w:t xml:space="preserve"> are o </w:t>
      </w:r>
      <w:proofErr w:type="spellStart"/>
      <w:r w:rsidRPr="004C7070">
        <w:rPr>
          <w:rFonts w:eastAsia="Calibri"/>
          <w:sz w:val="28"/>
          <w:szCs w:val="28"/>
          <w:lang w:val="en-US"/>
        </w:rPr>
        <w:t>suprafata</w:t>
      </w:r>
      <w:proofErr w:type="spellEnd"/>
      <w:r w:rsidRPr="004C7070">
        <w:rPr>
          <w:rFonts w:eastAsia="Calibri"/>
          <w:sz w:val="28"/>
          <w:szCs w:val="28"/>
          <w:lang w:val="en-US"/>
        </w:rPr>
        <w:t xml:space="preserve"> de</w:t>
      </w:r>
      <w:r w:rsidR="000A4276">
        <w:rPr>
          <w:rFonts w:eastAsia="Calibri"/>
          <w:sz w:val="28"/>
          <w:szCs w:val="28"/>
          <w:lang w:val="en-US"/>
        </w:rPr>
        <w:t xml:space="preserve"> </w:t>
      </w:r>
      <w:r w:rsidRPr="004C7070">
        <w:rPr>
          <w:rFonts w:eastAsia="Calibri"/>
          <w:sz w:val="28"/>
          <w:szCs w:val="28"/>
          <w:lang w:val="en-US"/>
        </w:rPr>
        <w:t xml:space="preserve">5082 mp </w:t>
      </w:r>
      <w:proofErr w:type="spellStart"/>
      <w:r w:rsidRPr="004C7070">
        <w:rPr>
          <w:rFonts w:eastAsia="Calibri"/>
          <w:sz w:val="28"/>
          <w:szCs w:val="28"/>
          <w:lang w:val="en-US"/>
        </w:rPr>
        <w:t>este</w:t>
      </w:r>
      <w:proofErr w:type="spellEnd"/>
      <w:r w:rsidRPr="004C7070">
        <w:rPr>
          <w:rFonts w:eastAsia="Calibri"/>
          <w:sz w:val="28"/>
          <w:szCs w:val="28"/>
          <w:lang w:val="en-US"/>
        </w:rPr>
        <w:t xml:space="preserve">  </w:t>
      </w:r>
      <w:proofErr w:type="spellStart"/>
      <w:r w:rsidRPr="004C7070">
        <w:rPr>
          <w:rFonts w:eastAsia="Calibri"/>
          <w:sz w:val="28"/>
          <w:szCs w:val="28"/>
          <w:lang w:val="en-US"/>
        </w:rPr>
        <w:t>inscris</w:t>
      </w:r>
      <w:proofErr w:type="spellEnd"/>
      <w:r w:rsidRPr="004C7070">
        <w:rPr>
          <w:rFonts w:eastAsia="Calibri"/>
          <w:sz w:val="28"/>
          <w:szCs w:val="28"/>
          <w:lang w:val="en-US"/>
        </w:rPr>
        <w:t xml:space="preserve"> in CF nr.449194Timisoara  cu </w:t>
      </w:r>
      <w:proofErr w:type="spellStart"/>
      <w:r w:rsidRPr="004C7070">
        <w:rPr>
          <w:rFonts w:eastAsia="Calibri"/>
          <w:sz w:val="28"/>
          <w:szCs w:val="28"/>
          <w:lang w:val="en-US"/>
        </w:rPr>
        <w:t>numar</w:t>
      </w:r>
      <w:proofErr w:type="spellEnd"/>
      <w:r w:rsidRPr="004C7070">
        <w:rPr>
          <w:rFonts w:eastAsia="Calibri"/>
          <w:sz w:val="28"/>
          <w:szCs w:val="28"/>
          <w:lang w:val="en-US"/>
        </w:rPr>
        <w:t xml:space="preserve"> top/ cadastral 449194, cu </w:t>
      </w:r>
      <w:proofErr w:type="spellStart"/>
      <w:r w:rsidRPr="004C7070">
        <w:rPr>
          <w:rFonts w:eastAsia="Calibri"/>
          <w:sz w:val="28"/>
          <w:szCs w:val="28"/>
          <w:lang w:val="en-US"/>
        </w:rPr>
        <w:t>valoarea</w:t>
      </w:r>
      <w:proofErr w:type="spellEnd"/>
      <w:r w:rsidRPr="004C7070">
        <w:rPr>
          <w:rFonts w:eastAsia="Calibri"/>
          <w:sz w:val="28"/>
          <w:szCs w:val="28"/>
          <w:lang w:val="en-US"/>
        </w:rPr>
        <w:t xml:space="preserve"> de </w:t>
      </w:r>
      <w:proofErr w:type="spellStart"/>
      <w:r w:rsidRPr="004C7070">
        <w:rPr>
          <w:rFonts w:eastAsia="Calibri"/>
          <w:sz w:val="28"/>
          <w:szCs w:val="28"/>
          <w:lang w:val="en-US"/>
        </w:rPr>
        <w:t>inventar</w:t>
      </w:r>
      <w:proofErr w:type="spellEnd"/>
      <w:r w:rsidRPr="004C7070">
        <w:rPr>
          <w:rFonts w:eastAsia="Calibri"/>
          <w:sz w:val="28"/>
          <w:szCs w:val="28"/>
          <w:lang w:val="en-US"/>
        </w:rPr>
        <w:t xml:space="preserve"> de </w:t>
      </w:r>
      <w:r w:rsidR="000A4276">
        <w:rPr>
          <w:rFonts w:eastAsia="Calibri"/>
          <w:sz w:val="28"/>
          <w:szCs w:val="28"/>
          <w:lang w:val="en-US"/>
        </w:rPr>
        <w:t xml:space="preserve">2.612.148 lei </w:t>
      </w:r>
      <w:proofErr w:type="spellStart"/>
      <w:r w:rsidRPr="004C7070">
        <w:rPr>
          <w:rFonts w:eastAsia="Calibri"/>
          <w:sz w:val="28"/>
          <w:szCs w:val="28"/>
          <w:lang w:val="en-US"/>
        </w:rPr>
        <w:t>inscris</w:t>
      </w:r>
      <w:proofErr w:type="spellEnd"/>
      <w:r w:rsidRPr="004C7070">
        <w:rPr>
          <w:rFonts w:eastAsia="Calibri"/>
          <w:sz w:val="28"/>
          <w:szCs w:val="28"/>
          <w:lang w:val="en-US"/>
        </w:rPr>
        <w:t xml:space="preserve"> in </w:t>
      </w:r>
      <w:proofErr w:type="spellStart"/>
      <w:r w:rsidRPr="004C7070">
        <w:rPr>
          <w:rFonts w:eastAsia="Calibri"/>
          <w:sz w:val="28"/>
          <w:szCs w:val="28"/>
          <w:lang w:val="en-US"/>
        </w:rPr>
        <w:t>evident</w:t>
      </w:r>
      <w:r w:rsidR="000A4276">
        <w:rPr>
          <w:rFonts w:eastAsia="Calibri"/>
          <w:sz w:val="28"/>
          <w:szCs w:val="28"/>
          <w:lang w:val="en-US"/>
        </w:rPr>
        <w:t>ele</w:t>
      </w:r>
      <w:proofErr w:type="spellEnd"/>
      <w:r w:rsidR="000A4276">
        <w:rPr>
          <w:rFonts w:eastAsia="Calibri"/>
          <w:sz w:val="28"/>
          <w:szCs w:val="28"/>
          <w:lang w:val="en-US"/>
        </w:rPr>
        <w:t xml:space="preserve"> </w:t>
      </w:r>
      <w:r w:rsidRPr="004C7070">
        <w:rPr>
          <w:rFonts w:eastAsia="Calibri"/>
          <w:sz w:val="28"/>
          <w:szCs w:val="28"/>
          <w:lang w:val="en-US"/>
        </w:rPr>
        <w:t xml:space="preserve"> </w:t>
      </w:r>
      <w:proofErr w:type="spellStart"/>
      <w:r w:rsidRPr="004C7070">
        <w:rPr>
          <w:rFonts w:eastAsia="Calibri"/>
          <w:sz w:val="28"/>
          <w:szCs w:val="28"/>
          <w:lang w:val="en-US"/>
        </w:rPr>
        <w:t>mijloacelor</w:t>
      </w:r>
      <w:proofErr w:type="spellEnd"/>
      <w:r w:rsidRPr="004C7070">
        <w:rPr>
          <w:rFonts w:eastAsia="Calibri"/>
          <w:sz w:val="28"/>
          <w:szCs w:val="28"/>
          <w:lang w:val="en-US"/>
        </w:rPr>
        <w:t xml:space="preserve"> fixe cu </w:t>
      </w:r>
      <w:proofErr w:type="spellStart"/>
      <w:r w:rsidRPr="004C7070">
        <w:rPr>
          <w:rFonts w:eastAsia="Calibri"/>
          <w:sz w:val="28"/>
          <w:szCs w:val="28"/>
          <w:lang w:val="en-US"/>
        </w:rPr>
        <w:t>numarul</w:t>
      </w:r>
      <w:proofErr w:type="spellEnd"/>
      <w:r w:rsidR="000A4276">
        <w:rPr>
          <w:rFonts w:eastAsia="Calibri"/>
          <w:sz w:val="28"/>
          <w:szCs w:val="28"/>
          <w:lang w:val="en-US"/>
        </w:rPr>
        <w:t xml:space="preserve"> 6773</w:t>
      </w:r>
    </w:p>
    <w:p w:rsidR="00E53E2A" w:rsidRPr="004C7070" w:rsidRDefault="00E53E2A" w:rsidP="00E53E2A">
      <w:pPr>
        <w:ind w:firstLine="720"/>
        <w:jc w:val="both"/>
        <w:rPr>
          <w:sz w:val="28"/>
          <w:szCs w:val="28"/>
        </w:rPr>
      </w:pPr>
      <w:r w:rsidRPr="004C7070">
        <w:rPr>
          <w:sz w:val="28"/>
          <w:szCs w:val="28"/>
        </w:rPr>
        <w:t>Conform adresei Compartimentului Administrare Fond Funciar nr.SC2019-019728/</w:t>
      </w:r>
      <w:r w:rsidR="000A4276">
        <w:rPr>
          <w:sz w:val="28"/>
          <w:szCs w:val="28"/>
        </w:rPr>
        <w:t>12.11.2019</w:t>
      </w:r>
      <w:r w:rsidRPr="004C7070">
        <w:rPr>
          <w:sz w:val="28"/>
          <w:szCs w:val="28"/>
        </w:rPr>
        <w:t xml:space="preserve"> precizăm că imobilul nu a fost revendicat conform L18/1991,  L1/2000 respectiv L165/2013.        </w:t>
      </w:r>
    </w:p>
    <w:p w:rsidR="00E53E2A" w:rsidRPr="004C7070" w:rsidRDefault="00E53E2A" w:rsidP="00E53E2A">
      <w:pPr>
        <w:spacing w:line="276" w:lineRule="auto"/>
        <w:ind w:firstLine="720"/>
        <w:jc w:val="both"/>
        <w:rPr>
          <w:sz w:val="28"/>
          <w:szCs w:val="28"/>
        </w:rPr>
      </w:pPr>
      <w:r w:rsidRPr="004C7070">
        <w:rPr>
          <w:sz w:val="28"/>
          <w:szCs w:val="28"/>
        </w:rPr>
        <w:t>Conform adresei Serviciului Juridic cu nr. SC2019-019728/</w:t>
      </w:r>
      <w:r w:rsidR="000A4276">
        <w:rPr>
          <w:sz w:val="28"/>
          <w:szCs w:val="28"/>
        </w:rPr>
        <w:t>13.11.2019</w:t>
      </w:r>
      <w:r w:rsidRPr="004C7070">
        <w:rPr>
          <w:sz w:val="28"/>
          <w:szCs w:val="28"/>
        </w:rPr>
        <w:t xml:space="preserve">,  nu figurează litigii    </w:t>
      </w:r>
    </w:p>
    <w:p w:rsidR="00E53E2A" w:rsidRPr="004C7070" w:rsidRDefault="00E53E2A" w:rsidP="00E53E2A">
      <w:pPr>
        <w:spacing w:line="276" w:lineRule="auto"/>
        <w:ind w:firstLine="720"/>
        <w:jc w:val="both"/>
        <w:rPr>
          <w:sz w:val="28"/>
          <w:szCs w:val="28"/>
        </w:rPr>
      </w:pPr>
      <w:r w:rsidRPr="004C7070">
        <w:rPr>
          <w:sz w:val="28"/>
          <w:szCs w:val="28"/>
        </w:rPr>
        <w:t xml:space="preserve">Având în vedere  că nu au fost depuse notificări conform prevederilor L10/2001.  </w:t>
      </w:r>
      <w:r w:rsidRPr="004C7070">
        <w:rPr>
          <w:rFonts w:eastAsia="Calibri"/>
          <w:sz w:val="28"/>
          <w:szCs w:val="28"/>
          <w:lang w:val="en-US"/>
        </w:rPr>
        <w:t xml:space="preserve"> </w:t>
      </w:r>
    </w:p>
    <w:p w:rsidR="00E53E2A" w:rsidRPr="004C7070" w:rsidRDefault="000A4276" w:rsidP="00E53E2A">
      <w:pPr>
        <w:ind w:firstLine="720"/>
        <w:jc w:val="both"/>
        <w:rPr>
          <w:sz w:val="28"/>
          <w:szCs w:val="28"/>
        </w:rPr>
      </w:pPr>
      <w:r>
        <w:rPr>
          <w:sz w:val="28"/>
          <w:szCs w:val="28"/>
        </w:rPr>
        <w:t>Conform Codului Civil a</w:t>
      </w:r>
      <w:r w:rsidR="00E53E2A" w:rsidRPr="004C7070">
        <w:rPr>
          <w:sz w:val="28"/>
          <w:szCs w:val="28"/>
        </w:rPr>
        <w:t>rt. 874 alin.1şi 875, dreptul de folosinţă asupra bunurilor          proprietate publică , se acordă cu titlu gratuit pe termen limitat în favoarea Instituţiilor de utilitate publică.</w:t>
      </w:r>
    </w:p>
    <w:p w:rsidR="00E53E2A" w:rsidRPr="004C7070" w:rsidRDefault="00E53E2A" w:rsidP="00E53E2A">
      <w:pPr>
        <w:ind w:firstLine="720"/>
        <w:jc w:val="both"/>
        <w:rPr>
          <w:sz w:val="28"/>
          <w:szCs w:val="28"/>
        </w:rPr>
      </w:pPr>
      <w:r w:rsidRPr="004C7070">
        <w:rPr>
          <w:sz w:val="28"/>
          <w:szCs w:val="28"/>
        </w:rPr>
        <w:t>În conformitate cu prevederile art.352 şi art.129, alin.(2), lit. C, din OUG 57/2019, privind Codul Administrativ</w:t>
      </w:r>
    </w:p>
    <w:p w:rsidR="00E53E2A" w:rsidRPr="004C7070" w:rsidRDefault="00E53E2A" w:rsidP="00E53E2A">
      <w:pPr>
        <w:ind w:firstLine="720"/>
        <w:jc w:val="both"/>
        <w:rPr>
          <w:rFonts w:eastAsia="Calibri"/>
          <w:bCs/>
          <w:color w:val="000000"/>
          <w:sz w:val="28"/>
          <w:szCs w:val="28"/>
          <w:lang w:val="en-US"/>
        </w:rPr>
      </w:pPr>
      <w:r w:rsidRPr="004C7070">
        <w:rPr>
          <w:sz w:val="28"/>
          <w:szCs w:val="28"/>
        </w:rPr>
        <w:t xml:space="preserve">Având în vedere cele menţionate mai sus, precum si </w:t>
      </w:r>
      <w:r w:rsidRPr="004C7070">
        <w:rPr>
          <w:b/>
          <w:sz w:val="28"/>
          <w:szCs w:val="28"/>
        </w:rPr>
        <w:t xml:space="preserve"> </w:t>
      </w:r>
      <w:r w:rsidRPr="004C7070">
        <w:rPr>
          <w:sz w:val="28"/>
          <w:szCs w:val="28"/>
        </w:rPr>
        <w:t xml:space="preserve">dispozitiile art. 8 si art. 9 ale Legii nr. 489/2006 – republicată, privind libertatea religioasă şi regimul general al cultelor </w:t>
      </w:r>
    </w:p>
    <w:p w:rsidR="00E53E2A" w:rsidRPr="004C7070" w:rsidRDefault="00E53E2A" w:rsidP="00E53E2A">
      <w:pPr>
        <w:jc w:val="both"/>
        <w:rPr>
          <w:b/>
          <w:sz w:val="28"/>
          <w:szCs w:val="28"/>
        </w:rPr>
      </w:pPr>
      <w:r w:rsidRPr="004C7070">
        <w:rPr>
          <w:sz w:val="28"/>
          <w:szCs w:val="28"/>
        </w:rPr>
        <w:t xml:space="preserve">                                                           </w:t>
      </w:r>
      <w:r>
        <w:rPr>
          <w:b/>
          <w:sz w:val="28"/>
          <w:szCs w:val="28"/>
        </w:rPr>
        <w:t xml:space="preserve">  </w:t>
      </w:r>
      <w:r w:rsidRPr="004C7070">
        <w:rPr>
          <w:b/>
          <w:sz w:val="28"/>
          <w:szCs w:val="28"/>
        </w:rPr>
        <w:t xml:space="preserve"> Propunem </w:t>
      </w:r>
    </w:p>
    <w:p w:rsidR="00E53E2A" w:rsidRPr="004C7070" w:rsidRDefault="00E53E2A" w:rsidP="00E53E2A">
      <w:pPr>
        <w:pStyle w:val="NoSpacing"/>
        <w:ind w:firstLine="720"/>
        <w:jc w:val="both"/>
        <w:rPr>
          <w:rFonts w:ascii="Times New Roman" w:hAnsi="Times New Roman"/>
          <w:sz w:val="28"/>
          <w:szCs w:val="28"/>
        </w:rPr>
      </w:pPr>
      <w:proofErr w:type="spellStart"/>
      <w:r w:rsidRPr="004C7070">
        <w:rPr>
          <w:rFonts w:ascii="Times New Roman" w:hAnsi="Times New Roman"/>
          <w:sz w:val="28"/>
          <w:szCs w:val="28"/>
        </w:rPr>
        <w:t>Emiterea</w:t>
      </w:r>
      <w:proofErr w:type="spellEnd"/>
      <w:r w:rsidRPr="004C7070">
        <w:rPr>
          <w:rFonts w:ascii="Times New Roman" w:hAnsi="Times New Roman"/>
          <w:sz w:val="28"/>
          <w:szCs w:val="28"/>
        </w:rPr>
        <w:t xml:space="preserve"> </w:t>
      </w:r>
      <w:proofErr w:type="spellStart"/>
      <w:r w:rsidRPr="004C7070">
        <w:rPr>
          <w:rFonts w:ascii="Times New Roman" w:hAnsi="Times New Roman"/>
          <w:sz w:val="28"/>
          <w:szCs w:val="28"/>
        </w:rPr>
        <w:t>unei</w:t>
      </w:r>
      <w:proofErr w:type="spellEnd"/>
      <w:r w:rsidRPr="004C7070">
        <w:rPr>
          <w:rFonts w:ascii="Times New Roman" w:hAnsi="Times New Roman"/>
          <w:sz w:val="28"/>
          <w:szCs w:val="28"/>
        </w:rPr>
        <w:t xml:space="preserve"> </w:t>
      </w:r>
      <w:proofErr w:type="spellStart"/>
      <w:r w:rsidRPr="004C7070">
        <w:rPr>
          <w:rFonts w:ascii="Times New Roman" w:hAnsi="Times New Roman"/>
          <w:sz w:val="28"/>
          <w:szCs w:val="28"/>
        </w:rPr>
        <w:t>hotărari</w:t>
      </w:r>
      <w:proofErr w:type="spellEnd"/>
      <w:r w:rsidRPr="004C7070">
        <w:rPr>
          <w:rFonts w:ascii="Times New Roman" w:hAnsi="Times New Roman"/>
          <w:sz w:val="28"/>
          <w:szCs w:val="28"/>
        </w:rPr>
        <w:t xml:space="preserve"> a </w:t>
      </w:r>
      <w:proofErr w:type="spellStart"/>
      <w:r w:rsidRPr="004C7070">
        <w:rPr>
          <w:rFonts w:ascii="Times New Roman" w:hAnsi="Times New Roman"/>
          <w:sz w:val="28"/>
          <w:szCs w:val="28"/>
        </w:rPr>
        <w:t>Consiliului</w:t>
      </w:r>
      <w:proofErr w:type="spellEnd"/>
      <w:r w:rsidRPr="004C7070">
        <w:rPr>
          <w:rFonts w:ascii="Times New Roman" w:hAnsi="Times New Roman"/>
          <w:sz w:val="28"/>
          <w:szCs w:val="28"/>
        </w:rPr>
        <w:t xml:space="preserve"> Local al </w:t>
      </w:r>
      <w:proofErr w:type="spellStart"/>
      <w:r w:rsidRPr="004C7070">
        <w:rPr>
          <w:rFonts w:ascii="Times New Roman" w:hAnsi="Times New Roman"/>
          <w:sz w:val="28"/>
          <w:szCs w:val="28"/>
        </w:rPr>
        <w:t>Municipiului</w:t>
      </w:r>
      <w:proofErr w:type="spellEnd"/>
      <w:r w:rsidRPr="004C7070">
        <w:rPr>
          <w:rFonts w:ascii="Times New Roman" w:hAnsi="Times New Roman"/>
          <w:sz w:val="28"/>
          <w:szCs w:val="28"/>
        </w:rPr>
        <w:t xml:space="preserve"> Timisoara, </w:t>
      </w:r>
      <w:proofErr w:type="spellStart"/>
      <w:r w:rsidRPr="004C7070">
        <w:rPr>
          <w:rFonts w:ascii="Times New Roman" w:hAnsi="Times New Roman"/>
          <w:sz w:val="28"/>
          <w:szCs w:val="28"/>
        </w:rPr>
        <w:t>prin</w:t>
      </w:r>
      <w:proofErr w:type="spellEnd"/>
      <w:r w:rsidRPr="004C7070">
        <w:rPr>
          <w:rFonts w:ascii="Times New Roman" w:hAnsi="Times New Roman"/>
          <w:sz w:val="28"/>
          <w:szCs w:val="28"/>
        </w:rPr>
        <w:t xml:space="preserve"> care </w:t>
      </w:r>
      <w:proofErr w:type="spellStart"/>
      <w:r w:rsidRPr="004C7070">
        <w:rPr>
          <w:rFonts w:ascii="Times New Roman" w:hAnsi="Times New Roman"/>
          <w:sz w:val="28"/>
          <w:szCs w:val="28"/>
        </w:rPr>
        <w:t>să</w:t>
      </w:r>
      <w:proofErr w:type="spellEnd"/>
      <w:r w:rsidRPr="004C7070">
        <w:rPr>
          <w:rFonts w:ascii="Times New Roman" w:hAnsi="Times New Roman"/>
          <w:sz w:val="28"/>
          <w:szCs w:val="28"/>
        </w:rPr>
        <w:t xml:space="preserve"> se  </w:t>
      </w:r>
      <w:proofErr w:type="spellStart"/>
      <w:r w:rsidRPr="004C7070">
        <w:rPr>
          <w:rFonts w:ascii="Times New Roman" w:hAnsi="Times New Roman"/>
          <w:sz w:val="28"/>
          <w:szCs w:val="28"/>
        </w:rPr>
        <w:t>aprobe</w:t>
      </w:r>
      <w:proofErr w:type="spellEnd"/>
      <w:r w:rsidRPr="004C7070">
        <w:rPr>
          <w:rFonts w:ascii="Times New Roman" w:eastAsiaTheme="minorHAnsi" w:hAnsi="Times New Roman"/>
          <w:b/>
          <w:bCs/>
          <w:color w:val="000000"/>
          <w:sz w:val="28"/>
          <w:szCs w:val="28"/>
        </w:rPr>
        <w:t xml:space="preserve"> </w:t>
      </w:r>
      <w:r w:rsidRPr="004C7070">
        <w:rPr>
          <w:rFonts w:ascii="Times New Roman" w:hAnsi="Times New Roman"/>
          <w:sz w:val="28"/>
          <w:szCs w:val="28"/>
        </w:rPr>
        <w:t xml:space="preserve"> </w:t>
      </w:r>
      <w:r w:rsidRPr="004C7070">
        <w:rPr>
          <w:rFonts w:ascii="Times New Roman" w:hAnsi="Times New Roman"/>
          <w:b/>
          <w:bCs/>
          <w:color w:val="000000"/>
          <w:sz w:val="28"/>
          <w:szCs w:val="28"/>
        </w:rPr>
        <w:t xml:space="preserve"> </w:t>
      </w:r>
      <w:proofErr w:type="spellStart"/>
      <w:r w:rsidRPr="004C7070">
        <w:rPr>
          <w:rFonts w:ascii="Times New Roman" w:hAnsi="Times New Roman"/>
          <w:sz w:val="28"/>
          <w:szCs w:val="28"/>
        </w:rPr>
        <w:t>atribuirea</w:t>
      </w:r>
      <w:proofErr w:type="spellEnd"/>
      <w:r w:rsidRPr="004C7070">
        <w:rPr>
          <w:rFonts w:ascii="Times New Roman" w:hAnsi="Times New Roman"/>
          <w:sz w:val="28"/>
          <w:szCs w:val="28"/>
        </w:rPr>
        <w:t xml:space="preserve"> </w:t>
      </w:r>
      <w:proofErr w:type="spellStart"/>
      <w:r w:rsidRPr="004C7070">
        <w:rPr>
          <w:rFonts w:ascii="Times New Roman" w:hAnsi="Times New Roman"/>
          <w:sz w:val="28"/>
          <w:szCs w:val="28"/>
        </w:rPr>
        <w:t>în</w:t>
      </w:r>
      <w:proofErr w:type="spellEnd"/>
      <w:r w:rsidRPr="004C7070">
        <w:rPr>
          <w:rFonts w:ascii="Times New Roman" w:hAnsi="Times New Roman"/>
          <w:sz w:val="28"/>
          <w:szCs w:val="28"/>
        </w:rPr>
        <w:t xml:space="preserve"> </w:t>
      </w:r>
      <w:proofErr w:type="spellStart"/>
      <w:r w:rsidRPr="004C7070">
        <w:rPr>
          <w:rFonts w:ascii="Times New Roman" w:hAnsi="Times New Roman"/>
          <w:sz w:val="28"/>
          <w:szCs w:val="28"/>
        </w:rPr>
        <w:t>folosinţă</w:t>
      </w:r>
      <w:proofErr w:type="spellEnd"/>
      <w:r w:rsidRPr="004C7070">
        <w:rPr>
          <w:rFonts w:ascii="Times New Roman" w:hAnsi="Times New Roman"/>
          <w:sz w:val="28"/>
          <w:szCs w:val="28"/>
        </w:rPr>
        <w:t xml:space="preserve"> </w:t>
      </w:r>
      <w:proofErr w:type="spellStart"/>
      <w:r w:rsidRPr="004C7070">
        <w:rPr>
          <w:rFonts w:ascii="Times New Roman" w:hAnsi="Times New Roman"/>
          <w:sz w:val="28"/>
          <w:szCs w:val="28"/>
        </w:rPr>
        <w:t>gratuită,pe</w:t>
      </w:r>
      <w:proofErr w:type="spellEnd"/>
      <w:r w:rsidRPr="004C7070">
        <w:rPr>
          <w:rFonts w:ascii="Times New Roman" w:hAnsi="Times New Roman"/>
          <w:sz w:val="28"/>
          <w:szCs w:val="28"/>
        </w:rPr>
        <w:t xml:space="preserve"> o </w:t>
      </w:r>
      <w:proofErr w:type="spellStart"/>
      <w:r w:rsidRPr="004C7070">
        <w:rPr>
          <w:rFonts w:ascii="Times New Roman" w:hAnsi="Times New Roman"/>
          <w:sz w:val="28"/>
          <w:szCs w:val="28"/>
        </w:rPr>
        <w:t>perioada</w:t>
      </w:r>
      <w:proofErr w:type="spellEnd"/>
      <w:r w:rsidRPr="004C7070">
        <w:rPr>
          <w:rFonts w:ascii="Times New Roman" w:hAnsi="Times New Roman"/>
          <w:sz w:val="28"/>
          <w:szCs w:val="28"/>
        </w:rPr>
        <w:t xml:space="preserve"> de 49 </w:t>
      </w:r>
      <w:proofErr w:type="spellStart"/>
      <w:r w:rsidRPr="004C7070">
        <w:rPr>
          <w:rFonts w:ascii="Times New Roman" w:hAnsi="Times New Roman"/>
          <w:sz w:val="28"/>
          <w:szCs w:val="28"/>
        </w:rPr>
        <w:t>ani</w:t>
      </w:r>
      <w:proofErr w:type="spellEnd"/>
      <w:r w:rsidRPr="004C7070">
        <w:rPr>
          <w:rFonts w:ascii="Times New Roman" w:hAnsi="Times New Roman"/>
          <w:sz w:val="28"/>
          <w:szCs w:val="28"/>
        </w:rPr>
        <w:t xml:space="preserve">,  a </w:t>
      </w:r>
      <w:proofErr w:type="spellStart"/>
      <w:r w:rsidRPr="004C7070">
        <w:rPr>
          <w:rFonts w:ascii="Times New Roman" w:hAnsi="Times New Roman"/>
          <w:sz w:val="28"/>
          <w:szCs w:val="28"/>
        </w:rPr>
        <w:t>terenului</w:t>
      </w:r>
      <w:proofErr w:type="spellEnd"/>
      <w:r w:rsidRPr="004C7070">
        <w:rPr>
          <w:rFonts w:ascii="Times New Roman" w:hAnsi="Times New Roman"/>
          <w:sz w:val="28"/>
          <w:szCs w:val="28"/>
        </w:rPr>
        <w:t xml:space="preserve"> </w:t>
      </w:r>
      <w:proofErr w:type="spellStart"/>
      <w:r w:rsidRPr="004C7070">
        <w:rPr>
          <w:rFonts w:ascii="Times New Roman" w:hAnsi="Times New Roman"/>
          <w:sz w:val="28"/>
          <w:szCs w:val="28"/>
        </w:rPr>
        <w:t>în</w:t>
      </w:r>
      <w:proofErr w:type="spellEnd"/>
      <w:r w:rsidRPr="004C7070">
        <w:rPr>
          <w:rFonts w:ascii="Times New Roman" w:hAnsi="Times New Roman"/>
          <w:sz w:val="28"/>
          <w:szCs w:val="28"/>
        </w:rPr>
        <w:t xml:space="preserve"> </w:t>
      </w:r>
      <w:proofErr w:type="spellStart"/>
      <w:r w:rsidRPr="004C7070">
        <w:rPr>
          <w:rFonts w:ascii="Times New Roman" w:hAnsi="Times New Roman"/>
          <w:sz w:val="28"/>
          <w:szCs w:val="28"/>
        </w:rPr>
        <w:t>suprafaţă</w:t>
      </w:r>
      <w:proofErr w:type="spellEnd"/>
      <w:r w:rsidRPr="004C7070">
        <w:rPr>
          <w:rFonts w:ascii="Times New Roman" w:hAnsi="Times New Roman"/>
          <w:sz w:val="28"/>
          <w:szCs w:val="28"/>
        </w:rPr>
        <w:t xml:space="preserve"> de 5082 mp, </w:t>
      </w:r>
      <w:proofErr w:type="spellStart"/>
      <w:r w:rsidRPr="004C7070">
        <w:rPr>
          <w:rFonts w:ascii="Times New Roman" w:hAnsi="Times New Roman"/>
          <w:sz w:val="28"/>
          <w:szCs w:val="28"/>
        </w:rPr>
        <w:t>înscris</w:t>
      </w:r>
      <w:proofErr w:type="spellEnd"/>
      <w:r w:rsidRPr="004C7070">
        <w:rPr>
          <w:rFonts w:ascii="Times New Roman" w:hAnsi="Times New Roman"/>
          <w:sz w:val="28"/>
          <w:szCs w:val="28"/>
        </w:rPr>
        <w:t xml:space="preserve"> </w:t>
      </w:r>
      <w:proofErr w:type="spellStart"/>
      <w:r w:rsidRPr="004C7070">
        <w:rPr>
          <w:rFonts w:ascii="Times New Roman" w:hAnsi="Times New Roman"/>
          <w:sz w:val="28"/>
          <w:szCs w:val="28"/>
        </w:rPr>
        <w:t>în</w:t>
      </w:r>
      <w:proofErr w:type="spellEnd"/>
      <w:r w:rsidRPr="004C7070">
        <w:rPr>
          <w:rFonts w:ascii="Times New Roman" w:hAnsi="Times New Roman"/>
          <w:sz w:val="28"/>
          <w:szCs w:val="28"/>
        </w:rPr>
        <w:t xml:space="preserve"> CF. nr.449194Timisoara, nr. </w:t>
      </w:r>
      <w:proofErr w:type="gramStart"/>
      <w:r w:rsidRPr="004C7070">
        <w:rPr>
          <w:rFonts w:ascii="Times New Roman" w:hAnsi="Times New Roman"/>
          <w:sz w:val="28"/>
          <w:szCs w:val="28"/>
        </w:rPr>
        <w:t>top/cadastral</w:t>
      </w:r>
      <w:proofErr w:type="gramEnd"/>
      <w:r w:rsidRPr="004C7070">
        <w:rPr>
          <w:rFonts w:ascii="Times New Roman" w:hAnsi="Times New Roman"/>
          <w:sz w:val="28"/>
          <w:szCs w:val="28"/>
        </w:rPr>
        <w:t xml:space="preserve"> 449194.  </w:t>
      </w:r>
      <w:proofErr w:type="spellStart"/>
      <w:proofErr w:type="gramStart"/>
      <w:r w:rsidRPr="004C7070">
        <w:rPr>
          <w:rFonts w:ascii="Times New Roman" w:hAnsi="Times New Roman"/>
          <w:sz w:val="28"/>
          <w:szCs w:val="28"/>
        </w:rPr>
        <w:t>către</w:t>
      </w:r>
      <w:proofErr w:type="spellEnd"/>
      <w:proofErr w:type="gramEnd"/>
      <w:r w:rsidRPr="004C7070">
        <w:rPr>
          <w:rFonts w:ascii="Times New Roman" w:hAnsi="Times New Roman"/>
          <w:sz w:val="28"/>
          <w:szCs w:val="28"/>
        </w:rPr>
        <w:t xml:space="preserve"> </w:t>
      </w:r>
      <w:proofErr w:type="spellStart"/>
      <w:r w:rsidRPr="004C7070">
        <w:rPr>
          <w:rFonts w:ascii="Times New Roman" w:hAnsi="Times New Roman"/>
          <w:sz w:val="28"/>
          <w:szCs w:val="28"/>
        </w:rPr>
        <w:t>Mitropolia</w:t>
      </w:r>
      <w:proofErr w:type="spellEnd"/>
      <w:r w:rsidRPr="004C7070">
        <w:rPr>
          <w:rFonts w:ascii="Times New Roman" w:hAnsi="Times New Roman"/>
          <w:sz w:val="28"/>
          <w:szCs w:val="28"/>
        </w:rPr>
        <w:t xml:space="preserve"> </w:t>
      </w:r>
      <w:proofErr w:type="spellStart"/>
      <w:r w:rsidRPr="004C7070">
        <w:rPr>
          <w:rFonts w:ascii="Times New Roman" w:hAnsi="Times New Roman"/>
          <w:sz w:val="28"/>
          <w:szCs w:val="28"/>
        </w:rPr>
        <w:t>Banatului</w:t>
      </w:r>
      <w:proofErr w:type="spellEnd"/>
      <w:r w:rsidRPr="004C7070">
        <w:rPr>
          <w:rFonts w:ascii="Times New Roman" w:hAnsi="Times New Roman"/>
          <w:sz w:val="28"/>
          <w:szCs w:val="28"/>
        </w:rPr>
        <w:t xml:space="preserve"> </w:t>
      </w:r>
      <w:proofErr w:type="spellStart"/>
      <w:r w:rsidRPr="004C7070">
        <w:rPr>
          <w:rFonts w:ascii="Times New Roman" w:hAnsi="Times New Roman"/>
          <w:sz w:val="28"/>
          <w:szCs w:val="28"/>
        </w:rPr>
        <w:t>Arhiepiscopia</w:t>
      </w:r>
      <w:proofErr w:type="spellEnd"/>
      <w:r w:rsidRPr="004C7070">
        <w:rPr>
          <w:rFonts w:ascii="Times New Roman" w:hAnsi="Times New Roman"/>
          <w:sz w:val="28"/>
          <w:szCs w:val="28"/>
        </w:rPr>
        <w:t xml:space="preserve">  </w:t>
      </w:r>
      <w:proofErr w:type="spellStart"/>
      <w:r w:rsidRPr="004C7070">
        <w:rPr>
          <w:rFonts w:ascii="Times New Roman" w:hAnsi="Times New Roman"/>
          <w:sz w:val="28"/>
          <w:szCs w:val="28"/>
        </w:rPr>
        <w:t>Timisoarei</w:t>
      </w:r>
      <w:proofErr w:type="spellEnd"/>
      <w:r w:rsidRPr="004C7070">
        <w:rPr>
          <w:rFonts w:ascii="Times New Roman" w:hAnsi="Times New Roman"/>
          <w:sz w:val="28"/>
          <w:szCs w:val="28"/>
        </w:rPr>
        <w:t xml:space="preserve"> in </w:t>
      </w:r>
      <w:proofErr w:type="spellStart"/>
      <w:r w:rsidRPr="004C7070">
        <w:rPr>
          <w:rFonts w:ascii="Times New Roman" w:hAnsi="Times New Roman"/>
          <w:sz w:val="28"/>
          <w:szCs w:val="28"/>
        </w:rPr>
        <w:t>scopul</w:t>
      </w:r>
      <w:proofErr w:type="spellEnd"/>
      <w:r w:rsidRPr="004C7070">
        <w:rPr>
          <w:rFonts w:ascii="Times New Roman" w:hAnsi="Times New Roman"/>
          <w:sz w:val="28"/>
          <w:szCs w:val="28"/>
        </w:rPr>
        <w:t xml:space="preserve"> </w:t>
      </w:r>
      <w:proofErr w:type="spellStart"/>
      <w:r w:rsidRPr="004C7070">
        <w:rPr>
          <w:rFonts w:ascii="Times New Roman" w:hAnsi="Times New Roman"/>
          <w:sz w:val="28"/>
          <w:szCs w:val="28"/>
        </w:rPr>
        <w:t>construirii</w:t>
      </w:r>
      <w:proofErr w:type="spellEnd"/>
      <w:r w:rsidRPr="004C7070">
        <w:rPr>
          <w:rFonts w:ascii="Times New Roman" w:hAnsi="Times New Roman"/>
          <w:sz w:val="28"/>
          <w:szCs w:val="28"/>
        </w:rPr>
        <w:t xml:space="preserve"> </w:t>
      </w:r>
      <w:proofErr w:type="spellStart"/>
      <w:r w:rsidRPr="004C7070">
        <w:rPr>
          <w:rFonts w:ascii="Times New Roman" w:hAnsi="Times New Roman"/>
          <w:sz w:val="28"/>
          <w:szCs w:val="28"/>
        </w:rPr>
        <w:t>unui</w:t>
      </w:r>
      <w:proofErr w:type="spellEnd"/>
      <w:r w:rsidRPr="004C7070">
        <w:rPr>
          <w:rFonts w:ascii="Times New Roman" w:hAnsi="Times New Roman"/>
          <w:sz w:val="28"/>
          <w:szCs w:val="28"/>
        </w:rPr>
        <w:t xml:space="preserve"> </w:t>
      </w:r>
      <w:proofErr w:type="spellStart"/>
      <w:r w:rsidRPr="004C7070">
        <w:rPr>
          <w:rFonts w:ascii="Times New Roman" w:hAnsi="Times New Roman"/>
          <w:sz w:val="28"/>
          <w:szCs w:val="28"/>
        </w:rPr>
        <w:t>asezamint</w:t>
      </w:r>
      <w:proofErr w:type="spellEnd"/>
      <w:r w:rsidRPr="004C7070">
        <w:rPr>
          <w:rFonts w:ascii="Times New Roman" w:hAnsi="Times New Roman"/>
          <w:sz w:val="28"/>
          <w:szCs w:val="28"/>
        </w:rPr>
        <w:t xml:space="preserve"> Social cu </w:t>
      </w:r>
      <w:proofErr w:type="spellStart"/>
      <w:r w:rsidRPr="004C7070">
        <w:rPr>
          <w:rFonts w:ascii="Times New Roman" w:hAnsi="Times New Roman"/>
          <w:sz w:val="28"/>
          <w:szCs w:val="28"/>
        </w:rPr>
        <w:t>Paraclis</w:t>
      </w:r>
      <w:proofErr w:type="spellEnd"/>
      <w:r w:rsidRPr="004C7070">
        <w:rPr>
          <w:rFonts w:ascii="Times New Roman" w:hAnsi="Times New Roman"/>
          <w:sz w:val="28"/>
          <w:szCs w:val="28"/>
        </w:rPr>
        <w:t xml:space="preserve"> </w:t>
      </w:r>
      <w:proofErr w:type="spellStart"/>
      <w:r w:rsidRPr="004C7070">
        <w:rPr>
          <w:rFonts w:ascii="Times New Roman" w:hAnsi="Times New Roman"/>
          <w:sz w:val="28"/>
          <w:szCs w:val="28"/>
        </w:rPr>
        <w:t>Ortodox</w:t>
      </w:r>
      <w:proofErr w:type="spellEnd"/>
      <w:r w:rsidRPr="004C7070">
        <w:rPr>
          <w:rFonts w:ascii="Times New Roman" w:hAnsi="Times New Roman"/>
          <w:sz w:val="28"/>
          <w:szCs w:val="28"/>
        </w:rPr>
        <w:t xml:space="preserve"> </w:t>
      </w:r>
      <w:proofErr w:type="spellStart"/>
      <w:r w:rsidRPr="004C7070">
        <w:rPr>
          <w:rFonts w:ascii="Times New Roman" w:hAnsi="Times New Roman"/>
          <w:sz w:val="28"/>
          <w:szCs w:val="28"/>
        </w:rPr>
        <w:t>si</w:t>
      </w:r>
      <w:proofErr w:type="spellEnd"/>
      <w:r w:rsidRPr="004C7070">
        <w:rPr>
          <w:rFonts w:ascii="Times New Roman" w:hAnsi="Times New Roman"/>
          <w:sz w:val="28"/>
          <w:szCs w:val="28"/>
        </w:rPr>
        <w:t xml:space="preserve"> a </w:t>
      </w:r>
      <w:proofErr w:type="spellStart"/>
      <w:r w:rsidRPr="004C7070">
        <w:rPr>
          <w:rFonts w:ascii="Times New Roman" w:hAnsi="Times New Roman"/>
          <w:sz w:val="28"/>
          <w:szCs w:val="28"/>
        </w:rPr>
        <w:t>contractului</w:t>
      </w:r>
      <w:proofErr w:type="spellEnd"/>
      <w:r w:rsidRPr="004C7070">
        <w:rPr>
          <w:rFonts w:ascii="Times New Roman" w:hAnsi="Times New Roman"/>
          <w:sz w:val="28"/>
          <w:szCs w:val="28"/>
        </w:rPr>
        <w:t xml:space="preserve"> de </w:t>
      </w:r>
      <w:proofErr w:type="spellStart"/>
      <w:r w:rsidRPr="004C7070">
        <w:rPr>
          <w:rFonts w:ascii="Times New Roman" w:hAnsi="Times New Roman"/>
          <w:sz w:val="28"/>
          <w:szCs w:val="28"/>
        </w:rPr>
        <w:t>comodat</w:t>
      </w:r>
      <w:proofErr w:type="spellEnd"/>
      <w:r w:rsidRPr="004C7070">
        <w:rPr>
          <w:rFonts w:ascii="Times New Roman" w:hAnsi="Times New Roman"/>
          <w:sz w:val="28"/>
          <w:szCs w:val="28"/>
        </w:rPr>
        <w:t>.</w:t>
      </w:r>
    </w:p>
    <w:p w:rsidR="00E53E2A" w:rsidRPr="004C7070" w:rsidRDefault="00E53E2A" w:rsidP="00E53E2A">
      <w:pPr>
        <w:pStyle w:val="NoSpacing"/>
        <w:ind w:firstLine="720"/>
        <w:jc w:val="both"/>
        <w:rPr>
          <w:rFonts w:ascii="Times New Roman" w:eastAsiaTheme="minorHAnsi" w:hAnsi="Times New Roman"/>
          <w:color w:val="000000"/>
          <w:sz w:val="28"/>
          <w:szCs w:val="28"/>
        </w:rPr>
      </w:pPr>
      <w:proofErr w:type="spellStart"/>
      <w:r w:rsidRPr="004C7070">
        <w:rPr>
          <w:rFonts w:ascii="Times New Roman" w:eastAsiaTheme="minorHAnsi" w:hAnsi="Times New Roman"/>
          <w:color w:val="000000"/>
          <w:sz w:val="28"/>
          <w:szCs w:val="28"/>
        </w:rPr>
        <w:t>Predarea-primirea</w:t>
      </w:r>
      <w:proofErr w:type="spellEnd"/>
      <w:r w:rsidRPr="004C7070">
        <w:rPr>
          <w:rFonts w:ascii="Times New Roman" w:eastAsiaTheme="minorHAnsi" w:hAnsi="Times New Roman"/>
          <w:color w:val="000000"/>
          <w:sz w:val="28"/>
          <w:szCs w:val="28"/>
        </w:rPr>
        <w:t xml:space="preserve"> </w:t>
      </w:r>
      <w:proofErr w:type="spellStart"/>
      <w:r w:rsidRPr="004C7070">
        <w:rPr>
          <w:rFonts w:ascii="Times New Roman" w:hAnsi="Times New Roman"/>
          <w:color w:val="000000"/>
          <w:sz w:val="28"/>
          <w:szCs w:val="28"/>
        </w:rPr>
        <w:t>terenului</w:t>
      </w:r>
      <w:proofErr w:type="spellEnd"/>
      <w:r w:rsidRPr="004C7070">
        <w:rPr>
          <w:rFonts w:ascii="Times New Roman" w:eastAsiaTheme="minorHAnsi" w:hAnsi="Times New Roman"/>
          <w:color w:val="000000"/>
          <w:sz w:val="28"/>
          <w:szCs w:val="28"/>
        </w:rPr>
        <w:t xml:space="preserve"> se </w:t>
      </w:r>
      <w:proofErr w:type="spellStart"/>
      <w:r w:rsidRPr="004C7070">
        <w:rPr>
          <w:rFonts w:ascii="Times New Roman" w:eastAsiaTheme="minorHAnsi" w:hAnsi="Times New Roman"/>
          <w:color w:val="000000"/>
          <w:sz w:val="28"/>
          <w:szCs w:val="28"/>
        </w:rPr>
        <w:t>va</w:t>
      </w:r>
      <w:proofErr w:type="spellEnd"/>
      <w:r w:rsidRPr="004C7070">
        <w:rPr>
          <w:rFonts w:ascii="Times New Roman" w:eastAsiaTheme="minorHAnsi" w:hAnsi="Times New Roman"/>
          <w:color w:val="000000"/>
          <w:sz w:val="28"/>
          <w:szCs w:val="28"/>
        </w:rPr>
        <w:t xml:space="preserve"> face in </w:t>
      </w:r>
      <w:proofErr w:type="spellStart"/>
      <w:r w:rsidRPr="004C7070">
        <w:rPr>
          <w:rFonts w:ascii="Times New Roman" w:eastAsiaTheme="minorHAnsi" w:hAnsi="Times New Roman"/>
          <w:color w:val="000000"/>
          <w:sz w:val="28"/>
          <w:szCs w:val="28"/>
        </w:rPr>
        <w:t>termen</w:t>
      </w:r>
      <w:proofErr w:type="spellEnd"/>
      <w:r w:rsidRPr="004C7070">
        <w:rPr>
          <w:rFonts w:ascii="Times New Roman" w:eastAsiaTheme="minorHAnsi" w:hAnsi="Times New Roman"/>
          <w:color w:val="000000"/>
          <w:sz w:val="28"/>
          <w:szCs w:val="28"/>
        </w:rPr>
        <w:t xml:space="preserve"> de 30 de </w:t>
      </w:r>
      <w:proofErr w:type="spellStart"/>
      <w:r w:rsidRPr="004C7070">
        <w:rPr>
          <w:rFonts w:ascii="Times New Roman" w:eastAsiaTheme="minorHAnsi" w:hAnsi="Times New Roman"/>
          <w:color w:val="000000"/>
          <w:sz w:val="28"/>
          <w:szCs w:val="28"/>
        </w:rPr>
        <w:t>zile</w:t>
      </w:r>
      <w:proofErr w:type="spellEnd"/>
      <w:r w:rsidRPr="004C7070">
        <w:rPr>
          <w:rFonts w:ascii="Times New Roman" w:eastAsiaTheme="minorHAnsi" w:hAnsi="Times New Roman"/>
          <w:color w:val="000000"/>
          <w:sz w:val="28"/>
          <w:szCs w:val="28"/>
        </w:rPr>
        <w:t xml:space="preserve"> de la </w:t>
      </w:r>
      <w:proofErr w:type="spellStart"/>
      <w:r w:rsidRPr="004C7070">
        <w:rPr>
          <w:rFonts w:ascii="Times New Roman" w:eastAsiaTheme="minorHAnsi" w:hAnsi="Times New Roman"/>
          <w:color w:val="000000"/>
          <w:sz w:val="28"/>
          <w:szCs w:val="28"/>
        </w:rPr>
        <w:t>aprobarea</w:t>
      </w:r>
      <w:proofErr w:type="spellEnd"/>
      <w:r w:rsidRPr="004C7070">
        <w:rPr>
          <w:rFonts w:ascii="Times New Roman" w:eastAsiaTheme="minorHAnsi" w:hAnsi="Times New Roman"/>
          <w:color w:val="000000"/>
          <w:sz w:val="28"/>
          <w:szCs w:val="28"/>
        </w:rPr>
        <w:t xml:space="preserve"> </w:t>
      </w:r>
      <w:proofErr w:type="spellStart"/>
      <w:r w:rsidRPr="004C7070">
        <w:rPr>
          <w:rFonts w:ascii="Times New Roman" w:eastAsiaTheme="minorHAnsi" w:hAnsi="Times New Roman"/>
          <w:color w:val="000000"/>
          <w:sz w:val="28"/>
          <w:szCs w:val="28"/>
        </w:rPr>
        <w:t>prezentei</w:t>
      </w:r>
      <w:proofErr w:type="spellEnd"/>
      <w:r w:rsidRPr="004C7070">
        <w:rPr>
          <w:rFonts w:ascii="Times New Roman" w:hAnsi="Times New Roman"/>
          <w:sz w:val="28"/>
          <w:szCs w:val="28"/>
        </w:rPr>
        <w:t xml:space="preserve"> </w:t>
      </w:r>
      <w:proofErr w:type="spellStart"/>
      <w:r w:rsidRPr="004C7070">
        <w:rPr>
          <w:rFonts w:ascii="Times New Roman" w:hAnsi="Times New Roman"/>
          <w:sz w:val="28"/>
          <w:szCs w:val="28"/>
        </w:rPr>
        <w:t>iar</w:t>
      </w:r>
      <w:proofErr w:type="spellEnd"/>
      <w:r w:rsidRPr="004C7070">
        <w:rPr>
          <w:rFonts w:ascii="Times New Roman" w:hAnsi="Times New Roman"/>
          <w:sz w:val="28"/>
          <w:szCs w:val="28"/>
        </w:rPr>
        <w:t xml:space="preserve"> </w:t>
      </w:r>
      <w:proofErr w:type="spellStart"/>
      <w:r w:rsidRPr="004C7070">
        <w:rPr>
          <w:rFonts w:ascii="Times New Roman" w:hAnsi="Times New Roman"/>
          <w:sz w:val="28"/>
          <w:szCs w:val="28"/>
        </w:rPr>
        <w:t>termenul</w:t>
      </w:r>
      <w:proofErr w:type="spellEnd"/>
      <w:r w:rsidRPr="004C7070">
        <w:rPr>
          <w:rFonts w:ascii="Times New Roman" w:hAnsi="Times New Roman"/>
          <w:sz w:val="28"/>
          <w:szCs w:val="28"/>
        </w:rPr>
        <w:t xml:space="preserve"> de </w:t>
      </w:r>
      <w:proofErr w:type="spellStart"/>
      <w:r w:rsidRPr="004C7070">
        <w:rPr>
          <w:rFonts w:ascii="Times New Roman" w:hAnsi="Times New Roman"/>
          <w:sz w:val="28"/>
          <w:szCs w:val="28"/>
        </w:rPr>
        <w:t>incepere</w:t>
      </w:r>
      <w:proofErr w:type="spellEnd"/>
      <w:r w:rsidRPr="004C7070">
        <w:rPr>
          <w:rFonts w:ascii="Times New Roman" w:hAnsi="Times New Roman"/>
          <w:sz w:val="28"/>
          <w:szCs w:val="28"/>
        </w:rPr>
        <w:t xml:space="preserve"> a </w:t>
      </w:r>
      <w:proofErr w:type="spellStart"/>
      <w:r w:rsidRPr="004C7070">
        <w:rPr>
          <w:rFonts w:ascii="Times New Roman" w:hAnsi="Times New Roman"/>
          <w:sz w:val="28"/>
          <w:szCs w:val="28"/>
        </w:rPr>
        <w:t>lucrarilor</w:t>
      </w:r>
      <w:proofErr w:type="spellEnd"/>
      <w:r w:rsidRPr="004C7070">
        <w:rPr>
          <w:rFonts w:ascii="Times New Roman" w:hAnsi="Times New Roman"/>
          <w:sz w:val="28"/>
          <w:szCs w:val="28"/>
        </w:rPr>
        <w:t xml:space="preserve"> </w:t>
      </w:r>
      <w:proofErr w:type="spellStart"/>
      <w:r w:rsidRPr="004C7070">
        <w:rPr>
          <w:rFonts w:ascii="Times New Roman" w:hAnsi="Times New Roman"/>
          <w:sz w:val="28"/>
          <w:szCs w:val="28"/>
        </w:rPr>
        <w:t>este</w:t>
      </w:r>
      <w:proofErr w:type="spellEnd"/>
      <w:r w:rsidRPr="004C7070">
        <w:rPr>
          <w:rFonts w:ascii="Times New Roman" w:hAnsi="Times New Roman"/>
          <w:sz w:val="28"/>
          <w:szCs w:val="28"/>
        </w:rPr>
        <w:t xml:space="preserve"> de 2 </w:t>
      </w:r>
      <w:proofErr w:type="spellStart"/>
      <w:r w:rsidRPr="004C7070">
        <w:rPr>
          <w:rFonts w:ascii="Times New Roman" w:hAnsi="Times New Roman"/>
          <w:sz w:val="28"/>
          <w:szCs w:val="28"/>
        </w:rPr>
        <w:t>ani</w:t>
      </w:r>
      <w:proofErr w:type="spellEnd"/>
      <w:r w:rsidRPr="004C7070">
        <w:rPr>
          <w:rFonts w:ascii="Times New Roman" w:hAnsi="Times New Roman"/>
          <w:sz w:val="28"/>
          <w:szCs w:val="28"/>
        </w:rPr>
        <w:t xml:space="preserve"> de la data </w:t>
      </w:r>
      <w:proofErr w:type="spellStart"/>
      <w:r w:rsidRPr="004C7070">
        <w:rPr>
          <w:rFonts w:ascii="Times New Roman" w:hAnsi="Times New Roman"/>
          <w:sz w:val="28"/>
          <w:szCs w:val="28"/>
        </w:rPr>
        <w:t>predarii</w:t>
      </w:r>
      <w:proofErr w:type="spellEnd"/>
      <w:r w:rsidRPr="004C7070">
        <w:rPr>
          <w:rFonts w:ascii="Times New Roman" w:eastAsiaTheme="minorHAnsi" w:hAnsi="Times New Roman"/>
          <w:color w:val="000000"/>
          <w:sz w:val="28"/>
          <w:szCs w:val="28"/>
        </w:rPr>
        <w:t xml:space="preserve"> </w:t>
      </w:r>
    </w:p>
    <w:p w:rsidR="00E53E2A" w:rsidRPr="004C7070" w:rsidRDefault="00E53E2A" w:rsidP="00E53E2A">
      <w:pPr>
        <w:pStyle w:val="NoSpacing"/>
        <w:ind w:firstLine="720"/>
        <w:jc w:val="both"/>
        <w:rPr>
          <w:rStyle w:val="slitbdy"/>
          <w:rFonts w:ascii="Times New Roman" w:hAnsi="Times New Roman"/>
          <w:sz w:val="28"/>
          <w:szCs w:val="28"/>
        </w:rPr>
      </w:pPr>
      <w:r w:rsidRPr="004C7070">
        <w:rPr>
          <w:rFonts w:ascii="Times New Roman" w:eastAsiaTheme="minorHAnsi" w:hAnsi="Times New Roman"/>
          <w:color w:val="000000"/>
          <w:sz w:val="28"/>
          <w:szCs w:val="28"/>
        </w:rPr>
        <w:lastRenderedPageBreak/>
        <w:t xml:space="preserve"> </w:t>
      </w:r>
      <w:proofErr w:type="spellStart"/>
      <w:r w:rsidRPr="004C7070">
        <w:rPr>
          <w:rFonts w:ascii="Times New Roman" w:eastAsiaTheme="minorHAnsi" w:hAnsi="Times New Roman"/>
          <w:color w:val="000000"/>
          <w:sz w:val="28"/>
          <w:szCs w:val="28"/>
        </w:rPr>
        <w:t>Obligatiile</w:t>
      </w:r>
      <w:proofErr w:type="spellEnd"/>
      <w:r w:rsidRPr="004C7070">
        <w:rPr>
          <w:rFonts w:ascii="Times New Roman" w:eastAsiaTheme="minorHAnsi" w:hAnsi="Times New Roman"/>
          <w:color w:val="000000"/>
          <w:sz w:val="28"/>
          <w:szCs w:val="28"/>
        </w:rPr>
        <w:t xml:space="preserve"> </w:t>
      </w:r>
      <w:proofErr w:type="spellStart"/>
      <w:r w:rsidRPr="004C7070">
        <w:rPr>
          <w:rFonts w:ascii="Times New Roman" w:eastAsiaTheme="minorHAnsi" w:hAnsi="Times New Roman"/>
          <w:color w:val="000000"/>
          <w:sz w:val="28"/>
          <w:szCs w:val="28"/>
        </w:rPr>
        <w:t>beneficiarului</w:t>
      </w:r>
      <w:proofErr w:type="spellEnd"/>
      <w:r w:rsidRPr="004C7070">
        <w:rPr>
          <w:rFonts w:ascii="Times New Roman" w:eastAsiaTheme="minorHAnsi" w:hAnsi="Times New Roman"/>
          <w:color w:val="000000"/>
          <w:sz w:val="28"/>
          <w:szCs w:val="28"/>
        </w:rPr>
        <w:t xml:space="preserve"> </w:t>
      </w:r>
      <w:proofErr w:type="spellStart"/>
      <w:r w:rsidRPr="004C7070">
        <w:rPr>
          <w:rFonts w:ascii="Times New Roman" w:eastAsiaTheme="minorHAnsi" w:hAnsi="Times New Roman"/>
          <w:color w:val="000000"/>
          <w:sz w:val="28"/>
          <w:szCs w:val="28"/>
        </w:rPr>
        <w:t>sunt</w:t>
      </w:r>
      <w:proofErr w:type="spellEnd"/>
      <w:r w:rsidRPr="004C7070">
        <w:rPr>
          <w:rFonts w:ascii="Times New Roman" w:eastAsiaTheme="minorHAnsi" w:hAnsi="Times New Roman"/>
          <w:color w:val="000000"/>
          <w:sz w:val="28"/>
          <w:szCs w:val="28"/>
        </w:rPr>
        <w:t xml:space="preserve"> de a </w:t>
      </w:r>
      <w:proofErr w:type="spellStart"/>
      <w:r w:rsidRPr="004C7070">
        <w:rPr>
          <w:rFonts w:ascii="Times New Roman" w:eastAsiaTheme="minorHAnsi" w:hAnsi="Times New Roman"/>
          <w:color w:val="000000"/>
          <w:sz w:val="28"/>
          <w:szCs w:val="28"/>
        </w:rPr>
        <w:t>folosi</w:t>
      </w:r>
      <w:proofErr w:type="spellEnd"/>
      <w:r w:rsidRPr="004C7070">
        <w:rPr>
          <w:rFonts w:ascii="Times New Roman" w:eastAsiaTheme="minorHAnsi" w:hAnsi="Times New Roman"/>
          <w:color w:val="000000"/>
          <w:sz w:val="28"/>
          <w:szCs w:val="28"/>
        </w:rPr>
        <w:t xml:space="preserve"> </w:t>
      </w:r>
      <w:proofErr w:type="spellStart"/>
      <w:r w:rsidRPr="004C7070">
        <w:rPr>
          <w:rFonts w:ascii="Times New Roman" w:eastAsiaTheme="minorHAnsi" w:hAnsi="Times New Roman"/>
          <w:color w:val="000000"/>
          <w:sz w:val="28"/>
          <w:szCs w:val="28"/>
        </w:rPr>
        <w:t>bunul</w:t>
      </w:r>
      <w:proofErr w:type="spellEnd"/>
      <w:r w:rsidRPr="004C7070">
        <w:rPr>
          <w:rFonts w:ascii="Times New Roman" w:eastAsiaTheme="minorHAnsi" w:hAnsi="Times New Roman"/>
          <w:color w:val="000000"/>
          <w:sz w:val="28"/>
          <w:szCs w:val="28"/>
        </w:rPr>
        <w:t xml:space="preserve"> </w:t>
      </w:r>
      <w:proofErr w:type="spellStart"/>
      <w:r w:rsidRPr="004C7070">
        <w:rPr>
          <w:rFonts w:ascii="Times New Roman" w:eastAsiaTheme="minorHAnsi" w:hAnsi="Times New Roman"/>
          <w:color w:val="000000"/>
          <w:sz w:val="28"/>
          <w:szCs w:val="28"/>
        </w:rPr>
        <w:t>dat</w:t>
      </w:r>
      <w:proofErr w:type="spellEnd"/>
      <w:r w:rsidRPr="004C7070">
        <w:rPr>
          <w:rFonts w:ascii="Times New Roman" w:eastAsiaTheme="minorHAnsi" w:hAnsi="Times New Roman"/>
          <w:color w:val="000000"/>
          <w:sz w:val="28"/>
          <w:szCs w:val="28"/>
        </w:rPr>
        <w:t xml:space="preserve"> in </w:t>
      </w:r>
      <w:proofErr w:type="spellStart"/>
      <w:r w:rsidRPr="004C7070">
        <w:rPr>
          <w:rFonts w:ascii="Times New Roman" w:eastAsiaTheme="minorHAnsi" w:hAnsi="Times New Roman"/>
          <w:color w:val="000000"/>
          <w:sz w:val="28"/>
          <w:szCs w:val="28"/>
        </w:rPr>
        <w:t>administrare</w:t>
      </w:r>
      <w:proofErr w:type="spellEnd"/>
      <w:r w:rsidRPr="004C7070">
        <w:rPr>
          <w:rFonts w:ascii="Times New Roman" w:eastAsiaTheme="minorHAnsi" w:hAnsi="Times New Roman"/>
          <w:color w:val="000000"/>
          <w:sz w:val="28"/>
          <w:szCs w:val="28"/>
        </w:rPr>
        <w:t xml:space="preserve"> conform </w:t>
      </w:r>
      <w:proofErr w:type="spellStart"/>
      <w:r w:rsidRPr="004C7070">
        <w:rPr>
          <w:rFonts w:ascii="Times New Roman" w:eastAsiaTheme="minorHAnsi" w:hAnsi="Times New Roman"/>
          <w:color w:val="000000"/>
          <w:sz w:val="28"/>
          <w:szCs w:val="28"/>
        </w:rPr>
        <w:t>destinatiei</w:t>
      </w:r>
      <w:proofErr w:type="spellEnd"/>
      <w:r w:rsidRPr="004C7070">
        <w:rPr>
          <w:rFonts w:ascii="Times New Roman" w:eastAsiaTheme="minorHAnsi" w:hAnsi="Times New Roman"/>
          <w:color w:val="000000"/>
          <w:sz w:val="28"/>
          <w:szCs w:val="28"/>
        </w:rPr>
        <w:t xml:space="preserve"> sale, de a </w:t>
      </w:r>
      <w:proofErr w:type="spellStart"/>
      <w:r w:rsidRPr="004C7070">
        <w:rPr>
          <w:rFonts w:ascii="Times New Roman" w:eastAsiaTheme="minorHAnsi" w:hAnsi="Times New Roman"/>
          <w:color w:val="000000"/>
          <w:sz w:val="28"/>
          <w:szCs w:val="28"/>
        </w:rPr>
        <w:t>suporta</w:t>
      </w:r>
      <w:proofErr w:type="spellEnd"/>
      <w:r w:rsidRPr="004C7070">
        <w:rPr>
          <w:rFonts w:ascii="Times New Roman" w:eastAsiaTheme="minorHAnsi" w:hAnsi="Times New Roman"/>
          <w:color w:val="000000"/>
          <w:sz w:val="28"/>
          <w:szCs w:val="28"/>
        </w:rPr>
        <w:t xml:space="preserve"> </w:t>
      </w:r>
      <w:proofErr w:type="spellStart"/>
      <w:r w:rsidRPr="004C7070">
        <w:rPr>
          <w:rFonts w:ascii="Times New Roman" w:eastAsiaTheme="minorHAnsi" w:hAnsi="Times New Roman"/>
          <w:color w:val="000000"/>
          <w:sz w:val="28"/>
          <w:szCs w:val="28"/>
        </w:rPr>
        <w:t>costurile</w:t>
      </w:r>
      <w:proofErr w:type="spellEnd"/>
      <w:r w:rsidRPr="004C7070">
        <w:rPr>
          <w:rFonts w:ascii="Times New Roman" w:eastAsiaTheme="minorHAnsi" w:hAnsi="Times New Roman"/>
          <w:color w:val="000000"/>
          <w:sz w:val="28"/>
          <w:szCs w:val="28"/>
        </w:rPr>
        <w:t xml:space="preserve"> de </w:t>
      </w:r>
      <w:proofErr w:type="spellStart"/>
      <w:r w:rsidRPr="004C7070">
        <w:rPr>
          <w:rFonts w:ascii="Times New Roman" w:eastAsiaTheme="minorHAnsi" w:hAnsi="Times New Roman"/>
          <w:color w:val="000000"/>
          <w:sz w:val="28"/>
          <w:szCs w:val="28"/>
        </w:rPr>
        <w:t>intretinere</w:t>
      </w:r>
      <w:proofErr w:type="spellEnd"/>
      <w:r w:rsidRPr="004C7070">
        <w:rPr>
          <w:rFonts w:ascii="Times New Roman" w:eastAsiaTheme="minorHAnsi" w:hAnsi="Times New Roman"/>
          <w:color w:val="000000"/>
          <w:sz w:val="28"/>
          <w:szCs w:val="28"/>
        </w:rPr>
        <w:t xml:space="preserve"> a </w:t>
      </w:r>
      <w:proofErr w:type="spellStart"/>
      <w:r w:rsidRPr="004C7070">
        <w:rPr>
          <w:rFonts w:ascii="Times New Roman" w:eastAsiaTheme="minorHAnsi" w:hAnsi="Times New Roman"/>
          <w:color w:val="000000"/>
          <w:sz w:val="28"/>
          <w:szCs w:val="28"/>
        </w:rPr>
        <w:t>acestuia</w:t>
      </w:r>
      <w:proofErr w:type="spellEnd"/>
      <w:r w:rsidRPr="004C7070">
        <w:rPr>
          <w:rFonts w:ascii="Times New Roman" w:eastAsiaTheme="minorHAnsi" w:hAnsi="Times New Roman"/>
          <w:color w:val="000000"/>
          <w:sz w:val="28"/>
          <w:szCs w:val="28"/>
        </w:rPr>
        <w:t xml:space="preserve">, </w:t>
      </w:r>
      <w:proofErr w:type="spellStart"/>
      <w:r w:rsidRPr="004C7070">
        <w:rPr>
          <w:rStyle w:val="slitbdy"/>
          <w:rFonts w:ascii="Times New Roman" w:eastAsia="Times New Roman" w:hAnsi="Times New Roman"/>
          <w:sz w:val="28"/>
          <w:szCs w:val="28"/>
        </w:rPr>
        <w:t>să</w:t>
      </w:r>
      <w:proofErr w:type="spellEnd"/>
      <w:r w:rsidRPr="004C7070">
        <w:rPr>
          <w:rStyle w:val="slitbdy"/>
          <w:rFonts w:ascii="Times New Roman" w:eastAsia="Times New Roman" w:hAnsi="Times New Roman"/>
          <w:sz w:val="28"/>
          <w:szCs w:val="28"/>
        </w:rPr>
        <w:t xml:space="preserve"> </w:t>
      </w:r>
      <w:proofErr w:type="spellStart"/>
      <w:r w:rsidRPr="004C7070">
        <w:rPr>
          <w:rStyle w:val="slitbdy"/>
          <w:rFonts w:ascii="Times New Roman" w:eastAsia="Times New Roman" w:hAnsi="Times New Roman"/>
          <w:sz w:val="28"/>
          <w:szCs w:val="28"/>
        </w:rPr>
        <w:t>prezinte</w:t>
      </w:r>
      <w:proofErr w:type="spellEnd"/>
      <w:r w:rsidRPr="004C7070">
        <w:rPr>
          <w:rStyle w:val="slitbdy"/>
          <w:rFonts w:ascii="Times New Roman" w:eastAsia="Times New Roman" w:hAnsi="Times New Roman"/>
          <w:sz w:val="28"/>
          <w:szCs w:val="28"/>
        </w:rPr>
        <w:t xml:space="preserve">, </w:t>
      </w:r>
      <w:proofErr w:type="spellStart"/>
      <w:r w:rsidRPr="004C7070">
        <w:rPr>
          <w:rStyle w:val="slitbdy"/>
          <w:rFonts w:ascii="Times New Roman" w:eastAsia="Times New Roman" w:hAnsi="Times New Roman"/>
          <w:sz w:val="28"/>
          <w:szCs w:val="28"/>
        </w:rPr>
        <w:t>anual</w:t>
      </w:r>
      <w:proofErr w:type="spellEnd"/>
      <w:r w:rsidRPr="004C7070">
        <w:rPr>
          <w:rStyle w:val="slitbdy"/>
          <w:rFonts w:ascii="Times New Roman" w:eastAsia="Times New Roman" w:hAnsi="Times New Roman"/>
          <w:sz w:val="28"/>
          <w:szCs w:val="28"/>
        </w:rPr>
        <w:t xml:space="preserve">, </w:t>
      </w:r>
      <w:proofErr w:type="spellStart"/>
      <w:r w:rsidRPr="004C7070">
        <w:rPr>
          <w:rStyle w:val="slitbdy"/>
          <w:rFonts w:ascii="Times New Roman" w:eastAsia="Times New Roman" w:hAnsi="Times New Roman"/>
          <w:sz w:val="28"/>
          <w:szCs w:val="28"/>
        </w:rPr>
        <w:t>autorităţilor</w:t>
      </w:r>
      <w:proofErr w:type="spellEnd"/>
      <w:r w:rsidRPr="004C7070">
        <w:rPr>
          <w:rStyle w:val="slitbdy"/>
          <w:rFonts w:ascii="Times New Roman" w:eastAsia="Times New Roman" w:hAnsi="Times New Roman"/>
          <w:sz w:val="28"/>
          <w:szCs w:val="28"/>
        </w:rPr>
        <w:t xml:space="preserve"> , </w:t>
      </w:r>
      <w:proofErr w:type="spellStart"/>
      <w:r w:rsidRPr="004C7070">
        <w:rPr>
          <w:rStyle w:val="slitbdy"/>
          <w:rFonts w:ascii="Times New Roman" w:eastAsia="Times New Roman" w:hAnsi="Times New Roman"/>
          <w:sz w:val="28"/>
          <w:szCs w:val="28"/>
        </w:rPr>
        <w:t>rapoarte</w:t>
      </w:r>
      <w:proofErr w:type="spellEnd"/>
      <w:r w:rsidRPr="004C7070">
        <w:rPr>
          <w:rStyle w:val="slitbdy"/>
          <w:rFonts w:ascii="Times New Roman" w:eastAsia="Times New Roman" w:hAnsi="Times New Roman"/>
          <w:sz w:val="28"/>
          <w:szCs w:val="28"/>
        </w:rPr>
        <w:t xml:space="preserve"> </w:t>
      </w:r>
      <w:proofErr w:type="spellStart"/>
      <w:r w:rsidRPr="004C7070">
        <w:rPr>
          <w:rStyle w:val="slitbdy"/>
          <w:rFonts w:ascii="Times New Roman" w:eastAsia="Times New Roman" w:hAnsi="Times New Roman"/>
          <w:sz w:val="28"/>
          <w:szCs w:val="28"/>
        </w:rPr>
        <w:t>privind</w:t>
      </w:r>
      <w:proofErr w:type="spellEnd"/>
      <w:r w:rsidRPr="004C7070">
        <w:rPr>
          <w:rStyle w:val="slitbdy"/>
          <w:rFonts w:ascii="Times New Roman" w:eastAsia="Times New Roman" w:hAnsi="Times New Roman"/>
          <w:sz w:val="28"/>
          <w:szCs w:val="28"/>
        </w:rPr>
        <w:t xml:space="preserve"> </w:t>
      </w:r>
      <w:proofErr w:type="spellStart"/>
      <w:r w:rsidRPr="004C7070">
        <w:rPr>
          <w:rStyle w:val="slitbdy"/>
          <w:rFonts w:ascii="Times New Roman" w:eastAsia="Times New Roman" w:hAnsi="Times New Roman"/>
          <w:sz w:val="28"/>
          <w:szCs w:val="28"/>
        </w:rPr>
        <w:t>activitatea</w:t>
      </w:r>
      <w:proofErr w:type="spellEnd"/>
      <w:r w:rsidRPr="004C7070">
        <w:rPr>
          <w:rStyle w:val="slitbdy"/>
          <w:rFonts w:ascii="Times New Roman" w:eastAsia="Times New Roman" w:hAnsi="Times New Roman"/>
          <w:sz w:val="28"/>
          <w:szCs w:val="28"/>
        </w:rPr>
        <w:t xml:space="preserve"> de </w:t>
      </w:r>
      <w:proofErr w:type="spellStart"/>
      <w:r w:rsidRPr="004C7070">
        <w:rPr>
          <w:rStyle w:val="slitbdy"/>
          <w:rFonts w:ascii="Times New Roman" w:eastAsia="Times New Roman" w:hAnsi="Times New Roman"/>
          <w:sz w:val="28"/>
          <w:szCs w:val="28"/>
        </w:rPr>
        <w:t>utilitate</w:t>
      </w:r>
      <w:proofErr w:type="spellEnd"/>
      <w:r w:rsidRPr="004C7070">
        <w:rPr>
          <w:rStyle w:val="slitbdy"/>
          <w:rFonts w:ascii="Times New Roman" w:eastAsia="Times New Roman" w:hAnsi="Times New Roman"/>
          <w:sz w:val="28"/>
          <w:szCs w:val="28"/>
        </w:rPr>
        <w:t xml:space="preserve"> </w:t>
      </w:r>
      <w:proofErr w:type="spellStart"/>
      <w:r w:rsidRPr="004C7070">
        <w:rPr>
          <w:rStyle w:val="slitbdy"/>
          <w:rFonts w:ascii="Times New Roman" w:eastAsia="Times New Roman" w:hAnsi="Times New Roman"/>
          <w:sz w:val="28"/>
          <w:szCs w:val="28"/>
        </w:rPr>
        <w:t>publică</w:t>
      </w:r>
      <w:proofErr w:type="spellEnd"/>
      <w:r w:rsidRPr="004C7070">
        <w:rPr>
          <w:rStyle w:val="slitbdy"/>
          <w:rFonts w:ascii="Times New Roman" w:hAnsi="Times New Roman"/>
          <w:sz w:val="28"/>
          <w:szCs w:val="28"/>
        </w:rPr>
        <w:t>;</w:t>
      </w:r>
    </w:p>
    <w:p w:rsidR="00E53E2A" w:rsidRPr="004C7070" w:rsidRDefault="00E53E2A" w:rsidP="00E53E2A">
      <w:pPr>
        <w:pStyle w:val="NoSpacing"/>
        <w:ind w:firstLine="720"/>
        <w:jc w:val="both"/>
        <w:rPr>
          <w:rStyle w:val="salnbdy"/>
          <w:rFonts w:ascii="Times New Roman" w:eastAsia="Times New Roman" w:hAnsi="Times New Roman"/>
          <w:sz w:val="28"/>
          <w:szCs w:val="28"/>
        </w:rPr>
      </w:pPr>
      <w:proofErr w:type="spellStart"/>
      <w:r w:rsidRPr="004C7070">
        <w:rPr>
          <w:rStyle w:val="salnbdy"/>
          <w:rFonts w:ascii="Times New Roman" w:eastAsia="Times New Roman" w:hAnsi="Times New Roman"/>
          <w:sz w:val="28"/>
          <w:szCs w:val="28"/>
        </w:rPr>
        <w:t>Folosinţa</w:t>
      </w:r>
      <w:proofErr w:type="spellEnd"/>
      <w:r w:rsidRPr="004C7070">
        <w:rPr>
          <w:rStyle w:val="salnbdy"/>
          <w:rFonts w:ascii="Times New Roman" w:eastAsia="Times New Roman" w:hAnsi="Times New Roman"/>
          <w:sz w:val="28"/>
          <w:szCs w:val="28"/>
        </w:rPr>
        <w:t xml:space="preserve"> </w:t>
      </w:r>
      <w:proofErr w:type="spellStart"/>
      <w:proofErr w:type="gramStart"/>
      <w:r w:rsidRPr="004C7070">
        <w:rPr>
          <w:rStyle w:val="salnbdy"/>
          <w:rFonts w:ascii="Times New Roman" w:eastAsia="Times New Roman" w:hAnsi="Times New Roman"/>
          <w:sz w:val="28"/>
          <w:szCs w:val="28"/>
        </w:rPr>
        <w:t>dobândită</w:t>
      </w:r>
      <w:proofErr w:type="spellEnd"/>
      <w:r w:rsidRPr="004C7070">
        <w:rPr>
          <w:rStyle w:val="salnbdy"/>
          <w:rFonts w:ascii="Times New Roman" w:eastAsia="Times New Roman" w:hAnsi="Times New Roman"/>
          <w:sz w:val="28"/>
          <w:szCs w:val="28"/>
        </w:rPr>
        <w:t xml:space="preserve">  nu</w:t>
      </w:r>
      <w:proofErr w:type="gramEnd"/>
      <w:r w:rsidRPr="004C7070">
        <w:rPr>
          <w:rStyle w:val="salnbdy"/>
          <w:rFonts w:ascii="Times New Roman" w:eastAsia="Times New Roman" w:hAnsi="Times New Roman"/>
          <w:sz w:val="28"/>
          <w:szCs w:val="28"/>
        </w:rPr>
        <w:t xml:space="preserve"> </w:t>
      </w:r>
      <w:proofErr w:type="spellStart"/>
      <w:r w:rsidRPr="004C7070">
        <w:rPr>
          <w:rStyle w:val="salnbdy"/>
          <w:rFonts w:ascii="Times New Roman" w:eastAsia="Times New Roman" w:hAnsi="Times New Roman"/>
          <w:sz w:val="28"/>
          <w:szCs w:val="28"/>
        </w:rPr>
        <w:t>poate</w:t>
      </w:r>
      <w:proofErr w:type="spellEnd"/>
      <w:r w:rsidRPr="004C7070">
        <w:rPr>
          <w:rStyle w:val="salnbdy"/>
          <w:rFonts w:ascii="Times New Roman" w:eastAsia="Times New Roman" w:hAnsi="Times New Roman"/>
          <w:sz w:val="28"/>
          <w:szCs w:val="28"/>
        </w:rPr>
        <w:t xml:space="preserve"> </w:t>
      </w:r>
      <w:proofErr w:type="spellStart"/>
      <w:r w:rsidRPr="004C7070">
        <w:rPr>
          <w:rStyle w:val="salnbdy"/>
          <w:rFonts w:ascii="Times New Roman" w:eastAsia="Times New Roman" w:hAnsi="Times New Roman"/>
          <w:sz w:val="28"/>
          <w:szCs w:val="28"/>
        </w:rPr>
        <w:t>fi</w:t>
      </w:r>
      <w:proofErr w:type="spellEnd"/>
      <w:r w:rsidRPr="004C7070">
        <w:rPr>
          <w:rStyle w:val="salnbdy"/>
          <w:rFonts w:ascii="Times New Roman" w:eastAsia="Times New Roman" w:hAnsi="Times New Roman"/>
          <w:sz w:val="28"/>
          <w:szCs w:val="28"/>
        </w:rPr>
        <w:t xml:space="preserve"> </w:t>
      </w:r>
      <w:proofErr w:type="spellStart"/>
      <w:r w:rsidRPr="004C7070">
        <w:rPr>
          <w:rStyle w:val="salnbdy"/>
          <w:rFonts w:ascii="Times New Roman" w:eastAsia="Times New Roman" w:hAnsi="Times New Roman"/>
          <w:sz w:val="28"/>
          <w:szCs w:val="28"/>
        </w:rPr>
        <w:t>transmisă</w:t>
      </w:r>
      <w:proofErr w:type="spellEnd"/>
      <w:r w:rsidRPr="004C7070">
        <w:rPr>
          <w:rStyle w:val="salnbdy"/>
          <w:rFonts w:ascii="Times New Roman" w:eastAsia="Times New Roman" w:hAnsi="Times New Roman"/>
          <w:sz w:val="28"/>
          <w:szCs w:val="28"/>
        </w:rPr>
        <w:t xml:space="preserve">, </w:t>
      </w:r>
      <w:proofErr w:type="spellStart"/>
      <w:r w:rsidRPr="004C7070">
        <w:rPr>
          <w:rStyle w:val="salnbdy"/>
          <w:rFonts w:ascii="Times New Roman" w:eastAsia="Times New Roman" w:hAnsi="Times New Roman"/>
          <w:sz w:val="28"/>
          <w:szCs w:val="28"/>
        </w:rPr>
        <w:t>nici</w:t>
      </w:r>
      <w:proofErr w:type="spellEnd"/>
      <w:r w:rsidRPr="004C7070">
        <w:rPr>
          <w:rStyle w:val="salnbdy"/>
          <w:rFonts w:ascii="Times New Roman" w:eastAsia="Times New Roman" w:hAnsi="Times New Roman"/>
          <w:sz w:val="28"/>
          <w:szCs w:val="28"/>
        </w:rPr>
        <w:t xml:space="preserve"> </w:t>
      </w:r>
      <w:proofErr w:type="spellStart"/>
      <w:r w:rsidRPr="004C7070">
        <w:rPr>
          <w:rStyle w:val="salnbdy"/>
          <w:rFonts w:ascii="Times New Roman" w:eastAsia="Times New Roman" w:hAnsi="Times New Roman"/>
          <w:sz w:val="28"/>
          <w:szCs w:val="28"/>
        </w:rPr>
        <w:t>oneros</w:t>
      </w:r>
      <w:proofErr w:type="spellEnd"/>
      <w:r w:rsidRPr="004C7070">
        <w:rPr>
          <w:rStyle w:val="salnbdy"/>
          <w:rFonts w:ascii="Times New Roman" w:eastAsia="Times New Roman" w:hAnsi="Times New Roman"/>
          <w:sz w:val="28"/>
          <w:szCs w:val="28"/>
        </w:rPr>
        <w:t xml:space="preserve"> </w:t>
      </w:r>
      <w:proofErr w:type="spellStart"/>
      <w:r w:rsidRPr="004C7070">
        <w:rPr>
          <w:rStyle w:val="salnbdy"/>
          <w:rFonts w:ascii="Times New Roman" w:eastAsia="Times New Roman" w:hAnsi="Times New Roman"/>
          <w:sz w:val="28"/>
          <w:szCs w:val="28"/>
        </w:rPr>
        <w:t>şi</w:t>
      </w:r>
      <w:proofErr w:type="spellEnd"/>
      <w:r w:rsidRPr="004C7070">
        <w:rPr>
          <w:rStyle w:val="salnbdy"/>
          <w:rFonts w:ascii="Times New Roman" w:eastAsia="Times New Roman" w:hAnsi="Times New Roman"/>
          <w:sz w:val="28"/>
          <w:szCs w:val="28"/>
        </w:rPr>
        <w:t xml:space="preserve"> </w:t>
      </w:r>
      <w:proofErr w:type="spellStart"/>
      <w:r w:rsidRPr="004C7070">
        <w:rPr>
          <w:rStyle w:val="salnbdy"/>
          <w:rFonts w:ascii="Times New Roman" w:eastAsia="Times New Roman" w:hAnsi="Times New Roman"/>
          <w:sz w:val="28"/>
          <w:szCs w:val="28"/>
        </w:rPr>
        <w:t>nici</w:t>
      </w:r>
      <w:proofErr w:type="spellEnd"/>
      <w:r w:rsidRPr="004C7070">
        <w:rPr>
          <w:rStyle w:val="salnbdy"/>
          <w:rFonts w:ascii="Times New Roman" w:eastAsia="Times New Roman" w:hAnsi="Times New Roman"/>
          <w:sz w:val="28"/>
          <w:szCs w:val="28"/>
        </w:rPr>
        <w:t xml:space="preserve"> cu </w:t>
      </w:r>
      <w:proofErr w:type="spellStart"/>
      <w:r w:rsidRPr="004C7070">
        <w:rPr>
          <w:rStyle w:val="salnbdy"/>
          <w:rFonts w:ascii="Times New Roman" w:eastAsia="Times New Roman" w:hAnsi="Times New Roman"/>
          <w:sz w:val="28"/>
          <w:szCs w:val="28"/>
        </w:rPr>
        <w:t>titlu</w:t>
      </w:r>
      <w:proofErr w:type="spellEnd"/>
      <w:r w:rsidRPr="004C7070">
        <w:rPr>
          <w:rStyle w:val="salnbdy"/>
          <w:rFonts w:ascii="Times New Roman" w:eastAsia="Times New Roman" w:hAnsi="Times New Roman"/>
          <w:sz w:val="28"/>
          <w:szCs w:val="28"/>
        </w:rPr>
        <w:t xml:space="preserve"> </w:t>
      </w:r>
      <w:proofErr w:type="spellStart"/>
      <w:r w:rsidRPr="004C7070">
        <w:rPr>
          <w:rStyle w:val="salnbdy"/>
          <w:rFonts w:ascii="Times New Roman" w:eastAsia="Times New Roman" w:hAnsi="Times New Roman"/>
          <w:sz w:val="28"/>
          <w:szCs w:val="28"/>
        </w:rPr>
        <w:t>gratuit</w:t>
      </w:r>
      <w:proofErr w:type="spellEnd"/>
      <w:r w:rsidRPr="004C7070">
        <w:rPr>
          <w:rStyle w:val="salnbdy"/>
          <w:rFonts w:ascii="Times New Roman" w:eastAsia="Times New Roman" w:hAnsi="Times New Roman"/>
          <w:sz w:val="28"/>
          <w:szCs w:val="28"/>
        </w:rPr>
        <w:t xml:space="preserve">, </w:t>
      </w:r>
      <w:proofErr w:type="spellStart"/>
      <w:r w:rsidRPr="004C7070">
        <w:rPr>
          <w:rStyle w:val="salnbdy"/>
          <w:rFonts w:ascii="Times New Roman" w:eastAsia="Times New Roman" w:hAnsi="Times New Roman"/>
          <w:sz w:val="28"/>
          <w:szCs w:val="28"/>
        </w:rPr>
        <w:t>unei</w:t>
      </w:r>
      <w:proofErr w:type="spellEnd"/>
      <w:r w:rsidRPr="004C7070">
        <w:rPr>
          <w:rStyle w:val="salnbdy"/>
          <w:rFonts w:ascii="Times New Roman" w:eastAsia="Times New Roman" w:hAnsi="Times New Roman"/>
          <w:sz w:val="28"/>
          <w:szCs w:val="28"/>
        </w:rPr>
        <w:t xml:space="preserve"> </w:t>
      </w:r>
      <w:proofErr w:type="spellStart"/>
      <w:r w:rsidRPr="004C7070">
        <w:rPr>
          <w:rStyle w:val="salnbdy"/>
          <w:rFonts w:ascii="Times New Roman" w:eastAsia="Times New Roman" w:hAnsi="Times New Roman"/>
          <w:sz w:val="28"/>
          <w:szCs w:val="28"/>
        </w:rPr>
        <w:t>alte</w:t>
      </w:r>
      <w:proofErr w:type="spellEnd"/>
      <w:r w:rsidRPr="004C7070">
        <w:rPr>
          <w:rStyle w:val="salnbdy"/>
          <w:rFonts w:ascii="Times New Roman" w:eastAsia="Times New Roman" w:hAnsi="Times New Roman"/>
          <w:sz w:val="28"/>
          <w:szCs w:val="28"/>
        </w:rPr>
        <w:t xml:space="preserve"> </w:t>
      </w:r>
      <w:proofErr w:type="spellStart"/>
      <w:r w:rsidRPr="004C7070">
        <w:rPr>
          <w:rStyle w:val="salnbdy"/>
          <w:rFonts w:ascii="Times New Roman" w:eastAsia="Times New Roman" w:hAnsi="Times New Roman"/>
          <w:sz w:val="28"/>
          <w:szCs w:val="28"/>
        </w:rPr>
        <w:t>persoane</w:t>
      </w:r>
      <w:proofErr w:type="spellEnd"/>
      <w:r w:rsidRPr="004C7070">
        <w:rPr>
          <w:rStyle w:val="salnbdy"/>
          <w:rFonts w:ascii="Times New Roman" w:hAnsi="Times New Roman"/>
          <w:sz w:val="28"/>
          <w:szCs w:val="28"/>
        </w:rPr>
        <w:t xml:space="preserve"> </w:t>
      </w:r>
      <w:proofErr w:type="spellStart"/>
      <w:r w:rsidRPr="004C7070">
        <w:rPr>
          <w:rStyle w:val="salnbdy"/>
          <w:rFonts w:ascii="Times New Roman" w:hAnsi="Times New Roman"/>
          <w:sz w:val="28"/>
          <w:szCs w:val="28"/>
        </w:rPr>
        <w:t>fizice</w:t>
      </w:r>
      <w:proofErr w:type="spellEnd"/>
      <w:r w:rsidRPr="004C7070">
        <w:rPr>
          <w:rStyle w:val="salnbdy"/>
          <w:rFonts w:ascii="Times New Roman" w:hAnsi="Times New Roman"/>
          <w:sz w:val="28"/>
          <w:szCs w:val="28"/>
        </w:rPr>
        <w:t xml:space="preserve"> </w:t>
      </w:r>
      <w:proofErr w:type="spellStart"/>
      <w:r w:rsidRPr="004C7070">
        <w:rPr>
          <w:rStyle w:val="salnbdy"/>
          <w:rFonts w:ascii="Times New Roman" w:hAnsi="Times New Roman"/>
          <w:sz w:val="28"/>
          <w:szCs w:val="28"/>
        </w:rPr>
        <w:t>sau</w:t>
      </w:r>
      <w:proofErr w:type="spellEnd"/>
      <w:r w:rsidRPr="004C7070">
        <w:rPr>
          <w:rStyle w:val="salnbdy"/>
          <w:rFonts w:ascii="Times New Roman" w:hAnsi="Times New Roman"/>
          <w:sz w:val="28"/>
          <w:szCs w:val="28"/>
        </w:rPr>
        <w:t xml:space="preserve"> </w:t>
      </w:r>
      <w:proofErr w:type="spellStart"/>
      <w:r w:rsidRPr="004C7070">
        <w:rPr>
          <w:rStyle w:val="salnbdy"/>
          <w:rFonts w:ascii="Times New Roman" w:hAnsi="Times New Roman"/>
          <w:sz w:val="28"/>
          <w:szCs w:val="28"/>
        </w:rPr>
        <w:t>juridice</w:t>
      </w:r>
      <w:proofErr w:type="spellEnd"/>
      <w:r w:rsidRPr="004C7070">
        <w:rPr>
          <w:rStyle w:val="slgi1"/>
          <w:rFonts w:ascii="Times New Roman" w:hAnsi="Times New Roman"/>
          <w:sz w:val="28"/>
          <w:szCs w:val="28"/>
        </w:rPr>
        <w:t xml:space="preserve"> </w:t>
      </w:r>
      <w:r w:rsidRPr="004C7070">
        <w:rPr>
          <w:rStyle w:val="salnbdy"/>
          <w:rFonts w:ascii="Times New Roman" w:eastAsia="Times New Roman" w:hAnsi="Times New Roman"/>
          <w:sz w:val="28"/>
          <w:szCs w:val="28"/>
        </w:rPr>
        <w:t>.</w:t>
      </w:r>
    </w:p>
    <w:p w:rsidR="00E53E2A" w:rsidRPr="004C7070" w:rsidRDefault="00E53E2A" w:rsidP="00E53E2A">
      <w:pPr>
        <w:pStyle w:val="NoSpacing"/>
        <w:ind w:firstLine="720"/>
        <w:jc w:val="both"/>
        <w:rPr>
          <w:rFonts w:ascii="Times New Roman" w:hAnsi="Times New Roman"/>
          <w:color w:val="000000"/>
          <w:sz w:val="28"/>
          <w:szCs w:val="28"/>
        </w:rPr>
      </w:pPr>
      <w:r w:rsidRPr="004C7070">
        <w:rPr>
          <w:rFonts w:ascii="Times New Roman" w:eastAsiaTheme="minorHAnsi" w:hAnsi="Times New Roman"/>
          <w:color w:val="000000"/>
          <w:sz w:val="28"/>
          <w:szCs w:val="28"/>
        </w:rPr>
        <w:t xml:space="preserve"> </w:t>
      </w:r>
      <w:proofErr w:type="spellStart"/>
      <w:r w:rsidRPr="004C7070">
        <w:rPr>
          <w:rFonts w:ascii="Times New Roman" w:eastAsiaTheme="minorHAnsi" w:hAnsi="Times New Roman"/>
          <w:color w:val="000000"/>
          <w:sz w:val="28"/>
          <w:szCs w:val="28"/>
        </w:rPr>
        <w:t>Raspunderea</w:t>
      </w:r>
      <w:proofErr w:type="spellEnd"/>
      <w:r w:rsidRPr="004C7070">
        <w:rPr>
          <w:rFonts w:ascii="Times New Roman" w:eastAsiaTheme="minorHAnsi" w:hAnsi="Times New Roman"/>
          <w:color w:val="000000"/>
          <w:sz w:val="28"/>
          <w:szCs w:val="28"/>
        </w:rPr>
        <w:t xml:space="preserve"> </w:t>
      </w:r>
      <w:proofErr w:type="spellStart"/>
      <w:r w:rsidRPr="004C7070">
        <w:rPr>
          <w:rFonts w:ascii="Times New Roman" w:eastAsiaTheme="minorHAnsi" w:hAnsi="Times New Roman"/>
          <w:color w:val="000000"/>
          <w:sz w:val="28"/>
          <w:szCs w:val="28"/>
        </w:rPr>
        <w:t>si</w:t>
      </w:r>
      <w:proofErr w:type="spellEnd"/>
      <w:r w:rsidRPr="004C7070">
        <w:rPr>
          <w:rFonts w:ascii="Times New Roman" w:eastAsiaTheme="minorHAnsi" w:hAnsi="Times New Roman"/>
          <w:color w:val="000000"/>
          <w:sz w:val="28"/>
          <w:szCs w:val="28"/>
        </w:rPr>
        <w:t xml:space="preserve"> </w:t>
      </w:r>
      <w:proofErr w:type="spellStart"/>
      <w:r w:rsidRPr="004C7070">
        <w:rPr>
          <w:rFonts w:ascii="Times New Roman" w:eastAsiaTheme="minorHAnsi" w:hAnsi="Times New Roman"/>
          <w:color w:val="000000"/>
          <w:sz w:val="28"/>
          <w:szCs w:val="28"/>
        </w:rPr>
        <w:t>sanctiuniile</w:t>
      </w:r>
      <w:proofErr w:type="spellEnd"/>
      <w:r w:rsidRPr="004C7070">
        <w:rPr>
          <w:rFonts w:ascii="Times New Roman" w:eastAsiaTheme="minorHAnsi" w:hAnsi="Times New Roman"/>
          <w:color w:val="000000"/>
          <w:sz w:val="28"/>
          <w:szCs w:val="28"/>
        </w:rPr>
        <w:t xml:space="preserve"> </w:t>
      </w:r>
      <w:proofErr w:type="spellStart"/>
      <w:r w:rsidRPr="004C7070">
        <w:rPr>
          <w:rFonts w:ascii="Times New Roman" w:eastAsiaTheme="minorHAnsi" w:hAnsi="Times New Roman"/>
          <w:color w:val="000000"/>
          <w:sz w:val="28"/>
          <w:szCs w:val="28"/>
        </w:rPr>
        <w:t>beneficiarului</w:t>
      </w:r>
      <w:proofErr w:type="spellEnd"/>
      <w:r w:rsidRPr="004C7070">
        <w:rPr>
          <w:rFonts w:ascii="Times New Roman" w:eastAsiaTheme="minorHAnsi" w:hAnsi="Times New Roman"/>
          <w:color w:val="000000"/>
          <w:sz w:val="28"/>
          <w:szCs w:val="28"/>
        </w:rPr>
        <w:t xml:space="preserve"> se </w:t>
      </w:r>
      <w:proofErr w:type="spellStart"/>
      <w:r w:rsidRPr="004C7070">
        <w:rPr>
          <w:rFonts w:ascii="Times New Roman" w:eastAsiaTheme="minorHAnsi" w:hAnsi="Times New Roman"/>
          <w:color w:val="000000"/>
          <w:sz w:val="28"/>
          <w:szCs w:val="28"/>
        </w:rPr>
        <w:t>aplica</w:t>
      </w:r>
      <w:proofErr w:type="spellEnd"/>
      <w:r w:rsidRPr="004C7070">
        <w:rPr>
          <w:rFonts w:ascii="Times New Roman" w:eastAsiaTheme="minorHAnsi" w:hAnsi="Times New Roman"/>
          <w:color w:val="000000"/>
          <w:sz w:val="28"/>
          <w:szCs w:val="28"/>
        </w:rPr>
        <w:t xml:space="preserve"> conform art.352 din OUG 57/2019 </w:t>
      </w:r>
      <w:proofErr w:type="spellStart"/>
      <w:r w:rsidRPr="004C7070">
        <w:rPr>
          <w:rFonts w:ascii="Times New Roman" w:eastAsiaTheme="minorHAnsi" w:hAnsi="Times New Roman"/>
          <w:color w:val="000000"/>
          <w:sz w:val="28"/>
          <w:szCs w:val="28"/>
        </w:rPr>
        <w:t>privind</w:t>
      </w:r>
      <w:proofErr w:type="spellEnd"/>
      <w:r w:rsidRPr="004C7070">
        <w:rPr>
          <w:rFonts w:ascii="Times New Roman" w:eastAsiaTheme="minorHAnsi" w:hAnsi="Times New Roman"/>
          <w:color w:val="000000"/>
          <w:sz w:val="28"/>
          <w:szCs w:val="28"/>
        </w:rPr>
        <w:t xml:space="preserve"> </w:t>
      </w:r>
      <w:proofErr w:type="spellStart"/>
      <w:r w:rsidRPr="004C7070">
        <w:rPr>
          <w:rFonts w:ascii="Times New Roman" w:eastAsiaTheme="minorHAnsi" w:hAnsi="Times New Roman"/>
          <w:color w:val="000000"/>
          <w:sz w:val="28"/>
          <w:szCs w:val="28"/>
        </w:rPr>
        <w:t>Codul</w:t>
      </w:r>
      <w:proofErr w:type="spellEnd"/>
      <w:r w:rsidRPr="004C7070">
        <w:rPr>
          <w:rFonts w:ascii="Times New Roman" w:eastAsiaTheme="minorHAnsi" w:hAnsi="Times New Roman"/>
          <w:color w:val="000000"/>
          <w:sz w:val="28"/>
          <w:szCs w:val="28"/>
        </w:rPr>
        <w:t xml:space="preserve"> </w:t>
      </w:r>
      <w:proofErr w:type="spellStart"/>
      <w:r w:rsidRPr="004C7070">
        <w:rPr>
          <w:rFonts w:ascii="Times New Roman" w:eastAsiaTheme="minorHAnsi" w:hAnsi="Times New Roman"/>
          <w:color w:val="000000"/>
          <w:sz w:val="28"/>
          <w:szCs w:val="28"/>
        </w:rPr>
        <w:t>Administrativ</w:t>
      </w:r>
      <w:proofErr w:type="spellEnd"/>
      <w:r w:rsidRPr="004C7070">
        <w:rPr>
          <w:rFonts w:ascii="Times New Roman" w:eastAsiaTheme="minorHAnsi" w:hAnsi="Times New Roman"/>
          <w:color w:val="000000"/>
          <w:sz w:val="28"/>
          <w:szCs w:val="28"/>
        </w:rPr>
        <w:t>.</w:t>
      </w:r>
    </w:p>
    <w:p w:rsidR="00E53E2A" w:rsidRPr="004C7070" w:rsidRDefault="00E53E2A" w:rsidP="00E53E2A">
      <w:pPr>
        <w:pStyle w:val="NoSpacing"/>
        <w:ind w:left="720" w:firstLine="720"/>
        <w:jc w:val="both"/>
        <w:rPr>
          <w:rFonts w:ascii="Times New Roman" w:hAnsi="Times New Roman"/>
          <w:bCs/>
          <w:color w:val="000000"/>
          <w:sz w:val="28"/>
          <w:szCs w:val="28"/>
        </w:rPr>
      </w:pPr>
    </w:p>
    <w:p w:rsidR="00E53E2A" w:rsidRPr="004C7070" w:rsidRDefault="00E53E2A" w:rsidP="00E53E2A">
      <w:pPr>
        <w:pStyle w:val="NoSpacing"/>
        <w:ind w:left="720" w:firstLine="720"/>
        <w:jc w:val="both"/>
        <w:rPr>
          <w:rFonts w:ascii="Times New Roman" w:hAnsi="Times New Roman"/>
          <w:sz w:val="28"/>
          <w:szCs w:val="28"/>
          <w:lang w:val="es-MX"/>
        </w:rPr>
      </w:pPr>
      <w:r w:rsidRPr="004C7070">
        <w:rPr>
          <w:rFonts w:ascii="Times New Roman" w:hAnsi="Times New Roman"/>
          <w:bCs/>
          <w:color w:val="000000"/>
          <w:sz w:val="28"/>
          <w:szCs w:val="28"/>
        </w:rPr>
        <w:t xml:space="preserve">          </w:t>
      </w:r>
      <w:r w:rsidRPr="004C7070">
        <w:rPr>
          <w:rFonts w:ascii="Times New Roman" w:hAnsi="Times New Roman"/>
          <w:sz w:val="28"/>
          <w:szCs w:val="28"/>
          <w:lang w:val="es-MX"/>
        </w:rPr>
        <w:t xml:space="preserve"> DIRECTOR                                               </w:t>
      </w:r>
      <w:r>
        <w:rPr>
          <w:rFonts w:ascii="Times New Roman" w:hAnsi="Times New Roman"/>
          <w:sz w:val="28"/>
          <w:szCs w:val="28"/>
          <w:lang w:val="es-MX"/>
        </w:rPr>
        <w:t xml:space="preserve">  </w:t>
      </w:r>
      <w:r w:rsidRPr="004C7070">
        <w:rPr>
          <w:rFonts w:ascii="Times New Roman" w:hAnsi="Times New Roman"/>
          <w:sz w:val="28"/>
          <w:szCs w:val="28"/>
          <w:lang w:val="es-MX"/>
        </w:rPr>
        <w:t xml:space="preserve"> ŞEF </w:t>
      </w:r>
      <w:proofErr w:type="gramStart"/>
      <w:r w:rsidRPr="004C7070">
        <w:rPr>
          <w:rFonts w:ascii="Times New Roman" w:hAnsi="Times New Roman"/>
          <w:sz w:val="28"/>
          <w:szCs w:val="28"/>
          <w:lang w:val="es-MX"/>
        </w:rPr>
        <w:t>BIROU ,</w:t>
      </w:r>
      <w:proofErr w:type="gramEnd"/>
      <w:r w:rsidRPr="004C7070">
        <w:rPr>
          <w:rFonts w:ascii="Times New Roman" w:hAnsi="Times New Roman"/>
          <w:sz w:val="28"/>
          <w:szCs w:val="28"/>
          <w:lang w:val="es-MX"/>
        </w:rPr>
        <w:t xml:space="preserve">                       </w:t>
      </w:r>
    </w:p>
    <w:p w:rsidR="00E53E2A" w:rsidRPr="004C7070" w:rsidRDefault="00E53E2A" w:rsidP="00E53E2A">
      <w:pPr>
        <w:pStyle w:val="BodyTextIndent"/>
        <w:jc w:val="both"/>
        <w:rPr>
          <w:b w:val="0"/>
          <w:sz w:val="28"/>
          <w:szCs w:val="28"/>
          <w:lang w:val="es-MX"/>
        </w:rPr>
      </w:pPr>
      <w:r w:rsidRPr="004C7070">
        <w:rPr>
          <w:sz w:val="28"/>
          <w:szCs w:val="28"/>
          <w:lang w:val="es-MX"/>
        </w:rPr>
        <w:t xml:space="preserve">                           </w:t>
      </w:r>
      <w:proofErr w:type="spellStart"/>
      <w:r w:rsidRPr="004C7070">
        <w:rPr>
          <w:b w:val="0"/>
          <w:sz w:val="28"/>
          <w:szCs w:val="28"/>
          <w:lang w:val="es-MX"/>
        </w:rPr>
        <w:t>Ec</w:t>
      </w:r>
      <w:proofErr w:type="spellEnd"/>
      <w:r w:rsidRPr="004C7070">
        <w:rPr>
          <w:b w:val="0"/>
          <w:sz w:val="28"/>
          <w:szCs w:val="28"/>
          <w:lang w:val="es-MX"/>
        </w:rPr>
        <w:t xml:space="preserve"> </w:t>
      </w:r>
      <w:proofErr w:type="spellStart"/>
      <w:r w:rsidRPr="004C7070">
        <w:rPr>
          <w:b w:val="0"/>
          <w:sz w:val="28"/>
          <w:szCs w:val="28"/>
          <w:lang w:val="es-MX"/>
        </w:rPr>
        <w:t>Florin</w:t>
      </w:r>
      <w:proofErr w:type="spellEnd"/>
      <w:r w:rsidRPr="004C7070">
        <w:rPr>
          <w:b w:val="0"/>
          <w:sz w:val="28"/>
          <w:szCs w:val="28"/>
          <w:lang w:val="es-MX"/>
        </w:rPr>
        <w:t xml:space="preserve"> </w:t>
      </w:r>
      <w:proofErr w:type="spellStart"/>
      <w:r w:rsidRPr="004C7070">
        <w:rPr>
          <w:b w:val="0"/>
          <w:sz w:val="28"/>
          <w:szCs w:val="28"/>
          <w:lang w:val="es-MX"/>
        </w:rPr>
        <w:t>Răvășilă</w:t>
      </w:r>
      <w:proofErr w:type="spellEnd"/>
      <w:r w:rsidRPr="004C7070">
        <w:rPr>
          <w:b w:val="0"/>
          <w:sz w:val="28"/>
          <w:szCs w:val="28"/>
          <w:lang w:val="es-MX"/>
        </w:rPr>
        <w:t xml:space="preserve">           </w:t>
      </w:r>
      <w:r w:rsidRPr="004C7070">
        <w:rPr>
          <w:b w:val="0"/>
          <w:sz w:val="28"/>
          <w:szCs w:val="28"/>
          <w:lang w:val="es-MX"/>
        </w:rPr>
        <w:tab/>
      </w:r>
      <w:r w:rsidRPr="004C7070">
        <w:rPr>
          <w:b w:val="0"/>
          <w:sz w:val="28"/>
          <w:szCs w:val="28"/>
          <w:lang w:val="es-MX"/>
        </w:rPr>
        <w:tab/>
      </w:r>
      <w:r w:rsidRPr="004C7070">
        <w:rPr>
          <w:b w:val="0"/>
          <w:sz w:val="28"/>
          <w:szCs w:val="28"/>
          <w:lang w:val="es-MX"/>
        </w:rPr>
        <w:tab/>
        <w:t xml:space="preserve">        </w:t>
      </w:r>
      <w:r>
        <w:rPr>
          <w:b w:val="0"/>
          <w:sz w:val="28"/>
          <w:szCs w:val="28"/>
          <w:lang w:val="es-MX"/>
        </w:rPr>
        <w:t xml:space="preserve">     </w:t>
      </w:r>
      <w:proofErr w:type="spellStart"/>
      <w:r w:rsidRPr="004C7070">
        <w:rPr>
          <w:b w:val="0"/>
          <w:sz w:val="28"/>
          <w:szCs w:val="28"/>
          <w:lang w:val="es-MX"/>
        </w:rPr>
        <w:t>Călin</w:t>
      </w:r>
      <w:proofErr w:type="spellEnd"/>
      <w:r w:rsidRPr="004C7070">
        <w:rPr>
          <w:b w:val="0"/>
          <w:sz w:val="28"/>
          <w:szCs w:val="28"/>
          <w:lang w:val="es-MX"/>
        </w:rPr>
        <w:t xml:space="preserve"> </w:t>
      </w:r>
      <w:proofErr w:type="spellStart"/>
      <w:r w:rsidRPr="004C7070">
        <w:rPr>
          <w:b w:val="0"/>
          <w:sz w:val="28"/>
          <w:szCs w:val="28"/>
          <w:lang w:val="es-MX"/>
        </w:rPr>
        <w:t>Pirva</w:t>
      </w:r>
      <w:proofErr w:type="spellEnd"/>
    </w:p>
    <w:p w:rsidR="00E53E2A" w:rsidRPr="004C7070" w:rsidRDefault="00E53E2A" w:rsidP="00E53E2A">
      <w:pPr>
        <w:pStyle w:val="BodyTextIndent"/>
        <w:jc w:val="both"/>
        <w:rPr>
          <w:b w:val="0"/>
          <w:sz w:val="28"/>
          <w:szCs w:val="28"/>
          <w:lang w:val="es-MX"/>
        </w:rPr>
      </w:pPr>
    </w:p>
    <w:p w:rsidR="00E53E2A" w:rsidRPr="004C7070" w:rsidRDefault="00E53E2A" w:rsidP="00E53E2A">
      <w:pPr>
        <w:pStyle w:val="BodyTextIndent"/>
        <w:jc w:val="both"/>
        <w:rPr>
          <w:b w:val="0"/>
          <w:sz w:val="28"/>
          <w:szCs w:val="28"/>
        </w:rPr>
      </w:pPr>
      <w:r w:rsidRPr="004C7070">
        <w:rPr>
          <w:sz w:val="28"/>
          <w:szCs w:val="28"/>
          <w:lang w:val="es-MX"/>
        </w:rPr>
        <w:tab/>
      </w:r>
      <w:r w:rsidRPr="004C7070">
        <w:rPr>
          <w:sz w:val="28"/>
          <w:szCs w:val="28"/>
          <w:lang w:val="es-MX"/>
        </w:rPr>
        <w:tab/>
      </w:r>
      <w:r w:rsidRPr="004C7070">
        <w:rPr>
          <w:sz w:val="28"/>
          <w:szCs w:val="28"/>
          <w:lang w:val="es-MX"/>
        </w:rPr>
        <w:tab/>
      </w:r>
      <w:r w:rsidRPr="004C7070">
        <w:rPr>
          <w:sz w:val="28"/>
          <w:szCs w:val="28"/>
          <w:lang w:val="es-MX"/>
        </w:rPr>
        <w:tab/>
      </w:r>
      <w:r w:rsidRPr="004C7070">
        <w:rPr>
          <w:sz w:val="28"/>
          <w:szCs w:val="28"/>
          <w:lang w:val="es-MX"/>
        </w:rPr>
        <w:tab/>
      </w:r>
      <w:r w:rsidRPr="004C7070">
        <w:rPr>
          <w:sz w:val="28"/>
          <w:szCs w:val="28"/>
          <w:lang w:val="es-MX"/>
        </w:rPr>
        <w:tab/>
      </w:r>
      <w:r w:rsidRPr="004C7070">
        <w:rPr>
          <w:sz w:val="28"/>
          <w:szCs w:val="28"/>
          <w:lang w:val="es-MX"/>
        </w:rPr>
        <w:tab/>
      </w:r>
      <w:r w:rsidRPr="004C7070">
        <w:rPr>
          <w:sz w:val="28"/>
          <w:szCs w:val="28"/>
          <w:lang w:val="es-MX"/>
        </w:rPr>
        <w:tab/>
        <w:t xml:space="preserve">       </w:t>
      </w:r>
      <w:r w:rsidRPr="004C7070">
        <w:rPr>
          <w:sz w:val="28"/>
          <w:szCs w:val="28"/>
        </w:rPr>
        <w:t xml:space="preserve">       </w:t>
      </w:r>
      <w:r>
        <w:rPr>
          <w:sz w:val="28"/>
          <w:szCs w:val="28"/>
        </w:rPr>
        <w:t xml:space="preserve">       </w:t>
      </w:r>
      <w:r w:rsidRPr="004C7070">
        <w:rPr>
          <w:sz w:val="28"/>
          <w:szCs w:val="28"/>
        </w:rPr>
        <w:t xml:space="preserve">  </w:t>
      </w:r>
      <w:r w:rsidRPr="004C7070">
        <w:rPr>
          <w:b w:val="0"/>
          <w:sz w:val="28"/>
          <w:szCs w:val="28"/>
        </w:rPr>
        <w:t>INTOCMIT</w:t>
      </w:r>
    </w:p>
    <w:p w:rsidR="00E53E2A" w:rsidRPr="004C7070" w:rsidRDefault="00E53E2A" w:rsidP="00E53E2A">
      <w:pPr>
        <w:pStyle w:val="NoSpacing"/>
        <w:jc w:val="both"/>
        <w:rPr>
          <w:rFonts w:ascii="Times New Roman" w:hAnsi="Times New Roman"/>
          <w:sz w:val="28"/>
          <w:szCs w:val="28"/>
        </w:rPr>
      </w:pPr>
      <w:r w:rsidRPr="004C7070">
        <w:rPr>
          <w:rFonts w:ascii="Times New Roman" w:hAnsi="Times New Roman"/>
          <w:sz w:val="28"/>
          <w:szCs w:val="28"/>
        </w:rPr>
        <w:t xml:space="preserve">                                                                                                  </w:t>
      </w:r>
      <w:r>
        <w:rPr>
          <w:rFonts w:ascii="Times New Roman" w:hAnsi="Times New Roman"/>
          <w:sz w:val="28"/>
          <w:szCs w:val="28"/>
        </w:rPr>
        <w:t xml:space="preserve"> </w:t>
      </w:r>
      <w:proofErr w:type="spellStart"/>
      <w:r w:rsidRPr="004C7070">
        <w:rPr>
          <w:rFonts w:ascii="Times New Roman" w:hAnsi="Times New Roman"/>
          <w:sz w:val="28"/>
          <w:szCs w:val="28"/>
        </w:rPr>
        <w:t>Gh</w:t>
      </w:r>
      <w:proofErr w:type="spellEnd"/>
      <w:r w:rsidRPr="004C7070">
        <w:rPr>
          <w:rFonts w:ascii="Times New Roman" w:hAnsi="Times New Roman"/>
          <w:sz w:val="28"/>
          <w:szCs w:val="28"/>
        </w:rPr>
        <w:t xml:space="preserve">. </w:t>
      </w:r>
      <w:proofErr w:type="spellStart"/>
      <w:r w:rsidRPr="004C7070">
        <w:rPr>
          <w:rFonts w:ascii="Times New Roman" w:hAnsi="Times New Roman"/>
          <w:sz w:val="28"/>
          <w:szCs w:val="28"/>
        </w:rPr>
        <w:t>Buzărnescu</w:t>
      </w:r>
      <w:proofErr w:type="spellEnd"/>
    </w:p>
    <w:p w:rsidR="00E53E2A" w:rsidRPr="004C7070" w:rsidRDefault="00E53E2A" w:rsidP="00E53E2A">
      <w:pPr>
        <w:jc w:val="both"/>
        <w:rPr>
          <w:sz w:val="28"/>
          <w:szCs w:val="28"/>
          <w:lang w:val="es-ES"/>
        </w:rPr>
      </w:pPr>
    </w:p>
    <w:p w:rsidR="00E53E2A" w:rsidRPr="004C7070" w:rsidRDefault="00E53E2A" w:rsidP="00E53E2A">
      <w:pPr>
        <w:rPr>
          <w:sz w:val="28"/>
          <w:szCs w:val="28"/>
        </w:rPr>
      </w:pPr>
    </w:p>
    <w:p w:rsidR="00E53E2A" w:rsidRPr="004C7070" w:rsidRDefault="00E53E2A" w:rsidP="00E53E2A">
      <w:pPr>
        <w:rPr>
          <w:sz w:val="28"/>
          <w:szCs w:val="28"/>
        </w:rPr>
      </w:pPr>
    </w:p>
    <w:p w:rsidR="00406202" w:rsidRDefault="00406202"/>
    <w:sectPr w:rsidR="00406202" w:rsidSect="004C7070">
      <w:footerReference w:type="default" r:id="rId6"/>
      <w:pgSz w:w="11907" w:h="16840" w:code="9"/>
      <w:pgMar w:top="180" w:right="837" w:bottom="10"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962" w:rsidRDefault="00204962" w:rsidP="00797C3D">
      <w:r>
        <w:separator/>
      </w:r>
    </w:p>
  </w:endnote>
  <w:endnote w:type="continuationSeparator" w:id="0">
    <w:p w:rsidR="00204962" w:rsidRDefault="00204962" w:rsidP="00797C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B67" w:rsidRDefault="00797C3D">
    <w:pPr>
      <w:pStyle w:val="Foo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style="position:absolute;margin-left:195.2pt;margin-top:-7.55pt;width:159.5pt;height:45.15pt;z-index:251660288;visibility:visible">
          <v:imagedata r:id="rId1" o:title=""/>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962" w:rsidRDefault="00204962" w:rsidP="00797C3D">
      <w:r>
        <w:separator/>
      </w:r>
    </w:p>
  </w:footnote>
  <w:footnote w:type="continuationSeparator" w:id="0">
    <w:p w:rsidR="00204962" w:rsidRDefault="00204962" w:rsidP="00797C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E53E2A"/>
    <w:rsid w:val="000A4276"/>
    <w:rsid w:val="00204962"/>
    <w:rsid w:val="00406202"/>
    <w:rsid w:val="00797C3D"/>
    <w:rsid w:val="00E53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E2A"/>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53E2A"/>
    <w:pPr>
      <w:tabs>
        <w:tab w:val="center" w:pos="4680"/>
        <w:tab w:val="right" w:pos="9360"/>
      </w:tabs>
    </w:pPr>
  </w:style>
  <w:style w:type="character" w:customStyle="1" w:styleId="FooterChar">
    <w:name w:val="Footer Char"/>
    <w:basedOn w:val="DefaultParagraphFont"/>
    <w:link w:val="Footer"/>
    <w:uiPriority w:val="99"/>
    <w:semiHidden/>
    <w:rsid w:val="00E53E2A"/>
    <w:rPr>
      <w:rFonts w:ascii="Times New Roman" w:eastAsia="Times New Roman" w:hAnsi="Times New Roman" w:cs="Times New Roman"/>
      <w:sz w:val="24"/>
      <w:szCs w:val="24"/>
      <w:lang w:val="ro-RO"/>
    </w:rPr>
  </w:style>
  <w:style w:type="paragraph" w:styleId="NoSpacing">
    <w:name w:val="No Spacing"/>
    <w:uiPriority w:val="1"/>
    <w:qFormat/>
    <w:rsid w:val="00E53E2A"/>
    <w:pPr>
      <w:spacing w:after="0" w:line="240" w:lineRule="auto"/>
    </w:pPr>
    <w:rPr>
      <w:rFonts w:ascii="Calibri" w:eastAsia="Calibri" w:hAnsi="Calibri" w:cs="Times New Roman"/>
    </w:rPr>
  </w:style>
  <w:style w:type="paragraph" w:styleId="BodyTextIndent">
    <w:name w:val="Body Text Indent"/>
    <w:basedOn w:val="Normal"/>
    <w:link w:val="BodyTextIndentChar"/>
    <w:rsid w:val="00E53E2A"/>
    <w:rPr>
      <w:b/>
      <w:szCs w:val="20"/>
      <w:lang w:val="en-US"/>
    </w:rPr>
  </w:style>
  <w:style w:type="character" w:customStyle="1" w:styleId="BodyTextIndentChar">
    <w:name w:val="Body Text Indent Char"/>
    <w:basedOn w:val="DefaultParagraphFont"/>
    <w:link w:val="BodyTextIndent"/>
    <w:rsid w:val="00E53E2A"/>
    <w:rPr>
      <w:rFonts w:ascii="Times New Roman" w:eastAsia="Times New Roman" w:hAnsi="Times New Roman" w:cs="Times New Roman"/>
      <w:b/>
      <w:sz w:val="24"/>
      <w:szCs w:val="20"/>
    </w:rPr>
  </w:style>
  <w:style w:type="character" w:customStyle="1" w:styleId="slitbdy">
    <w:name w:val="s_lit_bdy"/>
    <w:basedOn w:val="DefaultParagraphFont"/>
    <w:rsid w:val="00E53E2A"/>
    <w:rPr>
      <w:rFonts w:ascii="Verdana" w:hAnsi="Verdana" w:hint="default"/>
      <w:b w:val="0"/>
      <w:bCs w:val="0"/>
      <w:color w:val="000000"/>
      <w:sz w:val="12"/>
      <w:szCs w:val="12"/>
      <w:shd w:val="clear" w:color="auto" w:fill="FFFFFF"/>
    </w:rPr>
  </w:style>
  <w:style w:type="character" w:customStyle="1" w:styleId="salnbdy">
    <w:name w:val="s_aln_bdy"/>
    <w:basedOn w:val="DefaultParagraphFont"/>
    <w:rsid w:val="00E53E2A"/>
    <w:rPr>
      <w:rFonts w:ascii="Verdana" w:hAnsi="Verdana" w:hint="default"/>
      <w:b w:val="0"/>
      <w:bCs w:val="0"/>
      <w:color w:val="000000"/>
      <w:sz w:val="12"/>
      <w:szCs w:val="12"/>
      <w:shd w:val="clear" w:color="auto" w:fill="FFFFFF"/>
    </w:rPr>
  </w:style>
  <w:style w:type="character" w:customStyle="1" w:styleId="slgi1">
    <w:name w:val="s_lgi1"/>
    <w:basedOn w:val="DefaultParagraphFont"/>
    <w:rsid w:val="00E53E2A"/>
    <w:rPr>
      <w:rFonts w:ascii="Verdana" w:hAnsi="Verdana" w:hint="default"/>
      <w:b w:val="0"/>
      <w:bCs w:val="0"/>
      <w:color w:val="006400"/>
      <w:sz w:val="12"/>
      <w:szCs w:val="12"/>
      <w:u w:val="single"/>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gbuzarnescu</dc:creator>
  <cp:lastModifiedBy>gbuzarnescu</cp:lastModifiedBy>
  <cp:revision>2</cp:revision>
  <dcterms:created xsi:type="dcterms:W3CDTF">2019-11-12T13:12:00Z</dcterms:created>
  <dcterms:modified xsi:type="dcterms:W3CDTF">2019-11-19T11:41:00Z</dcterms:modified>
</cp:coreProperties>
</file>