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41"/>
        <w:gridCol w:w="3005"/>
        <w:gridCol w:w="1374"/>
      </w:tblGrid>
      <w:tr w:rsidR="000A7494" w14:paraId="5D07A992" w14:textId="77777777" w:rsidTr="00151FD0">
        <w:trPr>
          <w:trHeight w:val="582"/>
        </w:trPr>
        <w:tc>
          <w:tcPr>
            <w:tcW w:w="594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0AB5862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14:paraId="70E796D2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14:paraId="7F91F9A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14:paraId="7E050D76" w14:textId="77777777" w:rsidR="00E60A00" w:rsidRDefault="000A7494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14:paraId="37FC5B28" w14:textId="19DEA696" w:rsidR="000A7494" w:rsidRPr="00C641C8" w:rsidRDefault="00D03E91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TMI2023-002454</w:t>
            </w:r>
            <w:r w:rsidR="00657239" w:rsidRPr="006572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7239" w:rsidRPr="006572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239" w:rsidRPr="0065723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6741EE56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7614D27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AD9D14C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313F1B50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A013A42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14:paraId="6C249EE3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14:paraId="53F04B0C" w14:textId="77777777"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Sectiunea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Titlul proiectului de hotărâre</w:t>
      </w:r>
    </w:p>
    <w:p w14:paraId="447BEA72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Proiect de hotărâre privind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14:paraId="60DDDE25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AA01D44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Sectiunea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Motivul emiterii proiectului de hotărâre</w:t>
      </w:r>
    </w:p>
    <w:p w14:paraId="2B8F7BCB" w14:textId="77777777"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8CD62A" w14:textId="77777777"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 situatiei actuale</w:t>
      </w:r>
    </w:p>
    <w:p w14:paraId="4800E4AC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În conformitate cu articolul 10, alineatul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Legii nr. 196/2018 </w:t>
      </w:r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65516509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vederea respectarii prevederilor legale este necesară atestarea 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>
        <w:rPr>
          <w:rFonts w:ascii="Times New Roman" w:hAnsi="Times New Roman" w:cs="Times New Roman"/>
          <w:sz w:val="24"/>
          <w:szCs w:val="24"/>
        </w:rPr>
        <w:t xml:space="preserve"> prin Hotărâre a Consiliului Local.</w:t>
      </w:r>
    </w:p>
    <w:p w14:paraId="7E9E0034" w14:textId="77777777"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14:paraId="0E7AC75A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Concluzii</w:t>
      </w:r>
    </w:p>
    <w:p w14:paraId="173E6FEF" w14:textId="77777777"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urmare, 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 xml:space="preserve">m  necesar și oportun  </w:t>
      </w:r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r w:rsidR="000A7494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494">
        <w:rPr>
          <w:rFonts w:ascii="Times New Roman" w:hAnsi="Times New Roman" w:cs="Times New Roman"/>
          <w:sz w:val="24"/>
          <w:szCs w:val="24"/>
        </w:rPr>
        <w:t xml:space="preserve">privind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>conform Anexei la proiectul de hotărâre supus dezbaterii Consiliului local.</w:t>
      </w:r>
    </w:p>
    <w:p w14:paraId="5158EC0E" w14:textId="77777777"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64B2D2" w14:textId="77777777"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412D050B" w14:textId="6F90E3CB" w:rsidR="00187653" w:rsidRPr="00B40031" w:rsidRDefault="000A7494" w:rsidP="00DB6B7D">
      <w:pPr>
        <w:autoSpaceDE w:val="0"/>
        <w:autoSpaceDN w:val="0"/>
        <w:adjustRightInd w:val="0"/>
        <w:spacing w:after="0" w:line="240" w:lineRule="auto"/>
        <w:ind w:left="72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B3B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FRITZ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F49B1A"/>
    <w:lvl w:ilvl="0">
      <w:numFmt w:val="bullet"/>
      <w:lvlText w:val="*"/>
      <w:lvlJc w:val="left"/>
    </w:lvl>
  </w:abstractNum>
  <w:num w:numId="1" w16cid:durableId="5817954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51FD0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57239"/>
    <w:rsid w:val="006C14CE"/>
    <w:rsid w:val="006E6E0A"/>
    <w:rsid w:val="00742A61"/>
    <w:rsid w:val="00766BB7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03E91"/>
    <w:rsid w:val="00D32224"/>
    <w:rsid w:val="00D8694A"/>
    <w:rsid w:val="00DA700E"/>
    <w:rsid w:val="00DB6B7D"/>
    <w:rsid w:val="00DF3615"/>
    <w:rsid w:val="00E120EA"/>
    <w:rsid w:val="00E60A00"/>
    <w:rsid w:val="00E97FB7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18C6"/>
  <w15:docId w15:val="{C60EC336-A983-43B7-B697-EB6E349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31</cp:revision>
  <cp:lastPrinted>2021-02-03T09:38:00Z</cp:lastPrinted>
  <dcterms:created xsi:type="dcterms:W3CDTF">2021-04-07T07:53:00Z</dcterms:created>
  <dcterms:modified xsi:type="dcterms:W3CDTF">2023-06-28T08:45:00Z</dcterms:modified>
</cp:coreProperties>
</file>