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68832197" w14:textId="710FE68D" w:rsidR="00D749D7" w:rsidRDefault="00D749D7" w:rsidP="00D749D7">
      <w:pPr>
        <w:spacing w:before="0.85pt"/>
        <w:ind w:start="1pt"/>
        <w:rPr>
          <w:rFonts w:ascii="Times New Roman" w:hAnsi="Times New Roman" w:cs="Times New Roman"/>
          <w:bCs/>
          <w:w w:val="105%"/>
          <w:sz w:val="24"/>
          <w:szCs w:val="24"/>
        </w:rPr>
      </w:pPr>
      <w:r>
        <w:rPr>
          <w:rFonts w:ascii="Times New Roman" w:hAnsi="Times New Roman" w:cs="Times New Roman"/>
          <w:bCs/>
          <w:w w:val="105%"/>
          <w:sz w:val="24"/>
          <w:szCs w:val="24"/>
        </w:rPr>
        <w:t>TMI2023-</w:t>
      </w:r>
      <w:r w:rsidR="00811842">
        <w:rPr>
          <w:rFonts w:ascii="Times New Roman" w:hAnsi="Times New Roman" w:cs="Times New Roman"/>
          <w:bCs/>
          <w:w w:val="105%"/>
          <w:sz w:val="24"/>
          <w:szCs w:val="24"/>
        </w:rPr>
        <w:t>001599</w:t>
      </w:r>
      <w:r>
        <w:rPr>
          <w:rFonts w:ascii="Times New Roman" w:hAnsi="Times New Roman" w:cs="Times New Roman"/>
          <w:bCs/>
          <w:w w:val="105%"/>
          <w:sz w:val="24"/>
          <w:szCs w:val="24"/>
        </w:rPr>
        <w:t xml:space="preserve"> din 0</w:t>
      </w:r>
      <w:r w:rsidR="005534FB">
        <w:rPr>
          <w:rFonts w:ascii="Times New Roman" w:hAnsi="Times New Roman" w:cs="Times New Roman"/>
          <w:bCs/>
          <w:w w:val="105%"/>
          <w:sz w:val="24"/>
          <w:szCs w:val="24"/>
        </w:rPr>
        <w:t>7</w:t>
      </w:r>
      <w:r>
        <w:rPr>
          <w:rFonts w:ascii="Times New Roman" w:hAnsi="Times New Roman" w:cs="Times New Roman"/>
          <w:bCs/>
          <w:w w:val="105%"/>
          <w:sz w:val="24"/>
          <w:szCs w:val="24"/>
        </w:rPr>
        <w:t>.12.2023</w:t>
      </w:r>
    </w:p>
    <w:p w14:paraId="43CC5899" w14:textId="77777777" w:rsidR="00AD612D" w:rsidRPr="00AD612D" w:rsidRDefault="00AD612D" w:rsidP="00D749D7">
      <w:pPr>
        <w:spacing w:before="0.85pt"/>
        <w:rPr>
          <w:rFonts w:ascii="Times New Roman" w:hAnsi="Times New Roman" w:cs="Times New Roman"/>
          <w:b/>
          <w:w w:val="105%"/>
          <w:sz w:val="24"/>
          <w:szCs w:val="24"/>
          <w:u w:val="thick"/>
        </w:rPr>
      </w:pPr>
    </w:p>
    <w:p w14:paraId="116FB47C" w14:textId="77777777" w:rsidR="00AD612D" w:rsidRPr="00AD612D" w:rsidRDefault="00AD612D" w:rsidP="00AD612D">
      <w:pPr>
        <w:spacing w:before="0.85pt"/>
        <w:ind w:start="1pt"/>
        <w:jc w:val="center"/>
        <w:rPr>
          <w:rFonts w:ascii="Times New Roman" w:hAnsi="Times New Roman" w:cs="Times New Roman"/>
          <w:b/>
          <w:w w:val="105%"/>
          <w:sz w:val="24"/>
          <w:szCs w:val="24"/>
          <w:u w:val="thick"/>
        </w:rPr>
      </w:pPr>
    </w:p>
    <w:p w14:paraId="056BB6CB" w14:textId="77777777" w:rsidR="00AD612D" w:rsidRPr="00AD612D" w:rsidRDefault="00AD612D" w:rsidP="00AD612D">
      <w:pPr>
        <w:spacing w:before="0.85pt"/>
        <w:ind w:start="1p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REFERAT</w:t>
      </w:r>
      <w:r w:rsidRPr="00AD612D">
        <w:rPr>
          <w:rFonts w:ascii="Times New Roman" w:hAnsi="Times New Roman" w:cs="Times New Roman"/>
          <w:b/>
          <w:spacing w:val="-9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DE</w:t>
      </w:r>
      <w:r w:rsidRPr="00AD612D">
        <w:rPr>
          <w:rFonts w:ascii="Times New Roman" w:hAnsi="Times New Roman" w:cs="Times New Roman"/>
          <w:b/>
          <w:spacing w:val="-8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APROBARE</w:t>
      </w:r>
      <w:r w:rsidRPr="00AD612D">
        <w:rPr>
          <w:rFonts w:ascii="Times New Roman" w:hAnsi="Times New Roman" w:cs="Times New Roman"/>
          <w:b/>
          <w:spacing w:val="-2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A</w:t>
      </w:r>
      <w:r w:rsidRPr="00AD612D">
        <w:rPr>
          <w:rFonts w:ascii="Times New Roman" w:hAnsi="Times New Roman" w:cs="Times New Roman"/>
          <w:b/>
          <w:spacing w:val="34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PROIECTULUI</w:t>
      </w:r>
      <w:r w:rsidRPr="00AD612D">
        <w:rPr>
          <w:rFonts w:ascii="Times New Roman" w:hAnsi="Times New Roman" w:cs="Times New Roman"/>
          <w:b/>
          <w:spacing w:val="-13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DE</w:t>
      </w:r>
      <w:r w:rsidRPr="00AD612D">
        <w:rPr>
          <w:rFonts w:ascii="Times New Roman" w:hAnsi="Times New Roman" w:cs="Times New Roman"/>
          <w:b/>
          <w:spacing w:val="-13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HOTĂRÂRE</w:t>
      </w:r>
    </w:p>
    <w:p w14:paraId="6F669B1A" w14:textId="3ACC8828" w:rsidR="00AD612D" w:rsidRPr="00AD612D" w:rsidRDefault="00AD612D" w:rsidP="005534FB">
      <w:pPr>
        <w:spacing w:before="0.85pt"/>
        <w:ind w:start="20.50pt" w:end="0.70pt"/>
        <w:jc w:val="center"/>
        <w:rPr>
          <w:rFonts w:ascii="Times New Roman" w:hAnsi="Times New Roman" w:cs="Times New Roman"/>
          <w:b/>
          <w:spacing w:val="-3"/>
          <w:w w:val="105%"/>
          <w:sz w:val="24"/>
          <w:szCs w:val="24"/>
        </w:rPr>
      </w:pP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Privind</w:t>
      </w:r>
      <w:r w:rsidRPr="00AD61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majorarea</w:t>
      </w:r>
      <w:r w:rsidRPr="00AD612D">
        <w:rPr>
          <w:rFonts w:ascii="Times New Roman" w:hAnsi="Times New Roman" w:cs="Times New Roman"/>
          <w:b/>
          <w:spacing w:val="-12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w w:val="105%"/>
          <w:sz w:val="24"/>
          <w:szCs w:val="24"/>
        </w:rPr>
        <w:t>cu</w:t>
      </w:r>
      <w:r w:rsidRPr="00AD612D">
        <w:rPr>
          <w:rFonts w:ascii="Times New Roman" w:hAnsi="Times New Roman" w:cs="Times New Roman"/>
          <w:b/>
          <w:spacing w:val="44"/>
          <w:w w:val="105%"/>
          <w:sz w:val="24"/>
          <w:szCs w:val="24"/>
        </w:rPr>
        <w:t xml:space="preserve"> </w:t>
      </w:r>
      <w:r w:rsidR="00811842">
        <w:rPr>
          <w:rFonts w:ascii="Times New Roman" w:hAnsi="Times New Roman" w:cs="Times New Roman"/>
          <w:b/>
          <w:noProof/>
          <w:w w:val="105%"/>
          <w:sz w:val="24"/>
          <w:szCs w:val="24"/>
        </w:rPr>
        <w:t>500</w:t>
      </w:r>
      <w:r w:rsidRPr="00AD612D">
        <w:rPr>
          <w:rFonts w:ascii="Times New Roman" w:hAnsi="Times New Roman" w:cs="Times New Roman"/>
          <w:b/>
          <w:noProof/>
          <w:w w:val="105%"/>
          <w:sz w:val="24"/>
          <w:szCs w:val="24"/>
        </w:rPr>
        <w:t>%</w:t>
      </w:r>
      <w:r w:rsidR="005534FB">
        <w:rPr>
          <w:rFonts w:ascii="Times New Roman" w:hAnsi="Times New Roman" w:cs="Times New Roman"/>
          <w:b/>
          <w:noProof/>
          <w:w w:val="105%"/>
          <w:sz w:val="24"/>
          <w:szCs w:val="24"/>
        </w:rPr>
        <w:t>,</w:t>
      </w:r>
      <w:r w:rsidR="005534FB">
        <w:rPr>
          <w:rFonts w:ascii="Times New Roman" w:hAnsi="Times New Roman" w:cs="Times New Roman"/>
          <w:b/>
          <w:spacing w:val="-2"/>
          <w:w w:val="105%"/>
          <w:sz w:val="24"/>
          <w:szCs w:val="24"/>
        </w:rPr>
        <w:t xml:space="preserve"> </w:t>
      </w:r>
      <w:r w:rsidR="005534FB">
        <w:rPr>
          <w:rFonts w:ascii="Times New Roman" w:hAnsi="Times New Roman" w:cs="Times New Roman"/>
          <w:b/>
          <w:w w:val="105%"/>
          <w:sz w:val="24"/>
          <w:szCs w:val="24"/>
        </w:rPr>
        <w:t xml:space="preserve">începând cu anul 2024, a impozitului pe clădire pentru imobilul situat în </w:t>
      </w:r>
      <w:r w:rsidR="005534FB">
        <w:rPr>
          <w:rFonts w:ascii="Times New Roman" w:hAnsi="Times New Roman" w:cs="Times New Roman"/>
          <w:b/>
          <w:bCs/>
          <w:w w:val="105%"/>
          <w:sz w:val="24"/>
          <w:szCs w:val="24"/>
        </w:rPr>
        <w:t>Timișoara</w:t>
      </w:r>
      <w:r w:rsidRPr="00AD612D">
        <w:rPr>
          <w:rFonts w:ascii="Times New Roman" w:hAnsi="Times New Roman" w:cs="Times New Roman"/>
          <w:b/>
          <w:bCs/>
          <w:w w:val="105%"/>
          <w:sz w:val="24"/>
          <w:szCs w:val="24"/>
        </w:rPr>
        <w:t>,</w:t>
      </w:r>
      <w:r w:rsidRPr="00AD612D">
        <w:rPr>
          <w:rFonts w:ascii="Times New Roman" w:hAnsi="Times New Roman" w:cs="Times New Roman"/>
          <w:b/>
          <w:bCs/>
          <w:spacing w:val="-9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bCs/>
          <w:noProof/>
          <w:w w:val="105%"/>
          <w:sz w:val="24"/>
          <w:szCs w:val="24"/>
        </w:rPr>
        <w:t xml:space="preserve">str. </w:t>
      </w:r>
      <w:r w:rsidR="00811842">
        <w:rPr>
          <w:rFonts w:ascii="Times New Roman" w:hAnsi="Times New Roman" w:cs="Times New Roman"/>
          <w:b/>
          <w:bCs/>
          <w:noProof/>
          <w:w w:val="105%"/>
          <w:sz w:val="24"/>
          <w:szCs w:val="24"/>
        </w:rPr>
        <w:t>Telegrafului, nr. 60</w:t>
      </w:r>
      <w:r w:rsidRPr="00AD612D">
        <w:rPr>
          <w:rFonts w:ascii="Times New Roman" w:hAnsi="Times New Roman" w:cs="Times New Roman"/>
          <w:b/>
          <w:bCs/>
          <w:spacing w:val="-4"/>
          <w:w w:val="105%"/>
          <w:sz w:val="24"/>
          <w:szCs w:val="24"/>
        </w:rPr>
        <w:t xml:space="preserve"> </w:t>
      </w:r>
    </w:p>
    <w:p w14:paraId="4E5935FF" w14:textId="77777777" w:rsidR="00AD612D" w:rsidRPr="00AD612D" w:rsidRDefault="00AD612D" w:rsidP="00AD612D">
      <w:pPr>
        <w:spacing w:before="0.85pt"/>
        <w:ind w:start="20.50pt" w:end="0.70pt"/>
        <w:jc w:val="center"/>
        <w:rPr>
          <w:rFonts w:ascii="Times New Roman" w:hAnsi="Times New Roman" w:cs="Times New Roman"/>
          <w:b/>
          <w:spacing w:val="-3"/>
          <w:w w:val="105%"/>
          <w:sz w:val="24"/>
          <w:szCs w:val="24"/>
        </w:rPr>
      </w:pPr>
      <w:r w:rsidRPr="00AD612D">
        <w:rPr>
          <w:rFonts w:ascii="Times New Roman" w:hAnsi="Times New Roman" w:cs="Times New Roman"/>
          <w:b/>
          <w:bCs/>
          <w:w w:val="105%"/>
          <w:sz w:val="24"/>
          <w:szCs w:val="24"/>
        </w:rPr>
        <w:t>ca</w:t>
      </w:r>
      <w:r w:rsidRPr="00AD612D">
        <w:rPr>
          <w:rFonts w:ascii="Times New Roman" w:hAnsi="Times New Roman" w:cs="Times New Roman"/>
          <w:b/>
          <w:bCs/>
          <w:spacing w:val="-7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bCs/>
          <w:w w:val="105%"/>
          <w:sz w:val="24"/>
          <w:szCs w:val="24"/>
        </w:rPr>
        <w:t>urmare a</w:t>
      </w:r>
      <w:r w:rsidRPr="00AD612D">
        <w:rPr>
          <w:rFonts w:ascii="Times New Roman" w:hAnsi="Times New Roman" w:cs="Times New Roman"/>
          <w:b/>
          <w:bCs/>
          <w:spacing w:val="-13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bCs/>
          <w:w w:val="105%"/>
          <w:sz w:val="24"/>
          <w:szCs w:val="24"/>
        </w:rPr>
        <w:t>constatării</w:t>
      </w:r>
      <w:r w:rsidRPr="00AD612D">
        <w:rPr>
          <w:rFonts w:ascii="Times New Roman" w:hAnsi="Times New Roman" w:cs="Times New Roman"/>
          <w:b/>
          <w:bCs/>
          <w:spacing w:val="-10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bCs/>
          <w:w w:val="105%"/>
          <w:sz w:val="24"/>
          <w:szCs w:val="24"/>
        </w:rPr>
        <w:t>stării</w:t>
      </w:r>
      <w:r w:rsidRPr="00AD612D">
        <w:rPr>
          <w:rFonts w:ascii="Times New Roman" w:hAnsi="Times New Roman" w:cs="Times New Roman"/>
          <w:b/>
          <w:bCs/>
          <w:spacing w:val="-5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bCs/>
          <w:w w:val="105%"/>
          <w:sz w:val="24"/>
          <w:szCs w:val="24"/>
        </w:rPr>
        <w:t>tehnice</w:t>
      </w:r>
      <w:r w:rsidRPr="00AD612D">
        <w:rPr>
          <w:rFonts w:ascii="Times New Roman" w:hAnsi="Times New Roman" w:cs="Times New Roman"/>
          <w:b/>
          <w:bCs/>
          <w:spacing w:val="-7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bCs/>
          <w:w w:val="105%"/>
          <w:sz w:val="24"/>
          <w:szCs w:val="24"/>
        </w:rPr>
        <w:t>de</w:t>
      </w:r>
      <w:r w:rsidRPr="00AD612D">
        <w:rPr>
          <w:rFonts w:ascii="Times New Roman" w:hAnsi="Times New Roman" w:cs="Times New Roman"/>
          <w:b/>
          <w:bCs/>
          <w:spacing w:val="-7"/>
          <w:w w:val="105%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bCs/>
          <w:w w:val="105%"/>
          <w:sz w:val="24"/>
          <w:szCs w:val="24"/>
        </w:rPr>
        <w:t>clădire neîngrijită</w:t>
      </w:r>
    </w:p>
    <w:p w14:paraId="4F7953B9" w14:textId="77777777" w:rsidR="00AD612D" w:rsidRPr="00AD612D" w:rsidRDefault="00AD612D" w:rsidP="00AD612D">
      <w:pPr>
        <w:pStyle w:val="BodyText"/>
        <w:spacing w:before="0.15pt"/>
        <w:ind w:start="0pt"/>
        <w:rPr>
          <w:b/>
          <w:sz w:val="24"/>
          <w:szCs w:val="24"/>
        </w:rPr>
      </w:pPr>
    </w:p>
    <w:p w14:paraId="7C8DC31C" w14:textId="77777777" w:rsidR="00AD612D" w:rsidRPr="00AD612D" w:rsidRDefault="00AD612D" w:rsidP="00AD612D">
      <w:pPr>
        <w:ind w:start="81pt" w:end="82.30p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612D">
        <w:rPr>
          <w:rFonts w:ascii="Times New Roman" w:hAnsi="Times New Roman" w:cs="Times New Roman"/>
          <w:b/>
          <w:i/>
          <w:sz w:val="24"/>
          <w:szCs w:val="24"/>
        </w:rPr>
        <w:t>Motivul</w:t>
      </w:r>
      <w:r w:rsidRPr="00AD612D">
        <w:rPr>
          <w:rFonts w:ascii="Times New Roman" w:hAnsi="Times New Roman" w:cs="Times New Roman"/>
          <w:b/>
          <w:i/>
          <w:spacing w:val="4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i/>
          <w:sz w:val="24"/>
          <w:szCs w:val="24"/>
        </w:rPr>
        <w:t>emiterii</w:t>
      </w:r>
      <w:r w:rsidRPr="00AD612D">
        <w:rPr>
          <w:rFonts w:ascii="Times New Roman" w:hAnsi="Times New Roman" w:cs="Times New Roman"/>
          <w:b/>
          <w:i/>
          <w:spacing w:val="4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i/>
          <w:sz w:val="24"/>
          <w:szCs w:val="24"/>
        </w:rPr>
        <w:t>proiectului</w:t>
      </w:r>
      <w:r w:rsidRPr="00AD612D">
        <w:rPr>
          <w:rFonts w:ascii="Times New Roman" w:hAnsi="Times New Roman" w:cs="Times New Roman"/>
          <w:b/>
          <w:i/>
          <w:spacing w:val="5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i/>
          <w:sz w:val="24"/>
          <w:szCs w:val="24"/>
        </w:rPr>
        <w:t>de</w:t>
      </w:r>
      <w:r w:rsidRPr="00AD612D">
        <w:rPr>
          <w:rFonts w:ascii="Times New Roman" w:hAnsi="Times New Roman" w:cs="Times New Roman"/>
          <w:b/>
          <w:i/>
          <w:spacing w:val="18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b/>
          <w:i/>
          <w:sz w:val="24"/>
          <w:szCs w:val="24"/>
        </w:rPr>
        <w:t>hotărâre</w:t>
      </w:r>
    </w:p>
    <w:p w14:paraId="65830061" w14:textId="77777777" w:rsidR="00AD612D" w:rsidRPr="00AD612D" w:rsidRDefault="00AD612D" w:rsidP="00AD612D">
      <w:pPr>
        <w:pStyle w:val="BodyText"/>
        <w:spacing w:before="0.35pt"/>
        <w:ind w:start="0pt"/>
        <w:rPr>
          <w:b/>
          <w:i/>
          <w:sz w:val="24"/>
          <w:szCs w:val="24"/>
        </w:rPr>
      </w:pPr>
    </w:p>
    <w:p w14:paraId="6DB28923" w14:textId="77777777" w:rsidR="00AD612D" w:rsidRPr="00AD612D" w:rsidRDefault="00AD612D" w:rsidP="00AD612D">
      <w:pPr>
        <w:pStyle w:val="Heading1"/>
        <w:numPr>
          <w:ilvl w:val="0"/>
          <w:numId w:val="3"/>
        </w:numPr>
        <w:tabs>
          <w:tab w:val="start" w:pos="54.75pt"/>
        </w:tabs>
        <w:ind w:start="36pt" w:hanging="18p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612D">
        <w:rPr>
          <w:rFonts w:ascii="Times New Roman" w:hAnsi="Times New Roman" w:cs="Times New Roman"/>
          <w:sz w:val="24"/>
          <w:szCs w:val="24"/>
        </w:rPr>
        <w:t>Descrierea</w:t>
      </w:r>
      <w:r w:rsidRPr="00AD612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sz w:val="24"/>
          <w:szCs w:val="24"/>
        </w:rPr>
        <w:t>situației</w:t>
      </w:r>
      <w:r w:rsidRPr="00AD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sz w:val="24"/>
          <w:szCs w:val="24"/>
        </w:rPr>
        <w:t>actuale</w:t>
      </w:r>
    </w:p>
    <w:p w14:paraId="7544063D" w14:textId="77777777" w:rsidR="00AD612D" w:rsidRPr="00AD612D" w:rsidRDefault="00AD612D" w:rsidP="00AD612D">
      <w:pPr>
        <w:pStyle w:val="BodyText"/>
        <w:spacing w:before="0.45pt" w:line="12.35pt" w:lineRule="auto"/>
        <w:ind w:start="0pt" w:end="6.70pt" w:firstLine="36pt"/>
        <w:jc w:val="both"/>
        <w:rPr>
          <w:sz w:val="24"/>
          <w:szCs w:val="24"/>
        </w:rPr>
      </w:pPr>
      <w:r w:rsidRPr="00AD612D">
        <w:rPr>
          <w:w w:val="105%"/>
          <w:sz w:val="24"/>
          <w:szCs w:val="24"/>
        </w:rPr>
        <w:t>În conformitate cu prevederile art. 489 alin. (5) - (8) din Legea 227/2015 privind Codul Fiscal,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cu</w:t>
      </w:r>
      <w:r w:rsidRPr="00AD612D">
        <w:rPr>
          <w:spacing w:val="6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modificările</w:t>
      </w:r>
      <w:r w:rsidRPr="00AD612D">
        <w:rPr>
          <w:spacing w:val="-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și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completările</w:t>
      </w:r>
      <w:r w:rsidRPr="00AD612D">
        <w:rPr>
          <w:spacing w:val="-8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ulterioare;</w:t>
      </w:r>
    </w:p>
    <w:p w14:paraId="4DB03C2F" w14:textId="77777777" w:rsidR="00AD612D" w:rsidRPr="00AD612D" w:rsidRDefault="00AD612D" w:rsidP="00AD612D">
      <w:pPr>
        <w:pStyle w:val="BodyText"/>
        <w:spacing w:before="0.45pt" w:line="12.35pt" w:lineRule="auto"/>
        <w:ind w:start="0pt" w:end="6.70pt" w:firstLine="36pt"/>
        <w:jc w:val="both"/>
        <w:rPr>
          <w:sz w:val="24"/>
          <w:szCs w:val="24"/>
        </w:rPr>
      </w:pPr>
      <w:r w:rsidRPr="00AD612D">
        <w:rPr>
          <w:w w:val="105%"/>
          <w:sz w:val="24"/>
          <w:szCs w:val="24"/>
        </w:rPr>
        <w:t>În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conformitate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cu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prevederile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punctului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168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din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Normele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Metodologice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de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aplicare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a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prevederilor</w:t>
      </w:r>
      <w:r w:rsidRPr="00AD612D">
        <w:rPr>
          <w:spacing w:val="-5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Codului</w:t>
      </w:r>
      <w:r w:rsidRPr="00AD612D">
        <w:rPr>
          <w:spacing w:val="-6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Fiscal,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cu</w:t>
      </w:r>
      <w:r w:rsidRPr="00AD612D">
        <w:rPr>
          <w:spacing w:val="6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modificările</w:t>
      </w:r>
      <w:r w:rsidRPr="00AD612D">
        <w:rPr>
          <w:spacing w:val="-3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și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completările</w:t>
      </w:r>
      <w:r w:rsidRPr="00AD612D">
        <w:rPr>
          <w:spacing w:val="-9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ulterioare;</w:t>
      </w:r>
    </w:p>
    <w:p w14:paraId="0962CE60" w14:textId="77777777" w:rsidR="00D749D7" w:rsidRDefault="00AD612D" w:rsidP="00D749D7">
      <w:pPr>
        <w:pStyle w:val="BodyText"/>
        <w:spacing w:before="0.45pt" w:line="12.35pt" w:lineRule="auto"/>
        <w:ind w:start="0pt" w:end="6.70pt" w:firstLine="36pt"/>
        <w:jc w:val="both"/>
        <w:rPr>
          <w:color w:val="000000" w:themeColor="text1"/>
          <w:w w:val="105%"/>
          <w:sz w:val="24"/>
          <w:szCs w:val="24"/>
        </w:rPr>
      </w:pPr>
      <w:r w:rsidRPr="00AD612D">
        <w:rPr>
          <w:w w:val="105%"/>
          <w:sz w:val="24"/>
          <w:szCs w:val="24"/>
        </w:rPr>
        <w:t xml:space="preserve">Prin Hotărârea Consiliului Local al Municipiului nr. 207/23.05.2023 a fost aprobată </w:t>
      </w:r>
      <w:r w:rsidRPr="00AD612D">
        <w:rPr>
          <w:rFonts w:eastAsia="Calibri"/>
          <w:color w:val="000000"/>
          <w:sz w:val="24"/>
          <w:szCs w:val="24"/>
        </w:rPr>
        <w:t>actualizarea procedurii cadru privind majorarea impozitului pe clădirile neîngrijite/degradate situate în intravilanul Municipiului Timișoara</w:t>
      </w:r>
      <w:r w:rsidRPr="00AD612D">
        <w:rPr>
          <w:color w:val="000000" w:themeColor="text1"/>
          <w:w w:val="105%"/>
          <w:sz w:val="24"/>
          <w:szCs w:val="24"/>
        </w:rPr>
        <w:t>.</w:t>
      </w:r>
    </w:p>
    <w:p w14:paraId="450F5121" w14:textId="5F477697" w:rsidR="00AD612D" w:rsidRPr="00D749D7" w:rsidRDefault="00AD612D" w:rsidP="00D749D7">
      <w:pPr>
        <w:pStyle w:val="BodyText"/>
        <w:spacing w:before="0.45pt" w:line="12.35pt" w:lineRule="auto"/>
        <w:ind w:start="0pt" w:end="6.70pt" w:firstLine="36pt"/>
        <w:jc w:val="both"/>
        <w:rPr>
          <w:sz w:val="24"/>
          <w:szCs w:val="24"/>
        </w:rPr>
      </w:pPr>
      <w:r w:rsidRPr="00AD612D">
        <w:rPr>
          <w:w w:val="105%"/>
          <w:sz w:val="24"/>
          <w:szCs w:val="24"/>
        </w:rPr>
        <w:t>Având</w:t>
      </w:r>
      <w:r w:rsidRPr="00AD612D">
        <w:rPr>
          <w:spacing w:val="10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în</w:t>
      </w:r>
      <w:r w:rsidRPr="00AD612D">
        <w:rPr>
          <w:spacing w:val="17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vedere</w:t>
      </w:r>
      <w:r w:rsidRPr="00AD612D">
        <w:rPr>
          <w:spacing w:val="16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Nota inițială de constatare întocmită</w:t>
      </w:r>
      <w:r w:rsidRPr="00AD612D">
        <w:rPr>
          <w:spacing w:val="19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de</w:t>
      </w:r>
      <w:r w:rsidRPr="00AD612D">
        <w:rPr>
          <w:spacing w:val="17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 xml:space="preserve">către </w:t>
      </w:r>
      <w:r w:rsidRPr="00AD612D">
        <w:rPr>
          <w:spacing w:val="30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Direcția Generală a</w:t>
      </w:r>
      <w:r w:rsidRPr="00AD612D">
        <w:rPr>
          <w:spacing w:val="23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Poliției Locale a Municipiului Timișoara și constatările</w:t>
      </w:r>
      <w:r w:rsidRPr="00AD612D">
        <w:rPr>
          <w:spacing w:val="34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structurii de specialitate,</w:t>
      </w:r>
      <w:r w:rsidRPr="00AD612D">
        <w:rPr>
          <w:spacing w:val="17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conform</w:t>
      </w:r>
      <w:r w:rsidRPr="00AD612D">
        <w:rPr>
          <w:spacing w:val="20"/>
          <w:w w:val="105%"/>
          <w:sz w:val="24"/>
          <w:szCs w:val="24"/>
        </w:rPr>
        <w:t xml:space="preserve"> fișei de evaluare – Anexa 2 la </w:t>
      </w:r>
      <w:r w:rsidRPr="00AD612D">
        <w:rPr>
          <w:i/>
          <w:iCs/>
          <w:w w:val="105%"/>
          <w:sz w:val="24"/>
          <w:szCs w:val="24"/>
        </w:rPr>
        <w:t>Procedura</w:t>
      </w:r>
      <w:r w:rsidRPr="00AD612D">
        <w:rPr>
          <w:i/>
          <w:iCs/>
          <w:spacing w:val="17"/>
          <w:w w:val="105%"/>
          <w:sz w:val="24"/>
          <w:szCs w:val="24"/>
        </w:rPr>
        <w:t xml:space="preserve"> </w:t>
      </w:r>
      <w:r w:rsidRPr="00AD612D">
        <w:rPr>
          <w:i/>
          <w:iCs/>
          <w:w w:val="105%"/>
          <w:sz w:val="24"/>
          <w:szCs w:val="24"/>
        </w:rPr>
        <w:t>cadru</w:t>
      </w:r>
      <w:r w:rsidRPr="00AD612D">
        <w:rPr>
          <w:i/>
          <w:iCs/>
          <w:spacing w:val="21"/>
          <w:w w:val="105%"/>
          <w:sz w:val="24"/>
          <w:szCs w:val="24"/>
        </w:rPr>
        <w:t xml:space="preserve"> </w:t>
      </w:r>
      <w:r w:rsidRPr="00AD612D">
        <w:rPr>
          <w:i/>
          <w:iCs/>
          <w:w w:val="105%"/>
          <w:sz w:val="24"/>
          <w:szCs w:val="24"/>
        </w:rPr>
        <w:t>privind majorarea impozitului pe clădirile neîngrijite/degradate situate în intravilanul Municipiului Timișoara</w:t>
      </w:r>
      <w:r w:rsidRPr="00AD612D">
        <w:rPr>
          <w:w w:val="105%"/>
          <w:sz w:val="24"/>
          <w:szCs w:val="24"/>
        </w:rPr>
        <w:t>, aprobată prin HCL 207/23.05.2023,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 xml:space="preserve">imobilul situat în Timișoara, </w:t>
      </w:r>
      <w:r w:rsidRPr="00AD612D">
        <w:rPr>
          <w:noProof/>
          <w:w w:val="105%"/>
          <w:sz w:val="24"/>
          <w:szCs w:val="24"/>
        </w:rPr>
        <w:t xml:space="preserve">str. </w:t>
      </w:r>
      <w:r w:rsidR="00811842">
        <w:rPr>
          <w:noProof/>
          <w:w w:val="105%"/>
          <w:sz w:val="24"/>
          <w:szCs w:val="24"/>
        </w:rPr>
        <w:t>Telegrafului, nr. 60</w:t>
      </w:r>
      <w:r w:rsidRPr="00AD612D">
        <w:rPr>
          <w:w w:val="105%"/>
          <w:sz w:val="24"/>
          <w:szCs w:val="24"/>
        </w:rPr>
        <w:t xml:space="preserve">, a fost încadrat la categoria </w:t>
      </w:r>
      <w:r w:rsidRPr="00AD612D">
        <w:rPr>
          <w:i/>
          <w:iCs/>
          <w:sz w:val="24"/>
          <w:szCs w:val="24"/>
        </w:rPr>
        <w:t>clădiri neîngrijite</w:t>
      </w:r>
      <w:r w:rsidRPr="00AD612D">
        <w:rPr>
          <w:w w:val="105%"/>
          <w:sz w:val="24"/>
          <w:szCs w:val="24"/>
        </w:rPr>
        <w:t>, cu</w:t>
      </w:r>
      <w:r w:rsidRPr="00AD612D">
        <w:rPr>
          <w:spacing w:val="5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propunerea</w:t>
      </w:r>
      <w:r w:rsidRPr="00AD612D">
        <w:rPr>
          <w:spacing w:val="-2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de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majorarea</w:t>
      </w:r>
      <w:r w:rsidRPr="00AD612D">
        <w:rPr>
          <w:spacing w:val="4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cu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="00811842">
        <w:rPr>
          <w:noProof/>
          <w:w w:val="105%"/>
          <w:sz w:val="24"/>
          <w:szCs w:val="24"/>
        </w:rPr>
        <w:t>500</w:t>
      </w:r>
      <w:r w:rsidRPr="00AD612D">
        <w:rPr>
          <w:noProof/>
          <w:w w:val="105%"/>
          <w:sz w:val="24"/>
          <w:szCs w:val="24"/>
        </w:rPr>
        <w:t>%</w:t>
      </w:r>
      <w:r w:rsidRPr="00AD612D">
        <w:rPr>
          <w:spacing w:val="-8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a</w:t>
      </w:r>
      <w:r w:rsidRPr="00AD612D">
        <w:rPr>
          <w:spacing w:val="4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impozitului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pe</w:t>
      </w:r>
      <w:r w:rsidRPr="00AD612D">
        <w:rPr>
          <w:spacing w:val="-3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clădire;</w:t>
      </w:r>
    </w:p>
    <w:p w14:paraId="77A82D6F" w14:textId="77777777" w:rsidR="00AD612D" w:rsidRPr="00AD612D" w:rsidRDefault="00AD612D" w:rsidP="00AD612D">
      <w:pPr>
        <w:pStyle w:val="Heading1"/>
        <w:numPr>
          <w:ilvl w:val="0"/>
          <w:numId w:val="3"/>
        </w:numPr>
        <w:tabs>
          <w:tab w:val="start" w:pos="52.25pt"/>
        </w:tabs>
        <w:spacing w:line="12.70pt" w:lineRule="exact"/>
        <w:ind w:start="52.20pt" w:hanging="11.20pt"/>
        <w:jc w:val="both"/>
        <w:rPr>
          <w:rFonts w:ascii="Times New Roman" w:hAnsi="Times New Roman" w:cs="Times New Roman"/>
          <w:sz w:val="24"/>
          <w:szCs w:val="24"/>
        </w:rPr>
      </w:pPr>
      <w:r w:rsidRPr="00AD612D">
        <w:rPr>
          <w:rFonts w:ascii="Times New Roman" w:hAnsi="Times New Roman" w:cs="Times New Roman"/>
          <w:sz w:val="24"/>
          <w:szCs w:val="24"/>
        </w:rPr>
        <w:t>Schimbări</w:t>
      </w:r>
      <w:r w:rsidRPr="00AD612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sz w:val="24"/>
          <w:szCs w:val="24"/>
        </w:rPr>
        <w:t>preconizate</w:t>
      </w:r>
      <w:r w:rsidRPr="00AD612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sz w:val="24"/>
          <w:szCs w:val="24"/>
        </w:rPr>
        <w:t>și</w:t>
      </w:r>
      <w:r w:rsidRPr="00AD612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sz w:val="24"/>
          <w:szCs w:val="24"/>
        </w:rPr>
        <w:t>rezultate</w:t>
      </w:r>
      <w:r w:rsidRPr="00AD612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D612D">
        <w:rPr>
          <w:rFonts w:ascii="Times New Roman" w:hAnsi="Times New Roman" w:cs="Times New Roman"/>
          <w:sz w:val="24"/>
          <w:szCs w:val="24"/>
        </w:rPr>
        <w:t>așteptate</w:t>
      </w:r>
    </w:p>
    <w:p w14:paraId="09E40259" w14:textId="77777777" w:rsidR="00AD612D" w:rsidRPr="00AD612D" w:rsidRDefault="00AD612D" w:rsidP="00AD612D">
      <w:pPr>
        <w:pStyle w:val="BodyText"/>
        <w:spacing w:line="12.60pt" w:lineRule="auto"/>
        <w:ind w:end="5.70pt"/>
        <w:jc w:val="both"/>
        <w:rPr>
          <w:sz w:val="24"/>
          <w:szCs w:val="24"/>
        </w:rPr>
      </w:pPr>
      <w:r w:rsidRPr="00AD612D">
        <w:rPr>
          <w:w w:val="105%"/>
          <w:sz w:val="24"/>
          <w:szCs w:val="24"/>
        </w:rPr>
        <w:tab/>
        <w:t xml:space="preserve"> Aplicarea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prevederilor legale menționate mai sus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ar conduce la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stimularea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proprietarilor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de clădiri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spacing w:val="-5"/>
          <w:w w:val="105%"/>
          <w:sz w:val="24"/>
          <w:szCs w:val="24"/>
        </w:rPr>
        <w:t>neîngrijite</w:t>
      </w:r>
      <w:r w:rsidRPr="00AD612D">
        <w:rPr>
          <w:spacing w:val="-4"/>
          <w:w w:val="105%"/>
          <w:sz w:val="24"/>
          <w:szCs w:val="24"/>
        </w:rPr>
        <w:t xml:space="preserve"> </w:t>
      </w:r>
      <w:r w:rsidRPr="00AD612D">
        <w:rPr>
          <w:spacing w:val="-5"/>
          <w:w w:val="105%"/>
          <w:sz w:val="24"/>
          <w:szCs w:val="24"/>
        </w:rPr>
        <w:t>în a remedia problemele</w:t>
      </w:r>
      <w:r w:rsidRPr="00AD612D">
        <w:rPr>
          <w:spacing w:val="-4"/>
          <w:w w:val="105%"/>
          <w:sz w:val="24"/>
          <w:szCs w:val="24"/>
        </w:rPr>
        <w:t xml:space="preserve"> care afectează</w:t>
      </w:r>
      <w:r w:rsidRPr="00AD612D">
        <w:rPr>
          <w:spacing w:val="-3"/>
          <w:w w:val="105%"/>
          <w:sz w:val="24"/>
          <w:szCs w:val="24"/>
        </w:rPr>
        <w:t xml:space="preserve"> </w:t>
      </w:r>
      <w:r w:rsidRPr="00AD612D">
        <w:rPr>
          <w:spacing w:val="-4"/>
          <w:w w:val="105%"/>
          <w:sz w:val="24"/>
          <w:szCs w:val="24"/>
        </w:rPr>
        <w:t>în mod direct patrimoniul construit de pe raza</w:t>
      </w:r>
      <w:r w:rsidRPr="00AD612D">
        <w:rPr>
          <w:spacing w:val="-3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Municipiului</w:t>
      </w:r>
      <w:r w:rsidRPr="00AD612D">
        <w:rPr>
          <w:spacing w:val="-20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Timișoara aflat în proprietate privată, de a cărei integritate sunt responsabili conform legislației în vigoare.</w:t>
      </w:r>
    </w:p>
    <w:p w14:paraId="0B3AD019" w14:textId="77777777" w:rsidR="00AD612D" w:rsidRPr="00AD612D" w:rsidRDefault="00AD612D" w:rsidP="00AD612D">
      <w:pPr>
        <w:pStyle w:val="Heading1"/>
        <w:numPr>
          <w:ilvl w:val="0"/>
          <w:numId w:val="3"/>
        </w:numPr>
        <w:tabs>
          <w:tab w:val="start" w:pos="55.85pt"/>
        </w:tabs>
        <w:spacing w:line="12.80pt" w:lineRule="exact"/>
        <w:ind w:start="55.80pt" w:hanging="11.90pt"/>
        <w:jc w:val="both"/>
        <w:rPr>
          <w:rFonts w:ascii="Times New Roman" w:hAnsi="Times New Roman" w:cs="Times New Roman"/>
          <w:sz w:val="24"/>
          <w:szCs w:val="24"/>
        </w:rPr>
      </w:pPr>
      <w:r w:rsidRPr="00AD612D">
        <w:rPr>
          <w:rFonts w:ascii="Times New Roman" w:hAnsi="Times New Roman" w:cs="Times New Roman"/>
          <w:w w:val="105%"/>
          <w:sz w:val="24"/>
          <w:szCs w:val="24"/>
        </w:rPr>
        <w:lastRenderedPageBreak/>
        <w:t>Concluzii</w:t>
      </w:r>
    </w:p>
    <w:p w14:paraId="6A4E18A9" w14:textId="56355846" w:rsidR="00AD612D" w:rsidRPr="00AD612D" w:rsidRDefault="00AD612D" w:rsidP="00AD612D">
      <w:pPr>
        <w:pStyle w:val="BodyText"/>
        <w:spacing w:before="0.45pt" w:line="12.35pt" w:lineRule="auto"/>
        <w:ind w:end="5.85pt"/>
        <w:jc w:val="both"/>
        <w:rPr>
          <w:sz w:val="24"/>
          <w:szCs w:val="24"/>
        </w:rPr>
      </w:pPr>
      <w:r w:rsidRPr="00AD612D">
        <w:rPr>
          <w:w w:val="105%"/>
          <w:sz w:val="24"/>
          <w:szCs w:val="24"/>
        </w:rPr>
        <w:tab/>
        <w:t xml:space="preserve"> Având în vedere cele prezentate mai sus, considerăm necesară și oportună aprobarea proiectului de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hotărâre privind majorarea cu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="00811842">
        <w:rPr>
          <w:noProof/>
          <w:w w:val="105%"/>
          <w:sz w:val="24"/>
          <w:szCs w:val="24"/>
        </w:rPr>
        <w:t>500</w:t>
      </w:r>
      <w:r w:rsidRPr="00AD612D">
        <w:rPr>
          <w:noProof/>
          <w:w w:val="105%"/>
          <w:sz w:val="24"/>
          <w:szCs w:val="24"/>
        </w:rPr>
        <w:t>%</w:t>
      </w:r>
      <w:r w:rsidRPr="00AD612D">
        <w:rPr>
          <w:w w:val="105%"/>
          <w:sz w:val="24"/>
          <w:szCs w:val="24"/>
        </w:rPr>
        <w:t xml:space="preserve"> a impozitului pe clădire începând cu anul 2024, pentru imobilul</w:t>
      </w:r>
      <w:r w:rsidRPr="00AD612D">
        <w:rPr>
          <w:spacing w:val="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situat</w:t>
      </w:r>
      <w:r w:rsidRPr="00AD612D">
        <w:rPr>
          <w:spacing w:val="-5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în</w:t>
      </w:r>
      <w:r w:rsidRPr="00AD612D">
        <w:rPr>
          <w:spacing w:val="-7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Timișoara,</w:t>
      </w:r>
      <w:r w:rsidRPr="00AD612D">
        <w:rPr>
          <w:spacing w:val="-2"/>
          <w:w w:val="105%"/>
          <w:sz w:val="24"/>
          <w:szCs w:val="24"/>
        </w:rPr>
        <w:t xml:space="preserve"> </w:t>
      </w:r>
      <w:r w:rsidRPr="00AD612D">
        <w:rPr>
          <w:noProof/>
          <w:w w:val="105%"/>
          <w:sz w:val="24"/>
          <w:szCs w:val="24"/>
        </w:rPr>
        <w:t xml:space="preserve">str. </w:t>
      </w:r>
      <w:r w:rsidR="00811842">
        <w:rPr>
          <w:noProof/>
          <w:w w:val="105%"/>
          <w:sz w:val="24"/>
          <w:szCs w:val="24"/>
        </w:rPr>
        <w:t>Telegrafului, nr. 60</w:t>
      </w:r>
      <w:r w:rsidRPr="00AD612D">
        <w:rPr>
          <w:noProof/>
          <w:w w:val="105%"/>
          <w:sz w:val="24"/>
          <w:szCs w:val="24"/>
        </w:rPr>
        <w:t>,</w:t>
      </w:r>
      <w:r w:rsidRPr="00AD612D">
        <w:rPr>
          <w:w w:val="105%"/>
          <w:sz w:val="24"/>
          <w:szCs w:val="24"/>
        </w:rPr>
        <w:t xml:space="preserve"> ca</w:t>
      </w:r>
      <w:r w:rsidRPr="00AD612D">
        <w:rPr>
          <w:spacing w:val="-8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urmare</w:t>
      </w:r>
      <w:r w:rsidRPr="00AD612D">
        <w:rPr>
          <w:spacing w:val="-7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a</w:t>
      </w:r>
      <w:r w:rsidRPr="00AD612D">
        <w:rPr>
          <w:spacing w:val="-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constatării</w:t>
      </w:r>
      <w:r w:rsidRPr="00AD612D">
        <w:rPr>
          <w:spacing w:val="-5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stării</w:t>
      </w:r>
      <w:r w:rsidRPr="00AD612D">
        <w:rPr>
          <w:spacing w:val="-11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tehnice</w:t>
      </w:r>
      <w:r w:rsidRPr="00AD612D">
        <w:rPr>
          <w:spacing w:val="-7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de</w:t>
      </w:r>
      <w:r w:rsidRPr="00AD612D">
        <w:rPr>
          <w:spacing w:val="-7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clădire</w:t>
      </w:r>
      <w:r w:rsidRPr="00AD612D">
        <w:rPr>
          <w:spacing w:val="-8"/>
          <w:w w:val="105%"/>
          <w:sz w:val="24"/>
          <w:szCs w:val="24"/>
        </w:rPr>
        <w:t xml:space="preserve"> </w:t>
      </w:r>
      <w:r w:rsidRPr="00AD612D">
        <w:rPr>
          <w:w w:val="105%"/>
          <w:sz w:val="24"/>
          <w:szCs w:val="24"/>
        </w:rPr>
        <w:t>neîngrijită a acestuia.</w:t>
      </w:r>
    </w:p>
    <w:p w14:paraId="5114F378" w14:textId="77777777" w:rsidR="00AD612D" w:rsidRPr="00AD612D" w:rsidRDefault="00AD612D" w:rsidP="00AD612D">
      <w:pPr>
        <w:pStyle w:val="BodyText"/>
        <w:spacing w:before="0.40pt"/>
        <w:ind w:start="0pt"/>
        <w:rPr>
          <w:sz w:val="24"/>
          <w:szCs w:val="24"/>
        </w:rPr>
      </w:pPr>
    </w:p>
    <w:p w14:paraId="2BCD27E6" w14:textId="77777777" w:rsidR="00AD612D" w:rsidRPr="00AD612D" w:rsidRDefault="00AD612D" w:rsidP="00AD612D">
      <w:pPr>
        <w:pStyle w:val="BodyText"/>
        <w:spacing w:before="0.40pt"/>
        <w:ind w:start="0pt"/>
        <w:rPr>
          <w:sz w:val="24"/>
          <w:szCs w:val="24"/>
        </w:rPr>
      </w:pPr>
    </w:p>
    <w:p w14:paraId="78806C35" w14:textId="77777777" w:rsidR="00AD612D" w:rsidRPr="00AD612D" w:rsidRDefault="00AD612D" w:rsidP="00AD612D">
      <w:pPr>
        <w:rPr>
          <w:rFonts w:ascii="Times New Roman" w:hAnsi="Times New Roman" w:cs="Times New Roman"/>
          <w:sz w:val="24"/>
          <w:szCs w:val="24"/>
        </w:rPr>
      </w:pPr>
    </w:p>
    <w:p w14:paraId="71C41C4C" w14:textId="77777777" w:rsidR="00AD612D" w:rsidRPr="00AD612D" w:rsidRDefault="00AD612D" w:rsidP="00AD612D">
      <w:pPr>
        <w:rPr>
          <w:rFonts w:ascii="Times New Roman" w:hAnsi="Times New Roman" w:cs="Times New Roman"/>
          <w:sz w:val="24"/>
          <w:szCs w:val="24"/>
        </w:rPr>
      </w:pPr>
    </w:p>
    <w:p w14:paraId="0B7E70F2" w14:textId="77777777" w:rsidR="00AD612D" w:rsidRPr="00AD612D" w:rsidRDefault="00AD612D" w:rsidP="00AD612D">
      <w:pPr>
        <w:rPr>
          <w:rFonts w:ascii="Times New Roman" w:hAnsi="Times New Roman" w:cs="Times New Roman"/>
          <w:b/>
          <w:sz w:val="24"/>
          <w:szCs w:val="24"/>
        </w:rPr>
      </w:pPr>
    </w:p>
    <w:p w14:paraId="0CBFA598" w14:textId="77777777" w:rsidR="00AD612D" w:rsidRPr="00AD612D" w:rsidRDefault="00AD612D" w:rsidP="00AD612D">
      <w:pPr>
        <w:rPr>
          <w:rFonts w:ascii="Times New Roman" w:hAnsi="Times New Roman" w:cs="Times New Roman"/>
          <w:b/>
          <w:sz w:val="24"/>
          <w:szCs w:val="24"/>
        </w:rPr>
      </w:pPr>
    </w:p>
    <w:p w14:paraId="416B348A" w14:textId="77777777" w:rsidR="00ED038A" w:rsidRPr="00AD612D" w:rsidRDefault="00ED038A" w:rsidP="00ED038A">
      <w:pPr>
        <w:tabs>
          <w:tab w:val="start" w:pos="84.90pt"/>
        </w:tabs>
        <w:rPr>
          <w:rFonts w:ascii="Times New Roman" w:hAnsi="Times New Roman" w:cs="Times New Roman"/>
          <w:sz w:val="24"/>
          <w:szCs w:val="24"/>
        </w:rPr>
      </w:pPr>
    </w:p>
    <w:sectPr w:rsidR="00ED038A" w:rsidRPr="00AD612D" w:rsidSect="004709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595.30pt" w:h="841.90pt" w:code="9"/>
      <w:pgMar w:top="148.85pt" w:right="42.55pt" w:bottom="72pt" w:left="70.90pt" w:header="36pt" w:footer="36pt" w:gutter="0pt"/>
      <w:cols w:space="36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1C4FB4C4" w14:textId="77777777" w:rsidR="003F62A1" w:rsidRDefault="003F62A1">
      <w:pPr>
        <w:spacing w:line="12pt" w:lineRule="auto"/>
      </w:pPr>
      <w:r>
        <w:separator/>
      </w:r>
    </w:p>
  </w:endnote>
  <w:endnote w:type="continuationSeparator" w:id="0">
    <w:p w14:paraId="19F21C16" w14:textId="77777777" w:rsidR="003F62A1" w:rsidRDefault="003F62A1">
      <w:pPr>
        <w:spacing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Neue Haas Grotesk Text Pro">
    <w:altName w:val="Calibri"/>
    <w:charset w:characterSet="iso-8859-1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NeueHaasGroteskDisp Pro Md">
    <w:altName w:val="Calibri"/>
    <w:charset w:characterSet="iso-8859-1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characterSet="iso-8859-1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20DA891E" w14:textId="77777777" w:rsidR="00CA2EBE" w:rsidRDefault="00CA2EBE">
    <w:pPr>
      <w:pStyle w:val="Footer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5BC25E88" w14:textId="77777777" w:rsidR="00521496" w:rsidRDefault="00000000" w:rsidP="00C5710E">
    <w:bookmarkStart w:id="0" w:name="_Hlk111143597"/>
    <w:bookmarkStart w:id="1" w:name="_Hlk111143598"/>
    <w:r w:rsidRPr="00ED1158">
      <w:rPr>
        <w:noProof/>
        <w:lang w:bidi="en-US"/>
      </w:rPr>
      <w:drawing>
        <wp:anchor distT="0" distB="0" distL="114300" distR="114300" simplePos="0" relativeHeight="251660288" behindDoc="0" locked="0" layoutInCell="1" allowOverlap="1" wp14:anchorId="6F08E67E" wp14:editId="437F6616">
          <wp:simplePos x="0" y="0"/>
          <wp:positionH relativeFrom="page">
            <wp:posOffset>6509385</wp:posOffset>
          </wp:positionH>
          <wp:positionV relativeFrom="page">
            <wp:posOffset>10387330</wp:posOffset>
          </wp:positionV>
          <wp:extent cx="795600" cy="262800"/>
          <wp:effectExtent l="0" t="0" r="0" b="4445"/>
          <wp:wrapNone/>
          <wp:docPr id="5" name="Text Box 5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795600" cy="262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:spPr>
                <wp:txbx>
                  <wne:txbxContent>
                    <w:p w14:paraId="3A02CA04" w14:textId="77777777" w:rsidR="00C5710E" w:rsidRPr="00F71B4B" w:rsidRDefault="00000000" w:rsidP="00C5710E">
                      <w:pPr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</w:pP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 xml:space="preserve">Pag. 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begin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instrText xml:space="preserve"> PAGE  \* Arabic  \* MERGEFORMAT </w:instrTex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separate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1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end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 xml:space="preserve"> din 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begin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instrText xml:space="preserve"> NUMPAGES  \* Arabic  \* MERGEFORMAT </w:instrTex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separate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2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end"/>
                      </w:r>
                    </w:p>
                  </wne:txbxContent>
                </wp:txbx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ED1158">
      <w:rPr>
        <w:noProof/>
        <w:lang w:bidi="en-US"/>
      </w:rPr>
      <w:drawing>
        <wp:anchor distT="0" distB="0" distL="114300" distR="114300" simplePos="0" relativeHeight="251661312" behindDoc="0" locked="0" layoutInCell="1" allowOverlap="1" wp14:anchorId="097C2CA4" wp14:editId="7BC95076">
          <wp:simplePos x="0" y="0"/>
          <wp:positionH relativeFrom="page">
            <wp:posOffset>1040765</wp:posOffset>
          </wp:positionH>
          <wp:positionV relativeFrom="page">
            <wp:posOffset>10391140</wp:posOffset>
          </wp:positionV>
          <wp:extent cx="4680000" cy="262800"/>
          <wp:effectExtent l="0" t="0" r="0" b="4445"/>
          <wp:wrapNone/>
          <wp:docPr id="8" name="Text Box 8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4680000" cy="262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:spPr>
                <wp:txbx>
                  <wne:txbxContent>
                    <w:p w14:paraId="3E93591A" w14:textId="77777777" w:rsidR="00C5710E" w:rsidRPr="00977CF2" w:rsidRDefault="00000000" w:rsidP="00C5710E">
                      <w:pPr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</w:pPr>
                      <w:r w:rsidRPr="00977CF2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Bd. C.D. Loga nr.1 | 300030 Timișoara | (0256)969 | primariatm@primariatm.ro | www.primariatm.ro</w:t>
                      </w:r>
                    </w:p>
                  </wne:txbxContent>
                </wp:txbx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="00ED1158" w:rsidRPr="00ED1158">
      <w:rPr>
        <w:noProof/>
        <w:lang w:bidi="en-US"/>
      </w:rPr>
      <w:drawing>
        <wp:anchor distT="0" distB="0" distL="114300" distR="114300" simplePos="0" relativeHeight="251658240" behindDoc="0" locked="0" layoutInCell="1" allowOverlap="1" wp14:anchorId="7520CA9B" wp14:editId="06099360">
          <wp:simplePos x="0" y="0"/>
          <wp:positionH relativeFrom="page">
            <wp:posOffset>6509385</wp:posOffset>
          </wp:positionH>
          <wp:positionV relativeFrom="page">
            <wp:posOffset>10387330</wp:posOffset>
          </wp:positionV>
          <wp:extent cx="795600" cy="262800"/>
          <wp:effectExtent l="0" t="0" r="0" b="4445"/>
          <wp:wrapNone/>
          <wp:docPr id="91" name="Text Box 91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795600" cy="262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:spPr>
                <wp:txbx>
                  <wne:txbxContent>
                    <w:p w14:paraId="3BB6BFAB" w14:textId="77777777" w:rsidR="00ED1158" w:rsidRPr="00F71B4B" w:rsidRDefault="00000000" w:rsidP="00BB738C">
                      <w:pPr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</w:pP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 xml:space="preserve">Pag. 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begin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instrText xml:space="preserve"> PAGE  \* Arabic  \* MERGEFORMAT </w:instrTex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separate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1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end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 xml:space="preserve"> din 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begin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instrText xml:space="preserve"> NUMPAGES  \* Arabic  \* MERGEFORMAT </w:instrTex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separate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2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end"/>
                      </w:r>
                    </w:p>
                  </wne:txbxContent>
                </wp:txbx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ED1158">
      <w:rPr>
        <w:noProof/>
        <w:lang w:bidi="en-US"/>
      </w:rPr>
      <w:drawing>
        <wp:anchor distT="0" distB="0" distL="114300" distR="114300" simplePos="0" relativeHeight="251659264" behindDoc="0" locked="0" layoutInCell="1" allowOverlap="1" wp14:anchorId="38676F1D" wp14:editId="731E8FF0">
          <wp:simplePos x="0" y="0"/>
          <wp:positionH relativeFrom="page">
            <wp:posOffset>1040765</wp:posOffset>
          </wp:positionH>
          <wp:positionV relativeFrom="page">
            <wp:posOffset>10391140</wp:posOffset>
          </wp:positionV>
          <wp:extent cx="4680000" cy="262800"/>
          <wp:effectExtent l="0" t="0" r="0" b="4445"/>
          <wp:wrapNone/>
          <wp:docPr id="93" name="Text Box 93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4680000" cy="262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:spPr>
                <wp:txbx>
                  <wne:txbxContent>
                    <w:p w14:paraId="7D7DF114" w14:textId="77777777" w:rsidR="00ED1158" w:rsidRPr="00977CF2" w:rsidRDefault="00000000" w:rsidP="00BB738C">
                      <w:pPr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</w:pPr>
                      <w:r w:rsidRPr="00977CF2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Bd. C.D. Loga nr.1 | 300030 Timișoara | (0256)969 | primariatm@primariatm.ro | www.primariatm.ro</w:t>
                      </w:r>
                    </w:p>
                  </wne:txbxContent>
                </wp:txbx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bookmarkEnd w:id="0"/>
    <w:bookmarkEnd w:id="1"/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040E1D8E" w14:textId="77777777" w:rsidR="00174DFD" w:rsidRDefault="00000000" w:rsidP="00174DFD">
    <w:r w:rsidRPr="00ED1158">
      <w:rPr>
        <w:noProof/>
        <w:lang w:bidi="en-US"/>
      </w:rPr>
      <w:drawing>
        <wp:anchor distT="0" distB="0" distL="114300" distR="114300" simplePos="0" relativeHeight="251664384" behindDoc="0" locked="0" layoutInCell="1" allowOverlap="1" wp14:anchorId="2D23E303" wp14:editId="54C8BADD">
          <wp:simplePos x="0" y="0"/>
          <wp:positionH relativeFrom="page">
            <wp:posOffset>6509385</wp:posOffset>
          </wp:positionH>
          <wp:positionV relativeFrom="page">
            <wp:posOffset>10387330</wp:posOffset>
          </wp:positionV>
          <wp:extent cx="795600" cy="262800"/>
          <wp:effectExtent l="0" t="0" r="0" b="4445"/>
          <wp:wrapNone/>
          <wp:docPr id="9" name="Text Box 9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795600" cy="262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:spPr>
                <wp:txbx>
                  <wne:txbxContent>
                    <w:p w14:paraId="1FF9BBF7" w14:textId="77777777" w:rsidR="00174DFD" w:rsidRPr="00F71B4B" w:rsidRDefault="00000000" w:rsidP="00174DFD">
                      <w:pPr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</w:pP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 xml:space="preserve">Pag. 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begin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instrText xml:space="preserve"> PAGE  \* Arabic  \* MERGEFORMAT </w:instrTex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separate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1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end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 xml:space="preserve"> din 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begin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instrText xml:space="preserve"> NUMPAGES  \* Arabic  \* MERGEFORMAT </w:instrTex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separate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1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end"/>
                      </w:r>
                    </w:p>
                  </wne:txbxContent>
                </wp:txbx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ED1158">
      <w:rPr>
        <w:noProof/>
        <w:lang w:bidi="en-US"/>
      </w:rPr>
      <w:drawing>
        <wp:anchor distT="0" distB="0" distL="114300" distR="114300" simplePos="0" relativeHeight="251665408" behindDoc="0" locked="0" layoutInCell="1" allowOverlap="1" wp14:anchorId="33B582C8" wp14:editId="55670BF8">
          <wp:simplePos x="0" y="0"/>
          <wp:positionH relativeFrom="page">
            <wp:posOffset>1040765</wp:posOffset>
          </wp:positionH>
          <wp:positionV relativeFrom="page">
            <wp:posOffset>10391140</wp:posOffset>
          </wp:positionV>
          <wp:extent cx="4680000" cy="262800"/>
          <wp:effectExtent l="0" t="0" r="0" b="4445"/>
          <wp:wrapNone/>
          <wp:docPr id="10" name="Text Box 10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4680000" cy="262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:spPr>
                <wp:txbx>
                  <wne:txbxContent>
                    <w:p w14:paraId="601D06A2" w14:textId="77777777" w:rsidR="00174DFD" w:rsidRPr="00977CF2" w:rsidRDefault="00000000" w:rsidP="00174DFD">
                      <w:pPr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</w:pPr>
                      <w:r w:rsidRPr="00977CF2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Bd. C.D. Loga nr.1 | 300030 Timișoara | (0256)969 | primariatm@primariatm.ro | www.primariatm.ro</w:t>
                      </w:r>
                    </w:p>
                  </wne:txbxContent>
                </wp:txbx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ED1158">
      <w:rPr>
        <w:noProof/>
        <w:lang w:bidi="en-US"/>
      </w:rPr>
      <w:drawing>
        <wp:anchor distT="0" distB="0" distL="114300" distR="114300" simplePos="0" relativeHeight="251662336" behindDoc="0" locked="0" layoutInCell="1" allowOverlap="1" wp14:anchorId="6D4316B6" wp14:editId="41CB3A5B">
          <wp:simplePos x="0" y="0"/>
          <wp:positionH relativeFrom="page">
            <wp:posOffset>6509385</wp:posOffset>
          </wp:positionH>
          <wp:positionV relativeFrom="page">
            <wp:posOffset>10387330</wp:posOffset>
          </wp:positionV>
          <wp:extent cx="795600" cy="262800"/>
          <wp:effectExtent l="0" t="0" r="0" b="4445"/>
          <wp:wrapNone/>
          <wp:docPr id="11" name="Text Box 11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795600" cy="262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:spPr>
                <wp:txbx>
                  <wne:txbxContent>
                    <w:p w14:paraId="5D8F54F0" w14:textId="77777777" w:rsidR="00174DFD" w:rsidRPr="00F71B4B" w:rsidRDefault="00000000" w:rsidP="00174DFD">
                      <w:pPr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</w:pP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 xml:space="preserve">Pag. 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begin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instrText xml:space="preserve"> PAGE  \* Arabic  \* MERGEFORMAT </w:instrTex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separate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1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end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 xml:space="preserve"> din 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begin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instrText xml:space="preserve"> NUMPAGES  \* Arabic  \* MERGEFORMAT </w:instrTex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separate"/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1</w:t>
                      </w:r>
                      <w:r w:rsidRPr="00F71B4B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fldChar w:fldCharType="end"/>
                      </w:r>
                    </w:p>
                  </wne:txbxContent>
                </wp:txbx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ED1158">
      <w:rPr>
        <w:noProof/>
        <w:lang w:bidi="en-US"/>
      </w:rPr>
      <w:drawing>
        <wp:anchor distT="0" distB="0" distL="114300" distR="114300" simplePos="0" relativeHeight="251663360" behindDoc="0" locked="0" layoutInCell="1" allowOverlap="1" wp14:anchorId="2C8A80D0" wp14:editId="587C778A">
          <wp:simplePos x="0" y="0"/>
          <wp:positionH relativeFrom="page">
            <wp:posOffset>1040765</wp:posOffset>
          </wp:positionH>
          <wp:positionV relativeFrom="page">
            <wp:posOffset>10391140</wp:posOffset>
          </wp:positionV>
          <wp:extent cx="4680000" cy="262800"/>
          <wp:effectExtent l="0" t="0" r="0" b="4445"/>
          <wp:wrapNone/>
          <wp:docPr id="12" name="Text Box 12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4680000" cy="262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:spPr>
                <wp:txbx>
                  <wne:txbxContent>
                    <w:p w14:paraId="30E6367A" w14:textId="77777777" w:rsidR="00174DFD" w:rsidRPr="00977CF2" w:rsidRDefault="00000000" w:rsidP="00174DFD">
                      <w:pPr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</w:pPr>
                      <w:r w:rsidRPr="00977CF2">
                        <w:rPr>
                          <w:rFonts w:ascii="NeueHaasGroteskDisp Pro Md" w:eastAsia="Times New Roman" w:hAnsi="NeueHaasGroteskDisp Pro Md" w:cs="Times New Roman"/>
                          <w:sz w:val="16"/>
                          <w:szCs w:val="16"/>
                          <w:lang w:bidi="en-US"/>
                        </w:rPr>
                        <w:t>Bd. C.D. Loga nr.1 | 300030 Timișoara | (0256)969 | primariatm@primariatm.ro | www.primariatm.ro</w:t>
                      </w:r>
                    </w:p>
                  </wne:txbxContent>
                </wp:txbx>
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<a:prstTxWarp prst="textNoShape">
                    <a:avLst/>
                  </a:prstTxWarp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</w:p>
  <w:p w14:paraId="2C908051" w14:textId="77777777" w:rsidR="00521496" w:rsidRDefault="00521496" w:rsidP="00BB738C">
    <w:pPr>
      <w:pStyle w:val="Footer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180F3D79" w14:textId="77777777" w:rsidR="003F62A1" w:rsidRDefault="003F62A1">
      <w:pPr>
        <w:spacing w:line="12pt" w:lineRule="auto"/>
      </w:pPr>
      <w:r>
        <w:separator/>
      </w:r>
    </w:p>
  </w:footnote>
  <w:footnote w:type="continuationSeparator" w:id="0">
    <w:p w14:paraId="33F98B71" w14:textId="77777777" w:rsidR="003F62A1" w:rsidRDefault="003F62A1">
      <w:pPr>
        <w:spacing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4982C071" w14:textId="77777777" w:rsidR="00CA2EBE" w:rsidRDefault="00CA2EBE">
    <w:pPr>
      <w:pStyle w:val="Header"/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tbl>
    <w:tblPr>
      <w:tblStyle w:val="TableGrid"/>
      <w:tblpPr w:leftFromText="181" w:rightFromText="181" w:vertAnchor="page" w:horzAnchor="page" w:tblpX="540" w:tblpY="568"/>
      <w:tblOverlap w:val="never"/>
      <w:tblW w:w="517.15pt" w:type="dxa"/>
      <w:tblBorders>
        <w:top w:val="none" w:sz="0" w:space="0" w:color="auto"/>
        <w:start w:val="none" w:sz="0" w:space="0" w:color="auto"/>
        <w:bottom w:val="none" w:sz="0" w:space="0" w:color="auto"/>
        <w:end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bottom w:w="1.40pt" w:type="dxa"/>
      </w:tblCellMar>
      <w:tblLook w:firstRow="1" w:lastRow="0" w:firstColumn="1" w:lastColumn="0" w:noHBand="0" w:noVBand="1"/>
    </w:tblPr>
    <w:tblGrid>
      <w:gridCol w:w="1146"/>
      <w:gridCol w:w="9197"/>
    </w:tblGrid>
    <w:tr w:rsidR="00D1053E" w14:paraId="47204CDD" w14:textId="77777777" w:rsidTr="00BA3FF9">
      <w:trPr>
        <w:trHeight w:val="434"/>
      </w:trPr>
      <w:tc>
        <w:tcPr>
          <w:tcW w:w="57.30pt" w:type="dxa"/>
          <w:vMerge w:val="restart"/>
          <w:tcMar>
            <w:top w:w="1.40pt" w:type="dxa"/>
            <w:bottom w:w="1.40pt" w:type="dxa"/>
          </w:tcMar>
        </w:tcPr>
        <w:p w14:paraId="5DB5200B" w14:textId="77777777" w:rsidR="00470949" w:rsidRDefault="00000000" w:rsidP="00C30BEC">
          <w:pPr>
            <w:jc w:val="end"/>
            <w:rPr>
              <w:szCs w:val="16"/>
            </w:rPr>
          </w:pPr>
          <w:r>
            <w:rPr>
              <w:noProof/>
              <w:szCs w:val="16"/>
            </w:rPr>
            <w:drawing>
              <wp:inline distT="0" distB="0" distL="0" distR="0" wp14:anchorId="1074A5C7" wp14:editId="66087F4F">
                <wp:extent cx="635000" cy="1010045"/>
                <wp:effectExtent l="0" t="0" r="0" b="0"/>
                <wp:docPr id="3" name="Picture 3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purl.oclc.org/ooxml/drawingml/picture">
                    <pic:pic xmlns:pic="http://purl.oclc.org/ooxml/drawingml/picture">
                      <pic:nvPicPr>
                        <pic:cNvPr id="3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720" cy="101596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.85pt" w:type="dxa"/>
          <w:tcMar>
            <w:top w:w="0pt" w:type="dxa"/>
            <w:bottom w:w="1.40pt" w:type="dxa"/>
          </w:tcMar>
        </w:tcPr>
        <w:p w14:paraId="089B412F" w14:textId="77777777" w:rsidR="00470949" w:rsidRPr="00F71B4B" w:rsidRDefault="00000000" w:rsidP="00470949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b/>
              <w:spacing w:val="-6"/>
              <w:sz w:val="36"/>
              <w:szCs w:val="36"/>
              <w:lang w:bidi="en-US"/>
            </w:rPr>
          </w:pPr>
          <w:r w:rsidRPr="008B0EEC">
            <w:rPr>
              <w:rFonts w:ascii="NeueHaasGroteskDisp Pro Md" w:eastAsia="Times New Roman" w:hAnsi="NeueHaasGroteskDisp Pro Md" w:cs="Times New Roman"/>
              <w:spacing w:val="-6"/>
              <w:sz w:val="40"/>
              <w:szCs w:val="40"/>
              <w:lang w:bidi="en-US"/>
            </w:rPr>
            <w:t>Primăria Municipiului Timișoara</w:t>
          </w:r>
        </w:p>
      </w:tc>
    </w:tr>
    <w:tr w:rsidR="00D1053E" w14:paraId="28CD3358" w14:textId="77777777" w:rsidTr="00BA3FF9">
      <w:trPr>
        <w:trHeight w:hRule="exact" w:val="1247"/>
      </w:trPr>
      <w:tc>
        <w:tcPr>
          <w:tcW w:w="57.30pt" w:type="dxa"/>
          <w:vMerge/>
        </w:tcPr>
        <w:p w14:paraId="3D319B3E" w14:textId="77777777" w:rsidR="00C30BEC" w:rsidRDefault="00C30BEC" w:rsidP="00470949">
          <w:pPr>
            <w:rPr>
              <w:szCs w:val="16"/>
            </w:rPr>
          </w:pPr>
        </w:p>
      </w:tc>
      <w:tc>
        <w:tcPr>
          <w:tcW w:w="459.85pt" w:type="dxa"/>
          <w:tcMar>
            <w:top w:w="0pt" w:type="dxa"/>
            <w:bottom w:w="1.40pt" w:type="dxa"/>
          </w:tcMar>
        </w:tcPr>
        <w:p w14:paraId="331D7503" w14:textId="4C9CE400" w:rsidR="00C30BEC" w:rsidRDefault="00000000" w:rsidP="00C30BEC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</w:pP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begin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 xml:space="preserve"> IF 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begin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 xml:space="preserve"> DOCPROPERTY "BPS_WFD_AttText30__SolicitantDirGenerala" \* MERGEFORMAT 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>DIRECTIA GENERALA URBANISM SI PLANIFICARE TERITORIALA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end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 xml:space="preserve">="-" "" 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begin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 xml:space="preserve"> DOCPROPERTY "BPS_WFD_AttText30__SolicitantDirGenerala" \* MERGEFORMAT 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>DIRECTIA GENERALA URBANISM SI PLANIFICARE TERITORIALA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end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b/>
              <w:bCs/>
              <w:noProof/>
              <w:spacing w:val="-6"/>
              <w:sz w:val="24"/>
              <w:szCs w:val="24"/>
              <w:lang w:bidi="en-US"/>
            </w:rPr>
            <w:t>DIRECTIA GENERALA URBANISM SI PLANIFICARE TERITORIALA</w: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end"/>
          </w:r>
          <w:r w:rsidRPr="00503F0F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begin"/>
          </w:r>
          <w:r w:rsidRPr="00503F0F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 xml:space="preserve"> 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 xml:space="preserve">IF 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begin"/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 xml:space="preserve"> DOCPROPERTY "BPS_WFD_AttText29__SolicitantDirectie" \* MERGEFORMAT 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>DIRECTIA AUTORIZARI si CONTROL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end"/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>="-" "" "</w:instrText>
          </w:r>
        </w:p>
        <w:p w14:paraId="7B5A7755" w14:textId="77777777" w:rsidR="00B0403A" w:rsidRDefault="00000000" w:rsidP="00C30BEC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noProof/>
              <w:spacing w:val="-6"/>
              <w:sz w:val="24"/>
              <w:szCs w:val="24"/>
              <w:lang w:bidi="en-US"/>
            </w:rPr>
          </w:pP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begin"/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 xml:space="preserve"> DOCPROPERTY "BPS_WFD_AttText29__SolicitantDirectie" \* MERGEFORMAT 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>DIRECTIA AUTORIZARI si CONTROL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end"/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>"</w:instrText>
          </w:r>
          <w:r w:rsidRPr="00503F0F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separate"/>
          </w:r>
        </w:p>
        <w:p w14:paraId="138FE37E" w14:textId="4B3521E5" w:rsidR="00C30BEC" w:rsidRPr="00D06949" w:rsidRDefault="00B0403A" w:rsidP="00C30BEC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</w:pPr>
          <w:r>
            <w:rPr>
              <w:rFonts w:ascii="NeueHaasGroteskDisp Pro Md" w:eastAsia="Times New Roman" w:hAnsi="NeueHaasGroteskDisp Pro Md" w:cs="Times New Roman"/>
              <w:noProof/>
              <w:spacing w:val="-6"/>
              <w:sz w:val="24"/>
              <w:szCs w:val="24"/>
              <w:lang w:bidi="en-US"/>
            </w:rPr>
            <w:t>DIRECTIA AUTORIZARI si CONTROL</w:t>
          </w:r>
          <w:r w:rsidR="00000000" w:rsidRPr="00503F0F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end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IF 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"BPS_WFD_AttText28__SolicitantServiciu" \* MERGEFORMAT 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-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="-" "" "</w:instrText>
          </w:r>
        </w:p>
        <w:p w14:paraId="121708E1" w14:textId="56EE6C1B" w:rsidR="00C30BEC" w:rsidRPr="00D06949" w:rsidRDefault="00000000" w:rsidP="00C30BEC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</w:pP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"BPS_WFD_AttText28__SolicitantServiciu" \* MERGEFORMAT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-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"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IF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"BPS_WFD_AttText27__SolicitantBirou" \* MERGEFORMAT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Biroul Disciplina in Constructii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="-" "" "</w:instrText>
          </w:r>
        </w:p>
        <w:p w14:paraId="3DF44972" w14:textId="77777777" w:rsidR="00B0403A" w:rsidRPr="00D06949" w:rsidRDefault="00000000" w:rsidP="00C30BEC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noProof/>
              <w:spacing w:val="-6"/>
              <w:sz w:val="21"/>
              <w:szCs w:val="21"/>
              <w:lang w:bidi="en-US"/>
            </w:rPr>
          </w:pP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"BPS_WFD_AttText27__SolicitantBirou" \* MERGEFORMAT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Biroul Disciplina in Constructii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"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</w:p>
        <w:p w14:paraId="0F57CE0C" w14:textId="08196FF9" w:rsidR="00C30BEC" w:rsidRPr="00D06949" w:rsidRDefault="00B0403A" w:rsidP="00C30BEC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</w:pPr>
          <w:r>
            <w:rPr>
              <w:rFonts w:ascii="NeueHaasGroteskDisp Pro Md" w:eastAsia="Times New Roman" w:hAnsi="NeueHaasGroteskDisp Pro Md" w:cs="Times New Roman"/>
              <w:noProof/>
              <w:spacing w:val="-6"/>
              <w:sz w:val="21"/>
              <w:szCs w:val="21"/>
              <w:lang w:bidi="en-US"/>
            </w:rPr>
            <w:t>Biroul Disciplina in Constructii</w: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IF 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"BPS_WFD_AttText26__SolicitantCompartiment" \* MERGEFORMAT 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-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="-" "" "</w:instrText>
          </w:r>
        </w:p>
        <w:p w14:paraId="36885FBA" w14:textId="4CABB52F" w:rsidR="00C30BEC" w:rsidRPr="00832443" w:rsidRDefault="00000000" w:rsidP="00C30BEC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</w:pP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"BPS_WFD_AttText26__SolicitantCompartiment" \* MERGEFORMAT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-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"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</w:p>
      </w:tc>
    </w:tr>
  </w:tbl>
  <w:p w14:paraId="63378977" w14:textId="77777777" w:rsidR="00F24D3E" w:rsidRPr="008B0EEC" w:rsidRDefault="00F24D3E" w:rsidP="00E0014A">
    <w:pPr>
      <w:pStyle w:val="Header"/>
      <w:rPr>
        <w:sz w:val="2"/>
        <w:szCs w:val="2"/>
      </w:rPr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tbl>
    <w:tblPr>
      <w:tblStyle w:val="TableGrid"/>
      <w:tblpPr w:leftFromText="181" w:rightFromText="181" w:vertAnchor="page" w:horzAnchor="page" w:tblpX="540" w:tblpY="568"/>
      <w:tblOverlap w:val="never"/>
      <w:tblW w:w="517.15pt" w:type="dxa"/>
      <w:tblBorders>
        <w:top w:val="none" w:sz="0" w:space="0" w:color="auto"/>
        <w:start w:val="none" w:sz="0" w:space="0" w:color="auto"/>
        <w:bottom w:val="none" w:sz="0" w:space="0" w:color="auto"/>
        <w:end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bottom w:w="1.40pt" w:type="dxa"/>
      </w:tblCellMar>
      <w:tblLook w:firstRow="1" w:lastRow="0" w:firstColumn="1" w:lastColumn="0" w:noHBand="0" w:noVBand="1"/>
    </w:tblPr>
    <w:tblGrid>
      <w:gridCol w:w="1146"/>
      <w:gridCol w:w="3065"/>
      <w:gridCol w:w="3066"/>
      <w:gridCol w:w="3066"/>
    </w:tblGrid>
    <w:tr w:rsidR="00D1053E" w14:paraId="4EDED69F" w14:textId="77777777" w:rsidTr="00BA3FF9">
      <w:trPr>
        <w:trHeight w:val="420"/>
      </w:trPr>
      <w:tc>
        <w:tcPr>
          <w:tcW w:w="57.30pt" w:type="dxa"/>
          <w:vMerge w:val="restart"/>
          <w:tcMar>
            <w:top w:w="1.40pt" w:type="dxa"/>
            <w:bottom w:w="1.40pt" w:type="dxa"/>
          </w:tcMar>
        </w:tcPr>
        <w:p w14:paraId="1384AD33" w14:textId="77777777" w:rsidR="00470949" w:rsidRDefault="00000000" w:rsidP="00D06949">
          <w:pPr>
            <w:jc w:val="end"/>
            <w:rPr>
              <w:szCs w:val="16"/>
            </w:rPr>
          </w:pPr>
          <w:r>
            <w:rPr>
              <w:noProof/>
              <w:szCs w:val="16"/>
            </w:rPr>
            <w:drawing>
              <wp:inline distT="0" distB="0" distL="0" distR="0" wp14:anchorId="7684D34F" wp14:editId="60AB77E8">
                <wp:extent cx="635000" cy="1010045"/>
                <wp:effectExtent l="0" t="0" r="0" b="0"/>
                <wp:docPr id="2" name="Picture 2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purl.oclc.org/ooxml/drawingml/picture">
                    <pic:pic xmlns:pic="http://purl.oclc.org/ooxml/drawingml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720" cy="101596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.85pt" w:type="dxa"/>
          <w:gridSpan w:val="3"/>
          <w:tcMar>
            <w:top w:w="0pt" w:type="dxa"/>
            <w:bottom w:w="1.40pt" w:type="dxa"/>
          </w:tcMar>
        </w:tcPr>
        <w:p w14:paraId="63F526D0" w14:textId="77777777" w:rsidR="00470949" w:rsidRPr="00F71B4B" w:rsidRDefault="00000000" w:rsidP="00470949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b/>
              <w:spacing w:val="-6"/>
              <w:sz w:val="36"/>
              <w:szCs w:val="36"/>
              <w:lang w:bidi="en-US"/>
            </w:rPr>
          </w:pPr>
          <w:r w:rsidRPr="008B0EEC">
            <w:rPr>
              <w:rFonts w:ascii="NeueHaasGroteskDisp Pro Md" w:eastAsia="Times New Roman" w:hAnsi="NeueHaasGroteskDisp Pro Md" w:cs="Times New Roman"/>
              <w:spacing w:val="-6"/>
              <w:sz w:val="40"/>
              <w:szCs w:val="40"/>
              <w:lang w:bidi="en-US"/>
            </w:rPr>
            <w:t>Primăria Municipiului Timișoara</w:t>
          </w:r>
        </w:p>
      </w:tc>
    </w:tr>
    <w:tr w:rsidR="00D1053E" w14:paraId="16091CCD" w14:textId="77777777" w:rsidTr="00BA3FF9">
      <w:trPr>
        <w:trHeight w:hRule="exact" w:val="1191"/>
      </w:trPr>
      <w:tc>
        <w:tcPr>
          <w:tcW w:w="57.30pt" w:type="dxa"/>
          <w:vMerge/>
        </w:tcPr>
        <w:p w14:paraId="55DC8287" w14:textId="77777777" w:rsidR="00694FE7" w:rsidRDefault="00694FE7" w:rsidP="00470949">
          <w:pPr>
            <w:rPr>
              <w:szCs w:val="16"/>
            </w:rPr>
          </w:pPr>
        </w:p>
      </w:tc>
      <w:tc>
        <w:tcPr>
          <w:tcW w:w="459.85pt" w:type="dxa"/>
          <w:gridSpan w:val="3"/>
          <w:tcMar>
            <w:top w:w="0pt" w:type="dxa"/>
            <w:bottom w:w="0pt" w:type="dxa"/>
          </w:tcMar>
        </w:tcPr>
        <w:p w14:paraId="07885D0C" w14:textId="0989916B" w:rsidR="00503F0F" w:rsidRDefault="00000000" w:rsidP="001209C0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</w:pP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begin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 xml:space="preserve"> IF 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begin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 xml:space="preserve"> DOCPROPERTY "BPS_WFD_AttText30__SolicitantDirGenerala" \* MERGEFORMAT 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>DIRECTIA GENERALA URBANISM SI PLANIFICARE TERITORIALA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end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 xml:space="preserve">="-" "" 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begin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 xml:space="preserve"> DOCPROPERTY "BPS_WFD_AttText30__SolicitantDirGenerala" \* MERGEFORMAT 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instrText>DIRECTIA GENERALA URBANISM SI PLANIFICARE TERITORIALA</w:instrTex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end"/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b/>
              <w:bCs/>
              <w:noProof/>
              <w:spacing w:val="-6"/>
              <w:sz w:val="24"/>
              <w:szCs w:val="24"/>
              <w:lang w:bidi="en-US"/>
            </w:rPr>
            <w:t>DIRECTIA GENERALA URBANISM SI PLANIFICARE TERITORIALA</w:t>
          </w:r>
          <w:r w:rsidRPr="00503F0F"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  <w:fldChar w:fldCharType="end"/>
          </w:r>
          <w:r w:rsidRPr="00503F0F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begin"/>
          </w:r>
          <w:r w:rsidRPr="00503F0F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 xml:space="preserve"> 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 xml:space="preserve">IF 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begin"/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 xml:space="preserve"> DOCPROPERTY "BPS_WFD_AttText29__SolicitantDirectie" \* MERGEFORMAT 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>DIRECTIA AUTORIZARI si CONTROL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end"/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>="-" "" "</w:instrText>
          </w:r>
        </w:p>
        <w:p w14:paraId="3B2404E0" w14:textId="77777777" w:rsidR="00B0403A" w:rsidRDefault="00000000" w:rsidP="001209C0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noProof/>
              <w:spacing w:val="-6"/>
              <w:sz w:val="24"/>
              <w:szCs w:val="24"/>
              <w:lang w:bidi="en-US"/>
            </w:rPr>
          </w:pP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begin"/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 xml:space="preserve"> DOCPROPERTY "BPS_WFD_AttText29__SolicitantDirectie" \* MERGEFORMAT 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>DIRECTIA AUTORIZARI si CONTROL</w:instrText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end"/>
          </w:r>
          <w:r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instrText>"</w:instrText>
          </w:r>
          <w:r w:rsidRPr="00503F0F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separate"/>
          </w:r>
        </w:p>
        <w:p w14:paraId="10B183A8" w14:textId="1D8DD33D" w:rsidR="00503F0F" w:rsidRPr="00D06949" w:rsidRDefault="00B0403A" w:rsidP="001209C0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</w:pPr>
          <w:r>
            <w:rPr>
              <w:rFonts w:ascii="NeueHaasGroteskDisp Pro Md" w:eastAsia="Times New Roman" w:hAnsi="NeueHaasGroteskDisp Pro Md" w:cs="Times New Roman"/>
              <w:noProof/>
              <w:spacing w:val="-6"/>
              <w:sz w:val="24"/>
              <w:szCs w:val="24"/>
              <w:lang w:bidi="en-US"/>
            </w:rPr>
            <w:t>DIRECTIA AUTORIZARI si CONTROL</w:t>
          </w:r>
          <w:r w:rsidR="00000000" w:rsidRPr="00503F0F">
            <w:rPr>
              <w:rFonts w:ascii="NeueHaasGroteskDisp Pro Md" w:eastAsia="Times New Roman" w:hAnsi="NeueHaasGroteskDisp Pro Md" w:cs="Times New Roman"/>
              <w:spacing w:val="-6"/>
              <w:sz w:val="24"/>
              <w:szCs w:val="24"/>
              <w:lang w:bidi="en-US"/>
            </w:rPr>
            <w:fldChar w:fldCharType="end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IF 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"BPS_WFD_AttText28__SolicitantServiciu" \* MERGEFORMAT 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-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="-" "" "</w:instrText>
          </w:r>
        </w:p>
        <w:p w14:paraId="05148C57" w14:textId="059716D2" w:rsidR="00503F0F" w:rsidRPr="00D06949" w:rsidRDefault="00000000" w:rsidP="001209C0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</w:pP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"BPS_WFD_AttText28__SolicitantServiciu" \* MERGEFORMAT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-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"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IF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"BPS_WFD_AttText27__SolicitantBirou" \* MERGEFORMAT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Biroul Disciplina in Constructii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="-" "" "</w:instrText>
          </w:r>
        </w:p>
        <w:p w14:paraId="20DE8016" w14:textId="77777777" w:rsidR="00B0403A" w:rsidRPr="00D06949" w:rsidRDefault="00000000" w:rsidP="001209C0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noProof/>
              <w:spacing w:val="-6"/>
              <w:sz w:val="21"/>
              <w:szCs w:val="21"/>
              <w:lang w:bidi="en-US"/>
            </w:rPr>
          </w:pP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"BPS_WFD_AttText27__SolicitantBirou" \* MERGEFORMAT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 w:rsidR="00B0403A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Biroul Disciplina in Constructii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"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</w:p>
        <w:p w14:paraId="6396598C" w14:textId="72E133F4" w:rsidR="00503F0F" w:rsidRPr="00D06949" w:rsidRDefault="00B0403A" w:rsidP="001209C0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</w:pPr>
          <w:r>
            <w:rPr>
              <w:rFonts w:ascii="NeueHaasGroteskDisp Pro Md" w:eastAsia="Times New Roman" w:hAnsi="NeueHaasGroteskDisp Pro Md" w:cs="Times New Roman"/>
              <w:noProof/>
              <w:spacing w:val="-6"/>
              <w:sz w:val="21"/>
              <w:szCs w:val="21"/>
              <w:lang w:bidi="en-US"/>
            </w:rPr>
            <w:t>Biroul Disciplina in Constructii</w: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IF 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"BPS_WFD_AttText26__SolicitantCompartiment" \* MERGEFORMAT 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-</w:instrText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="00000000"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="-" "" "</w:instrText>
          </w:r>
        </w:p>
        <w:p w14:paraId="19F63983" w14:textId="62AF67C7" w:rsidR="00694FE7" w:rsidRPr="00832443" w:rsidRDefault="00000000" w:rsidP="001209C0">
          <w:pPr>
            <w:tabs>
              <w:tab w:val="start" w:pos="314.25pt"/>
            </w:tabs>
            <w:spacing w:line="10.20pt" w:lineRule="auto"/>
            <w:rPr>
              <w:rFonts w:ascii="NeueHaasGroteskDisp Pro Md" w:eastAsia="Times New Roman" w:hAnsi="NeueHaasGroteskDisp Pro Md" w:cs="Times New Roman"/>
              <w:b/>
              <w:bCs/>
              <w:spacing w:val="-6"/>
              <w:sz w:val="24"/>
              <w:szCs w:val="24"/>
              <w:lang w:bidi="en-US"/>
            </w:rPr>
          </w:pP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begin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 xml:space="preserve"> DOCPROPERTY "BPS_WFD_AttText26__SolicitantCompartiment" \* MERGEFORMAT 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separate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-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instrText>"</w:instrText>
          </w:r>
          <w:r w:rsidRPr="00D06949">
            <w:rPr>
              <w:rFonts w:ascii="NeueHaasGroteskDisp Pro Md" w:eastAsia="Times New Roman" w:hAnsi="NeueHaasGroteskDisp Pro Md" w:cs="Times New Roman"/>
              <w:spacing w:val="-6"/>
              <w:sz w:val="21"/>
              <w:szCs w:val="21"/>
              <w:lang w:bidi="en-US"/>
            </w:rPr>
            <w:fldChar w:fldCharType="end"/>
          </w:r>
        </w:p>
      </w:tc>
    </w:tr>
    <w:tr w:rsidR="00D1053E" w14:paraId="24C108B3" w14:textId="77777777" w:rsidTr="00BA3FF9">
      <w:trPr>
        <w:trHeight w:hRule="exact" w:val="23"/>
      </w:trPr>
      <w:tc>
        <w:tcPr>
          <w:tcW w:w="57.30pt" w:type="dxa"/>
          <w:tcMar>
            <w:top w:w="1.40pt" w:type="dxa"/>
            <w:bottom w:w="1.40pt" w:type="dxa"/>
          </w:tcMar>
        </w:tcPr>
        <w:p w14:paraId="76A29F83" w14:textId="77777777" w:rsidR="00470949" w:rsidRDefault="00470949" w:rsidP="00470949">
          <w:pPr>
            <w:rPr>
              <w:szCs w:val="16"/>
            </w:rPr>
          </w:pPr>
        </w:p>
      </w:tc>
      <w:tc>
        <w:tcPr>
          <w:tcW w:w="459.85pt" w:type="dxa"/>
          <w:gridSpan w:val="3"/>
          <w:tcBorders>
            <w:bottom w:val="dashed" w:sz="4" w:space="0" w:color="auto"/>
          </w:tcBorders>
          <w:tcMar>
            <w:top w:w="1.40pt" w:type="dxa"/>
            <w:bottom w:w="1.40pt" w:type="dxa"/>
          </w:tcMar>
        </w:tcPr>
        <w:p w14:paraId="57CE69E3" w14:textId="77777777" w:rsidR="00470949" w:rsidRPr="00F24D3E" w:rsidRDefault="00470949" w:rsidP="00470949">
          <w:pPr>
            <w:rPr>
              <w:rFonts w:ascii="Arial Narrow" w:hAnsi="Arial Narrow"/>
            </w:rPr>
          </w:pPr>
        </w:p>
      </w:tc>
    </w:tr>
    <w:tr w:rsidR="00D1053E" w14:paraId="587649EC" w14:textId="77777777" w:rsidTr="0062037C">
      <w:trPr>
        <w:trHeight w:val="1701"/>
      </w:trPr>
      <w:tc>
        <w:tcPr>
          <w:tcW w:w="57.30pt" w:type="dxa"/>
          <w:tcBorders>
            <w:end w:val="dashed" w:sz="4" w:space="0" w:color="auto"/>
          </w:tcBorders>
          <w:tcMar>
            <w:top w:w="1.40pt" w:type="dxa"/>
            <w:bottom w:w="1.40pt" w:type="dxa"/>
          </w:tcMar>
        </w:tcPr>
        <w:p w14:paraId="1C778FB3" w14:textId="77777777" w:rsidR="00470949" w:rsidRDefault="00470949" w:rsidP="00470949">
          <w:pPr>
            <w:rPr>
              <w:szCs w:val="16"/>
            </w:rPr>
          </w:pPr>
        </w:p>
      </w:tc>
      <w:tc>
        <w:tcPr>
          <w:tcW w:w="153.25pt" w:type="dxa"/>
          <w:tcBorders>
            <w:top w:val="dashed" w:sz="4" w:space="0" w:color="auto"/>
            <w:start w:val="dashed" w:sz="4" w:space="0" w:color="auto"/>
            <w:bottom w:val="dashed" w:sz="4" w:space="0" w:color="auto"/>
            <w:end w:val="dashed" w:sz="4" w:space="0" w:color="auto"/>
          </w:tcBorders>
          <w:tcMar>
            <w:top w:w="1.40pt" w:type="dxa"/>
            <w:bottom w:w="1.40pt" w:type="dxa"/>
          </w:tcMar>
        </w:tcPr>
        <w:p w14:paraId="31D0833F" w14:textId="45B7003C" w:rsidR="00B807AE" w:rsidRPr="00E572EB" w:rsidRDefault="00000000" w:rsidP="00B807AE">
          <w:pPr>
            <w:rPr>
              <w:rFonts w:ascii="Arial Narrow" w:hAnsi="Arial Narrow"/>
              <w:b/>
              <w:bCs/>
              <w:sz w:val="16"/>
              <w:szCs w:val="16"/>
            </w:rPr>
          </w:pP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"BPS_WFD_AttText35__MotivSemnareUser1" \* MERGEFORMAT </w:instrTex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>Aprobat</w: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"BPS_WFD_AttText15__FunctieUserSemnatar1" \* MERGEFORMAT </w:instrTex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>Primar</w: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</w:p>
        <w:p w14:paraId="2747CAB9" w14:textId="24785288" w:rsidR="00E572EB" w:rsidRPr="00E572EB" w:rsidRDefault="00000000" w:rsidP="00B807AE">
          <w:pPr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IF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"BPS_WFD_AttText14__DepartmentUserSemnatar1"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>-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="-" ""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"BPS_WFD_AttText14__DepartmentUserSemnatar1"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>
            <w:rPr>
              <w:rFonts w:ascii="Arial Narrow" w:hAnsi="Arial Narrow"/>
              <w:sz w:val="16"/>
              <w:szCs w:val="16"/>
            </w:rPr>
            <w:instrText>-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</w:p>
      </w:tc>
      <w:tc>
        <w:tcPr>
          <w:tcW w:w="153.30pt" w:type="dxa"/>
          <w:tcBorders>
            <w:top w:val="dashed" w:sz="4" w:space="0" w:color="auto"/>
            <w:start w:val="dashed" w:sz="4" w:space="0" w:color="auto"/>
            <w:bottom w:val="dashed" w:sz="4" w:space="0" w:color="auto"/>
            <w:end w:val="dashed" w:sz="4" w:space="0" w:color="auto"/>
          </w:tcBorders>
        </w:tcPr>
        <w:p w14:paraId="0838F5F3" w14:textId="5E17849E" w:rsidR="00B807AE" w:rsidRPr="00E572EB" w:rsidRDefault="00000000" w:rsidP="00B807AE">
          <w:pPr>
            <w:rPr>
              <w:rFonts w:ascii="Arial Narrow" w:hAnsi="Arial Narrow"/>
              <w:b/>
              <w:bCs/>
              <w:sz w:val="16"/>
              <w:szCs w:val="16"/>
            </w:rPr>
          </w:pP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"BPS_WFD_AttText34__MotivSemnareUser2" \* MERGEFORMAT </w:instrTex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>Supun aprobarii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  <w:r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"BPS_WFD_AttText17__FunctieUserSemnatar2" \* MERGEFORMAT </w:instrTex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>Arhitect sef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</w:p>
        <w:p w14:paraId="0C401D7C" w14:textId="010DC821" w:rsidR="00470949" w:rsidRPr="00F14BC0" w:rsidRDefault="00000000" w:rsidP="00B807AE">
          <w:pPr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IF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"BPS_WFD_AttText16__DepartmentUserSemnatar2"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>DIRECTIA GENERALA URBANISM SI PLANIFICARE TERITORIALA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="-" ""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"BPS_WFD_AttText16__DepartmentUserSemnatar2"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>DIRECTIA GENERALA URBANISM SI PLANIFICARE TERITORIALA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noProof/>
              <w:sz w:val="16"/>
              <w:szCs w:val="16"/>
            </w:rPr>
            <w:t>DIRECTIA GENERALA URBANISM SI PLANIFICARE TERITORIALA</w: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</w:p>
      </w:tc>
      <w:tc>
        <w:tcPr>
          <w:tcW w:w="153.30pt" w:type="dxa"/>
          <w:tcBorders>
            <w:top w:val="dashed" w:sz="4" w:space="0" w:color="auto"/>
            <w:start w:val="dashed" w:sz="4" w:space="0" w:color="auto"/>
            <w:bottom w:val="dashed" w:sz="4" w:space="0" w:color="auto"/>
            <w:end w:val="dashed" w:sz="4" w:space="0" w:color="auto"/>
          </w:tcBorders>
        </w:tcPr>
        <w:p w14:paraId="12B7C5FD" w14:textId="526C9784" w:rsidR="00B807AE" w:rsidRPr="00E572EB" w:rsidRDefault="00000000" w:rsidP="00B807AE">
          <w:pPr>
            <w:rPr>
              <w:rFonts w:ascii="Arial Narrow" w:hAnsi="Arial Narrow"/>
              <w:b/>
              <w:bCs/>
              <w:sz w:val="16"/>
              <w:szCs w:val="16"/>
            </w:rPr>
          </w:pP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"BPS_WFD_AttText33__MotivSemnareUser3" \* MERGEFORMAT </w:instrTex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  <w:r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"BPS_WFD_AttText18__FunctieUserSemnatar3" \* MERGEFORMAT </w:instrTex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</w:p>
        <w:p w14:paraId="2F332745" w14:textId="2BE267AD" w:rsidR="00470949" w:rsidRPr="00F14BC0" w:rsidRDefault="00000000" w:rsidP="00B807AE">
          <w:pPr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IF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"BPS_WFD_AttText19__DepartmentUserSemnatar3"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 = "-" ""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"BPS_WFD_AttText19__DepartmentUserSemnatar3"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noProof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</w:p>
      </w:tc>
    </w:tr>
    <w:tr w:rsidR="00D1053E" w14:paraId="7F23B5A1" w14:textId="77777777" w:rsidTr="0062037C">
      <w:trPr>
        <w:trHeight w:val="1701"/>
      </w:trPr>
      <w:tc>
        <w:tcPr>
          <w:tcW w:w="57.30pt" w:type="dxa"/>
          <w:tcBorders>
            <w:end w:val="dashed" w:sz="4" w:space="0" w:color="auto"/>
          </w:tcBorders>
          <w:tcMar>
            <w:top w:w="1.40pt" w:type="dxa"/>
            <w:bottom w:w="1.40pt" w:type="dxa"/>
          </w:tcMar>
        </w:tcPr>
        <w:p w14:paraId="4CFEC3FE" w14:textId="77777777" w:rsidR="00470949" w:rsidRDefault="00470949" w:rsidP="00470949">
          <w:pPr>
            <w:rPr>
              <w:szCs w:val="16"/>
            </w:rPr>
          </w:pPr>
        </w:p>
      </w:tc>
      <w:tc>
        <w:tcPr>
          <w:tcW w:w="153.25pt" w:type="dxa"/>
          <w:tcBorders>
            <w:top w:val="dashed" w:sz="4" w:space="0" w:color="auto"/>
            <w:start w:val="dashed" w:sz="4" w:space="0" w:color="auto"/>
            <w:bottom w:val="dashed" w:sz="4" w:space="0" w:color="auto"/>
            <w:end w:val="dashed" w:sz="4" w:space="0" w:color="auto"/>
          </w:tcBorders>
          <w:tcMar>
            <w:top w:w="1.40pt" w:type="dxa"/>
            <w:bottom w:w="1.40pt" w:type="dxa"/>
          </w:tcMar>
        </w:tcPr>
        <w:p w14:paraId="64B1B845" w14:textId="294ED868" w:rsidR="00B807AE" w:rsidRPr="00E572EB" w:rsidRDefault="00000000" w:rsidP="00B807AE">
          <w:pPr>
            <w:rPr>
              <w:rFonts w:ascii="Arial Narrow" w:hAnsi="Arial Narrow"/>
              <w:b/>
              <w:bCs/>
              <w:sz w:val="16"/>
              <w:szCs w:val="16"/>
            </w:rPr>
          </w:pP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"BPS_WFD_AttText32__MotivSemnareUser4" \* MERGEFORMAT </w:instrTex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"BPS_WFD_AttText20__FunctieUserSemnatar4" \* MERGEFORMAT </w:instrTex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 w:rsidRPr="00E572EB"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</w:p>
        <w:p w14:paraId="10F71678" w14:textId="2D5EA6A7" w:rsidR="00470949" w:rsidRPr="00F14BC0" w:rsidRDefault="00000000" w:rsidP="00B807AE">
          <w:pPr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IF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"BPS_WFD_AttText21__DepartmentUserSemnatar4"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= "-" ""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"BPS_WFD_AttText21__DepartmentUserSemnatar4"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noProof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</w:p>
      </w:tc>
      <w:tc>
        <w:tcPr>
          <w:tcW w:w="153.30pt" w:type="dxa"/>
          <w:tcBorders>
            <w:top w:val="dashed" w:sz="4" w:space="0" w:color="auto"/>
            <w:start w:val="dashed" w:sz="4" w:space="0" w:color="auto"/>
            <w:bottom w:val="dashed" w:sz="4" w:space="0" w:color="auto"/>
            <w:end w:val="dashed" w:sz="4" w:space="0" w:color="auto"/>
          </w:tcBorders>
        </w:tcPr>
        <w:p w14:paraId="7225C68B" w14:textId="3DBEF1B5" w:rsidR="00B807AE" w:rsidRPr="00E572EB" w:rsidRDefault="00000000" w:rsidP="00B807AE">
          <w:pPr>
            <w:rPr>
              <w:rFonts w:ascii="Arial Narrow" w:hAnsi="Arial Narrow"/>
              <w:b/>
              <w:bCs/>
              <w:sz w:val="16"/>
              <w:szCs w:val="16"/>
            </w:rPr>
          </w:pP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"BPS_WFD_AttText36__MotivSemnareUser5" \* MERGEFORMAT </w:instrTex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  <w:r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"BPS_WFD_AttText22__FunctieUserSemnatar5" \* MERGEFORMAT </w:instrTex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</w:p>
        <w:p w14:paraId="2E3EB13E" w14:textId="5847C806" w:rsidR="00470949" w:rsidRPr="00F14BC0" w:rsidRDefault="00000000" w:rsidP="00B807AE">
          <w:pPr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IF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"BPS_WFD_AttText23__DepartmentUserSemnatar5"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="-" ""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"BPS_WFD_AttText23__DepartmentUserSemnatar5"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noProof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</w:p>
      </w:tc>
      <w:tc>
        <w:tcPr>
          <w:tcW w:w="153.30pt" w:type="dxa"/>
          <w:tcBorders>
            <w:top w:val="dashed" w:sz="4" w:space="0" w:color="auto"/>
            <w:start w:val="dashed" w:sz="4" w:space="0" w:color="auto"/>
            <w:bottom w:val="dashed" w:sz="4" w:space="0" w:color="auto"/>
            <w:end w:val="dashed" w:sz="4" w:space="0" w:color="auto"/>
          </w:tcBorders>
        </w:tcPr>
        <w:p w14:paraId="36225CFC" w14:textId="7F299AAE" w:rsidR="00B807AE" w:rsidRPr="00E572EB" w:rsidRDefault="00000000" w:rsidP="00B807AE">
          <w:pPr>
            <w:rPr>
              <w:rFonts w:ascii="Arial Narrow" w:hAnsi="Arial Narrow"/>
              <w:b/>
              <w:bCs/>
              <w:sz w:val="16"/>
              <w:szCs w:val="16"/>
            </w:rPr>
          </w:pP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"BPS_WFD_AttText31__MotivSemnareUser6" \* MERGEFORMAT </w:instrTex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  <w:r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b/>
              <w:bCs/>
              <w:sz w:val="16"/>
              <w:szCs w:val="16"/>
            </w:rPr>
            <w:instrText xml:space="preserve"> DOCPROPERTY "BPS_WFD_AttText24__FunctieUserSemnatar6" \* MERGEFORMAT </w:instrTex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b/>
              <w:bCs/>
              <w:sz w:val="16"/>
              <w:szCs w:val="16"/>
            </w:rPr>
            <w:fldChar w:fldCharType="end"/>
          </w:r>
        </w:p>
        <w:p w14:paraId="5F55F1A2" w14:textId="7EF3E72A" w:rsidR="00470949" w:rsidRPr="00F14BC0" w:rsidRDefault="00000000" w:rsidP="00B807AE">
          <w:pPr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IF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"BPS_WFD_AttText25__DepartmentUserSemnatar6"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="-" "" </w:instrText>
          </w:r>
          <w:r>
            <w:rPr>
              <w:rFonts w:ascii="Arial Narrow" w:hAnsi="Arial Narrow"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sz w:val="16"/>
              <w:szCs w:val="16"/>
            </w:rPr>
            <w:instrText xml:space="preserve"> DOCPROPERTY "BPS_WFD_AttText25__DepartmentUserSemnatar6" \* MERGEFORMAT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  <w:r>
            <w:rPr>
              <w:rFonts w:ascii="Arial Narrow" w:hAnsi="Arial Narrow"/>
              <w:sz w:val="16"/>
              <w:szCs w:val="16"/>
            </w:rPr>
            <w:instrText xml:space="preserve"> </w:instrText>
          </w:r>
          <w:r>
            <w:rPr>
              <w:rFonts w:ascii="Arial Narrow" w:hAnsi="Arial Narrow"/>
              <w:sz w:val="16"/>
              <w:szCs w:val="16"/>
            </w:rPr>
            <w:fldChar w:fldCharType="separate"/>
          </w:r>
          <w:r w:rsidR="00B0403A">
            <w:rPr>
              <w:rFonts w:ascii="Arial Narrow" w:hAnsi="Arial Narrow"/>
              <w:noProof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sz w:val="16"/>
              <w:szCs w:val="16"/>
            </w:rPr>
            <w:fldChar w:fldCharType="end"/>
          </w:r>
        </w:p>
      </w:tc>
    </w:tr>
  </w:tbl>
  <w:p w14:paraId="17FBE344" w14:textId="77777777" w:rsidR="00470949" w:rsidRDefault="00470949">
    <w:pPr>
      <w:pStyle w:val="Header"/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24475F09"/>
    <w:multiLevelType w:val="multilevel"/>
    <w:tmpl w:val="04090025"/>
    <w:lvl w:ilvl="0">
      <w:start w:val="1"/>
      <w:numFmt w:val="decimal"/>
      <w:lvlText w:val="%1"/>
      <w:lvlJc w:val="start"/>
      <w:pPr>
        <w:ind w:start="21.60pt" w:hanging="21.60pt"/>
      </w:pPr>
    </w:lvl>
    <w:lvl w:ilvl="1">
      <w:start w:val="1"/>
      <w:numFmt w:val="decimal"/>
      <w:lvlText w:val="%1.%2"/>
      <w:lvlJc w:val="start"/>
      <w:pPr>
        <w:ind w:start="28.80pt" w:hanging="28.80pt"/>
      </w:pPr>
    </w:lvl>
    <w:lvl w:ilvl="2">
      <w:start w:val="1"/>
      <w:numFmt w:val="decimal"/>
      <w:pStyle w:val="Heading3"/>
      <w:lvlText w:val="%1.%2.%3"/>
      <w:lvlJc w:val="start"/>
      <w:pPr>
        <w:ind w:start="36pt" w:hanging="36pt"/>
      </w:pPr>
    </w:lvl>
    <w:lvl w:ilvl="3">
      <w:start w:val="1"/>
      <w:numFmt w:val="decimal"/>
      <w:pStyle w:val="Heading4"/>
      <w:lvlText w:val="%1.%2.%3.%4"/>
      <w:lvlJc w:val="start"/>
      <w:pPr>
        <w:ind w:start="43.20pt" w:hanging="43.20pt"/>
      </w:pPr>
    </w:lvl>
    <w:lvl w:ilvl="4">
      <w:start w:val="1"/>
      <w:numFmt w:val="decimal"/>
      <w:pStyle w:val="Heading5"/>
      <w:lvlText w:val="%1.%2.%3.%4.%5"/>
      <w:lvlJc w:val="start"/>
      <w:pPr>
        <w:ind w:start="50.40pt" w:hanging="50.40pt"/>
      </w:pPr>
    </w:lvl>
    <w:lvl w:ilvl="5">
      <w:start w:val="1"/>
      <w:numFmt w:val="decimal"/>
      <w:pStyle w:val="Heading6"/>
      <w:lvlText w:val="%1.%2.%3.%4.%5.%6"/>
      <w:lvlJc w:val="start"/>
      <w:pPr>
        <w:ind w:start="57.60pt" w:hanging="57.60pt"/>
      </w:pPr>
    </w:lvl>
    <w:lvl w:ilvl="6">
      <w:start w:val="1"/>
      <w:numFmt w:val="decimal"/>
      <w:pStyle w:val="Heading7"/>
      <w:lvlText w:val="%1.%2.%3.%4.%5.%6.%7"/>
      <w:lvlJc w:val="start"/>
      <w:pPr>
        <w:ind w:start="64.80pt" w:hanging="64.80pt"/>
      </w:pPr>
    </w:lvl>
    <w:lvl w:ilvl="7">
      <w:start w:val="1"/>
      <w:numFmt w:val="decimal"/>
      <w:pStyle w:val="Heading8"/>
      <w:lvlText w:val="%1.%2.%3.%4.%5.%6.%7.%8"/>
      <w:lvlJc w:val="start"/>
      <w:pPr>
        <w:ind w:start="72pt" w:hanging="72pt"/>
      </w:pPr>
    </w:lvl>
    <w:lvl w:ilvl="8">
      <w:start w:val="1"/>
      <w:numFmt w:val="decimal"/>
      <w:pStyle w:val="Heading9"/>
      <w:lvlText w:val="%1.%2.%3.%4.%5.%6.%7.%8.%9"/>
      <w:lvlJc w:val="start"/>
      <w:pPr>
        <w:ind w:start="79.20pt" w:hanging="79.20pt"/>
      </w:pPr>
    </w:lvl>
  </w:abstractNum>
  <w:abstractNum w:abstractNumId="1" w15:restartNumberingAfterBreak="0">
    <w:nsid w:val="4E2E7969"/>
    <w:multiLevelType w:val="hybridMultilevel"/>
    <w:tmpl w:val="2AB60258"/>
    <w:lvl w:ilvl="0" w:tplc="4978DD3A">
      <w:start w:val="1"/>
      <w:numFmt w:val="decimal"/>
      <w:lvlText w:val="%1."/>
      <w:lvlJc w:val="start"/>
      <w:pPr>
        <w:ind w:start="54.75pt" w:hanging="13.70pt"/>
      </w:pPr>
      <w:rPr>
        <w:rFonts w:ascii="Times New Roman" w:eastAsia="Times New Roman" w:hAnsi="Times New Roman" w:cs="Times New Roman" w:hint="default"/>
        <w:b/>
        <w:bCs/>
        <w:spacing w:val="-4"/>
        <w:w w:val="103%"/>
        <w:sz w:val="23"/>
        <w:szCs w:val="23"/>
        <w:lang w:val="ro-RO" w:eastAsia="en-US" w:bidi="ar-SA"/>
      </w:rPr>
    </w:lvl>
    <w:lvl w:ilvl="1" w:tplc="BBEE282A">
      <w:numFmt w:val="bullet"/>
      <w:lvlText w:val="•"/>
      <w:lvlJc w:val="start"/>
      <w:pPr>
        <w:ind w:start="100.10pt" w:hanging="13.70pt"/>
      </w:pPr>
      <w:rPr>
        <w:lang w:val="ro-RO" w:eastAsia="en-US" w:bidi="ar-SA"/>
      </w:rPr>
    </w:lvl>
    <w:lvl w:ilvl="2" w:tplc="2DF6A80A">
      <w:numFmt w:val="bullet"/>
      <w:lvlText w:val="•"/>
      <w:lvlJc w:val="start"/>
      <w:pPr>
        <w:ind w:start="145.20pt" w:hanging="13.70pt"/>
      </w:pPr>
      <w:rPr>
        <w:lang w:val="ro-RO" w:eastAsia="en-US" w:bidi="ar-SA"/>
      </w:rPr>
    </w:lvl>
    <w:lvl w:ilvl="3" w:tplc="12DE16A8">
      <w:numFmt w:val="bullet"/>
      <w:lvlText w:val="•"/>
      <w:lvlJc w:val="start"/>
      <w:pPr>
        <w:ind w:start="190.30pt" w:hanging="13.70pt"/>
      </w:pPr>
      <w:rPr>
        <w:lang w:val="ro-RO" w:eastAsia="en-US" w:bidi="ar-SA"/>
      </w:rPr>
    </w:lvl>
    <w:lvl w:ilvl="4" w:tplc="A740C938">
      <w:numFmt w:val="bullet"/>
      <w:lvlText w:val="•"/>
      <w:lvlJc w:val="start"/>
      <w:pPr>
        <w:ind w:start="235.40pt" w:hanging="13.70pt"/>
      </w:pPr>
      <w:rPr>
        <w:lang w:val="ro-RO" w:eastAsia="en-US" w:bidi="ar-SA"/>
      </w:rPr>
    </w:lvl>
    <w:lvl w:ilvl="5" w:tplc="1B028FA2">
      <w:numFmt w:val="bullet"/>
      <w:lvlText w:val="•"/>
      <w:lvlJc w:val="start"/>
      <w:pPr>
        <w:ind w:start="280.50pt" w:hanging="13.70pt"/>
      </w:pPr>
      <w:rPr>
        <w:lang w:val="ro-RO" w:eastAsia="en-US" w:bidi="ar-SA"/>
      </w:rPr>
    </w:lvl>
    <w:lvl w:ilvl="6" w:tplc="D0447156">
      <w:numFmt w:val="bullet"/>
      <w:lvlText w:val="•"/>
      <w:lvlJc w:val="start"/>
      <w:pPr>
        <w:ind w:start="325.60pt" w:hanging="13.70pt"/>
      </w:pPr>
      <w:rPr>
        <w:lang w:val="ro-RO" w:eastAsia="en-US" w:bidi="ar-SA"/>
      </w:rPr>
    </w:lvl>
    <w:lvl w:ilvl="7" w:tplc="6C3EF872">
      <w:numFmt w:val="bullet"/>
      <w:lvlText w:val="•"/>
      <w:lvlJc w:val="start"/>
      <w:pPr>
        <w:ind w:start="370.70pt" w:hanging="13.70pt"/>
      </w:pPr>
      <w:rPr>
        <w:lang w:val="ro-RO" w:eastAsia="en-US" w:bidi="ar-SA"/>
      </w:rPr>
    </w:lvl>
    <w:lvl w:ilvl="8" w:tplc="E30283D0">
      <w:numFmt w:val="bullet"/>
      <w:lvlText w:val="•"/>
      <w:lvlJc w:val="start"/>
      <w:pPr>
        <w:ind w:start="415.80pt" w:hanging="13.70pt"/>
      </w:pPr>
      <w:rPr>
        <w:lang w:val="ro-RO" w:eastAsia="en-US" w:bidi="ar-SA"/>
      </w:rPr>
    </w:lvl>
  </w:abstractNum>
  <w:abstractNum w:abstractNumId="2" w15:restartNumberingAfterBreak="0">
    <w:nsid w:val="4F07135E"/>
    <w:multiLevelType w:val="hybridMultilevel"/>
    <w:tmpl w:val="6896A73A"/>
    <w:lvl w:ilvl="0" w:tplc="3C307DA4">
      <w:start w:val="1"/>
      <w:numFmt w:val="decimal"/>
      <w:lvlText w:val="%1."/>
      <w:lvlJc w:val="start"/>
      <w:pPr>
        <w:ind w:start="36pt" w:hanging="18pt"/>
      </w:pPr>
    </w:lvl>
    <w:lvl w:ilvl="1" w:tplc="8034BE9E">
      <w:start w:val="1"/>
      <w:numFmt w:val="lowerLetter"/>
      <w:lvlText w:val="%2."/>
      <w:lvlJc w:val="start"/>
      <w:pPr>
        <w:ind w:start="72pt" w:hanging="18pt"/>
      </w:pPr>
    </w:lvl>
    <w:lvl w:ilvl="2" w:tplc="26E0AEE0">
      <w:start w:val="1"/>
      <w:numFmt w:val="lowerRoman"/>
      <w:lvlText w:val="%3."/>
      <w:lvlJc w:val="end"/>
      <w:pPr>
        <w:ind w:start="108pt" w:hanging="9pt"/>
      </w:pPr>
    </w:lvl>
    <w:lvl w:ilvl="3" w:tplc="49FA8C88">
      <w:start w:val="1"/>
      <w:numFmt w:val="decimal"/>
      <w:lvlText w:val="%4."/>
      <w:lvlJc w:val="start"/>
      <w:pPr>
        <w:ind w:start="144pt" w:hanging="18pt"/>
      </w:pPr>
    </w:lvl>
    <w:lvl w:ilvl="4" w:tplc="AD4CE368">
      <w:start w:val="1"/>
      <w:numFmt w:val="lowerLetter"/>
      <w:lvlText w:val="%5."/>
      <w:lvlJc w:val="start"/>
      <w:pPr>
        <w:ind w:start="180pt" w:hanging="18pt"/>
      </w:pPr>
    </w:lvl>
    <w:lvl w:ilvl="5" w:tplc="CA4E9B98" w:tentative="1">
      <w:start w:val="1"/>
      <w:numFmt w:val="lowerRoman"/>
      <w:lvlText w:val="%6."/>
      <w:lvlJc w:val="end"/>
      <w:pPr>
        <w:ind w:start="216pt" w:hanging="9pt"/>
      </w:pPr>
    </w:lvl>
    <w:lvl w:ilvl="6" w:tplc="96582D38" w:tentative="1">
      <w:start w:val="1"/>
      <w:numFmt w:val="decimal"/>
      <w:lvlText w:val="%7."/>
      <w:lvlJc w:val="start"/>
      <w:pPr>
        <w:ind w:start="252pt" w:hanging="18pt"/>
      </w:pPr>
    </w:lvl>
    <w:lvl w:ilvl="7" w:tplc="097086D4" w:tentative="1">
      <w:start w:val="1"/>
      <w:numFmt w:val="lowerLetter"/>
      <w:lvlText w:val="%8."/>
      <w:lvlJc w:val="start"/>
      <w:pPr>
        <w:ind w:start="288pt" w:hanging="18pt"/>
      </w:pPr>
    </w:lvl>
    <w:lvl w:ilvl="8" w:tplc="0D12CF8E" w:tentative="1">
      <w:start w:val="1"/>
      <w:numFmt w:val="lowerRoman"/>
      <w:lvlText w:val="%9."/>
      <w:lvlJc w:val="end"/>
      <w:pPr>
        <w:ind w:start="324pt" w:hanging="9pt"/>
      </w:pPr>
    </w:lvl>
  </w:abstractNum>
  <w:num w:numId="1" w16cid:durableId="1545943811">
    <w:abstractNumId w:val="2"/>
  </w:num>
  <w:num w:numId="2" w16cid:durableId="620845364">
    <w:abstractNumId w:val="0"/>
  </w:num>
  <w:num w:numId="3" w16cid:durableId="136887522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defaultTabStop w:val="36pt"/>
  <w:hyphenationZone w:val="21.25pt"/>
  <w:drawingGridHorizontalSpacing w:val="5.50pt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FE"/>
    <w:rsid w:val="00045E4C"/>
    <w:rsid w:val="000822AD"/>
    <w:rsid w:val="000C341B"/>
    <w:rsid w:val="001209C0"/>
    <w:rsid w:val="00143EA9"/>
    <w:rsid w:val="00161320"/>
    <w:rsid w:val="00174DFD"/>
    <w:rsid w:val="00197CA0"/>
    <w:rsid w:val="001D1BCA"/>
    <w:rsid w:val="002068EE"/>
    <w:rsid w:val="00241DDC"/>
    <w:rsid w:val="002A799F"/>
    <w:rsid w:val="003011FE"/>
    <w:rsid w:val="003012C2"/>
    <w:rsid w:val="003268F2"/>
    <w:rsid w:val="00352BD8"/>
    <w:rsid w:val="00360DD0"/>
    <w:rsid w:val="00377A5B"/>
    <w:rsid w:val="003A0EBE"/>
    <w:rsid w:val="003F62A1"/>
    <w:rsid w:val="0043015E"/>
    <w:rsid w:val="00470949"/>
    <w:rsid w:val="00471D31"/>
    <w:rsid w:val="00490D2A"/>
    <w:rsid w:val="004A14CA"/>
    <w:rsid w:val="00503739"/>
    <w:rsid w:val="00503F0F"/>
    <w:rsid w:val="00521496"/>
    <w:rsid w:val="00532CE0"/>
    <w:rsid w:val="00533197"/>
    <w:rsid w:val="005534FB"/>
    <w:rsid w:val="005648B5"/>
    <w:rsid w:val="00574305"/>
    <w:rsid w:val="0062037C"/>
    <w:rsid w:val="00636AB1"/>
    <w:rsid w:val="00662A87"/>
    <w:rsid w:val="00666F14"/>
    <w:rsid w:val="00694FE7"/>
    <w:rsid w:val="006C5DB5"/>
    <w:rsid w:val="006C7075"/>
    <w:rsid w:val="006F1751"/>
    <w:rsid w:val="00702C97"/>
    <w:rsid w:val="007C69DE"/>
    <w:rsid w:val="00811842"/>
    <w:rsid w:val="00815563"/>
    <w:rsid w:val="0082198E"/>
    <w:rsid w:val="00823AA6"/>
    <w:rsid w:val="00830C52"/>
    <w:rsid w:val="00832443"/>
    <w:rsid w:val="00836950"/>
    <w:rsid w:val="008B0EEC"/>
    <w:rsid w:val="00927631"/>
    <w:rsid w:val="00977CF2"/>
    <w:rsid w:val="009872C1"/>
    <w:rsid w:val="009A103A"/>
    <w:rsid w:val="009B7EE5"/>
    <w:rsid w:val="009C47D0"/>
    <w:rsid w:val="009F3D89"/>
    <w:rsid w:val="00A164F2"/>
    <w:rsid w:val="00A82B69"/>
    <w:rsid w:val="00AC3837"/>
    <w:rsid w:val="00AD4D00"/>
    <w:rsid w:val="00AD612D"/>
    <w:rsid w:val="00B0403A"/>
    <w:rsid w:val="00B23FB0"/>
    <w:rsid w:val="00B807AE"/>
    <w:rsid w:val="00BA3FF9"/>
    <w:rsid w:val="00BB738C"/>
    <w:rsid w:val="00BC17FB"/>
    <w:rsid w:val="00BD23AE"/>
    <w:rsid w:val="00BF346D"/>
    <w:rsid w:val="00BF3A36"/>
    <w:rsid w:val="00C30BEC"/>
    <w:rsid w:val="00C36E57"/>
    <w:rsid w:val="00C5710E"/>
    <w:rsid w:val="00CA2EBE"/>
    <w:rsid w:val="00CF4B60"/>
    <w:rsid w:val="00D06949"/>
    <w:rsid w:val="00D1053E"/>
    <w:rsid w:val="00D20AD2"/>
    <w:rsid w:val="00D37238"/>
    <w:rsid w:val="00D749D7"/>
    <w:rsid w:val="00DA1C09"/>
    <w:rsid w:val="00DA68B2"/>
    <w:rsid w:val="00DC75E9"/>
    <w:rsid w:val="00E0014A"/>
    <w:rsid w:val="00E1380A"/>
    <w:rsid w:val="00E317E5"/>
    <w:rsid w:val="00E572EB"/>
    <w:rsid w:val="00E61A67"/>
    <w:rsid w:val="00E76A49"/>
    <w:rsid w:val="00E834FC"/>
    <w:rsid w:val="00E96119"/>
    <w:rsid w:val="00ED038A"/>
    <w:rsid w:val="00ED1158"/>
    <w:rsid w:val="00F05473"/>
    <w:rsid w:val="00F14BC0"/>
    <w:rsid w:val="00F155FD"/>
    <w:rsid w:val="00F24D3E"/>
    <w:rsid w:val="00F71B4B"/>
    <w:rsid w:val="00F73420"/>
    <w:rsid w:val="00F80F59"/>
    <w:rsid w:val="00FD3352"/>
    <w:rsid w:val="00FD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E42404"/>
  <w15:chartTrackingRefBased/>
  <w15:docId w15:val="{104F19AA-1D29-4FDF-84EE-8069C713286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8pt" w:lineRule="auto"/>
        <w:ind w:start="22.10pt" w:hanging="22.10p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38C"/>
    <w:pPr>
      <w:spacing w:line="13.80pt" w:lineRule="auto"/>
      <w:ind w:start="0pt" w:firstLine="0pt"/>
    </w:pPr>
    <w:rPr>
      <w:rFonts w:ascii="Arial" w:hAnsi="Arial" w:cs="Arial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17FB"/>
    <w:pPr>
      <w:keepNext/>
      <w:keepLines/>
      <w:spacing w:before="12pt"/>
      <w:outlineLvl w:val="0"/>
    </w:pPr>
    <w:rPr>
      <w:rFonts w:ascii="Neue Haas Grotesk Text Pro" w:eastAsiaTheme="majorEastAsia" w:hAnsi="Neue Haas Grotesk Text Pro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17FB"/>
    <w:pPr>
      <w:keepNext/>
      <w:keepLines/>
      <w:spacing w:before="2pt"/>
      <w:outlineLvl w:val="1"/>
    </w:pPr>
    <w:rPr>
      <w:rFonts w:ascii="Neue Haas Grotesk Text Pro" w:eastAsiaTheme="majorEastAsia" w:hAnsi="Neue Haas Grotesk Text Pro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C17FB"/>
    <w:pPr>
      <w:keepNext/>
      <w:keepLines/>
      <w:numPr>
        <w:ilvl w:val="2"/>
        <w:numId w:val="2"/>
      </w:numPr>
      <w:spacing w:before="2pt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7FB"/>
    <w:pPr>
      <w:keepNext/>
      <w:keepLines/>
      <w:numPr>
        <w:ilvl w:val="3"/>
        <w:numId w:val="2"/>
      </w:numPr>
      <w:spacing w:before="2pt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7FB"/>
    <w:pPr>
      <w:keepNext/>
      <w:keepLines/>
      <w:numPr>
        <w:ilvl w:val="4"/>
        <w:numId w:val="2"/>
      </w:numPr>
      <w:spacing w:before="2pt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7FB"/>
    <w:pPr>
      <w:keepNext/>
      <w:keepLines/>
      <w:numPr>
        <w:ilvl w:val="5"/>
        <w:numId w:val="2"/>
      </w:numPr>
      <w:spacing w:before="2pt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7FB"/>
    <w:pPr>
      <w:keepNext/>
      <w:keepLines/>
      <w:numPr>
        <w:ilvl w:val="6"/>
        <w:numId w:val="2"/>
      </w:numPr>
      <w:spacing w:before="2pt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7FB"/>
    <w:pPr>
      <w:keepNext/>
      <w:keepLines/>
      <w:numPr>
        <w:ilvl w:val="7"/>
        <w:numId w:val="2"/>
      </w:numPr>
      <w:spacing w:before="2p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7FB"/>
    <w:pPr>
      <w:keepNext/>
      <w:keepLines/>
      <w:numPr>
        <w:ilvl w:val="8"/>
        <w:numId w:val="2"/>
      </w:numPr>
      <w:spacing w:before="2p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496"/>
    <w:pPr>
      <w:tabs>
        <w:tab w:val="center" w:pos="234pt"/>
        <w:tab w:val="end" w:pos="468pt"/>
      </w:tabs>
      <w:spacing w:line="12pt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496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21496"/>
    <w:pPr>
      <w:tabs>
        <w:tab w:val="center" w:pos="234pt"/>
        <w:tab w:val="end" w:pos="468pt"/>
      </w:tabs>
      <w:spacing w:line="12pt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496"/>
    <w:rPr>
      <w:lang w:val="ro-RO"/>
    </w:rPr>
  </w:style>
  <w:style w:type="character" w:styleId="Hyperlink">
    <w:name w:val="Hyperlink"/>
    <w:basedOn w:val="DefaultParagraphFont"/>
    <w:uiPriority w:val="99"/>
    <w:unhideWhenUsed/>
    <w:rsid w:val="0052149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21496"/>
    <w:pPr>
      <w:spacing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B738C"/>
    <w:pPr>
      <w:spacing w:line="12pt" w:lineRule="auto"/>
    </w:pPr>
    <w:rPr>
      <w:rFonts w:ascii="Arial" w:hAnsi="Arial" w:cs="Arial"/>
      <w:sz w:val="20"/>
      <w:szCs w:val="20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7C69D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A799F"/>
    <w:rPr>
      <w:rFonts w:ascii="Neue Haas Grotesk Text Pro" w:eastAsiaTheme="majorEastAsia" w:hAnsi="Neue Haas Grotesk Text Pro" w:cstheme="majorBidi"/>
      <w:sz w:val="32"/>
      <w:szCs w:val="32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BB738C"/>
    <w:pPr>
      <w:spacing w:line="12pt" w:lineRule="auto"/>
      <w:contextualSpacing/>
    </w:pPr>
    <w:rPr>
      <w:rFonts w:eastAsiaTheme="majorEastAsia"/>
      <w:b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BB738C"/>
    <w:rPr>
      <w:rFonts w:ascii="Arial" w:eastAsiaTheme="majorEastAsia" w:hAnsi="Arial" w:cs="Arial"/>
      <w:b/>
      <w:spacing w:val="-10"/>
      <w:kern w:val="28"/>
      <w:sz w:val="44"/>
      <w:szCs w:val="4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C17FB"/>
    <w:rPr>
      <w:rFonts w:ascii="Neue Haas Grotesk Text Pro" w:eastAsiaTheme="majorEastAsia" w:hAnsi="Neue Haas Grotesk Text Pro" w:cstheme="majorBidi"/>
      <w:sz w:val="26"/>
      <w:szCs w:val="2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99F"/>
    <w:pPr>
      <w:numPr>
        <w:ilvl w:val="1"/>
      </w:numPr>
      <w:spacing w:after="8pt"/>
    </w:pPr>
    <w:rPr>
      <w:rFonts w:eastAsiaTheme="minorEastAsia" w:cstheme="minorBidi"/>
      <w:color w:val="5A5A5A" w:themeColor="text1" w:themeTint="A5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A799F"/>
    <w:rPr>
      <w:rFonts w:ascii="Arial" w:eastAsiaTheme="minorEastAsia" w:hAnsi="Arial"/>
      <w:color w:val="5A5A5A" w:themeColor="text1" w:themeTint="A5"/>
      <w:spacing w:val="15"/>
      <w:sz w:val="24"/>
      <w:lang w:val="ro-RO"/>
    </w:rPr>
  </w:style>
  <w:style w:type="paragraph" w:styleId="ListParagraph">
    <w:name w:val="List Paragraph"/>
    <w:basedOn w:val="Normal"/>
    <w:uiPriority w:val="34"/>
    <w:qFormat/>
    <w:rsid w:val="002A799F"/>
    <w:pPr>
      <w:ind w:start="36pt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C17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7FB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7FB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7FB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7F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7F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7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o-RO"/>
    </w:rPr>
  </w:style>
  <w:style w:type="paragraph" w:styleId="BodyText">
    <w:name w:val="Body Text"/>
    <w:basedOn w:val="Normal"/>
    <w:link w:val="BodyTextChar"/>
    <w:uiPriority w:val="1"/>
    <w:unhideWhenUsed/>
    <w:qFormat/>
    <w:rsid w:val="00AD612D"/>
    <w:pPr>
      <w:widowControl w:val="0"/>
      <w:autoSpaceDE w:val="0"/>
      <w:autoSpaceDN w:val="0"/>
      <w:spacing w:before="0.10pt" w:line="12pt" w:lineRule="auto"/>
      <w:ind w:start="5p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AD612D"/>
    <w:rPr>
      <w:rFonts w:ascii="Times New Roman" w:eastAsia="Times New Roman" w:hAnsi="Times New Roman" w:cs="Times New Roman"/>
      <w:sz w:val="23"/>
      <w:szCs w:val="23"/>
      <w:lang w:val="ro-RO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18520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0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oter" Target="footer3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header" Target="header3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oter" Target="footer2.xml"/><Relationship Id="rId5" Type="http://purl.oclc.org/ooxml/officeDocument/relationships/webSettings" Target="webSettings.xml"/><Relationship Id="rId15" Type="http://purl.oclc.org/ooxml/officeDocument/relationships/theme" Target="theme/theme1.xml"/><Relationship Id="rId10" Type="http://purl.oclc.org/ooxml/officeDocument/relationships/footer" Target="footer1.xml"/><Relationship Id="rId4" Type="http://purl.oclc.org/ooxml/officeDocument/relationships/settings" Target="settings.xml"/><Relationship Id="rId9" Type="http://purl.oclc.org/ooxml/officeDocument/relationships/header" Target="header2.xml"/><Relationship Id="rId14" Type="http://purl.oclc.org/ooxml/officeDocument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>
          <a:solidFill>
            <a:schemeClr val="phClr"/>
          </a:solidFill>
          <a:prstDash val="solid"/>
          <a:miter lim="800%"/>
        </a:ln>
        <a:ln w="12700">
          <a:solidFill>
            <a:schemeClr val="phClr"/>
          </a:solidFill>
          <a:prstDash val="solid"/>
          <a:miter lim="800%"/>
        </a:ln>
        <a:ln w="19050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A3AEC3E8-6D0F-46C7-949C-5A244E47E651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28</TotalTime>
  <Pages>1</Pages>
  <Words>312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ETA2U SRL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Stelian Campianu</dc:creator>
  <cp:lastModifiedBy>Robert RUJESCU</cp:lastModifiedBy>
  <cp:revision>13</cp:revision>
  <cp:lastPrinted>2023-12-06T13:53:00Z</cp:lastPrinted>
  <dcterms:created xsi:type="dcterms:W3CDTF">2023-03-22T11:20:00Z</dcterms:created>
  <dcterms:modified xsi:type="dcterms:W3CDTF">2023-12-06T13:53:00Z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ATT_ID">
    <vt:lpwstr>17981</vt:lpwstr>
  </property>
  <property fmtid="{D5CDD505-2E9C-101B-9397-08002B2CF9AE}" pid="3" name="ATT_Version">
    <vt:lpwstr>7</vt:lpwstr>
  </property>
  <property fmtid="{D5CDD505-2E9C-101B-9397-08002B2CF9AE}" pid="4" name="BPS_WFD_AttText14__DepartmentUserSemnatar1">
    <vt:lpwstr>-</vt:lpwstr>
  </property>
  <property fmtid="{D5CDD505-2E9C-101B-9397-08002B2CF9AE}" pid="5" name="BPS_WFD_AttText15__FunctieUserSemnatar1">
    <vt:lpwstr>Primar</vt:lpwstr>
  </property>
  <property fmtid="{D5CDD505-2E9C-101B-9397-08002B2CF9AE}" pid="6" name="BPS_WFD_AttText16__DepartmentUserSemnatar2">
    <vt:lpwstr>DIRECTIA GENERALA URBANISM SI PLANIFICARE TERITORIALA</vt:lpwstr>
  </property>
  <property fmtid="{D5CDD505-2E9C-101B-9397-08002B2CF9AE}" pid="7" name="BPS_WFD_AttText17__FunctieUserSemnatar2">
    <vt:lpwstr>Arhitect sef</vt:lpwstr>
  </property>
  <property fmtid="{D5CDD505-2E9C-101B-9397-08002B2CF9AE}" pid="8" name="BPS_WFD_AttText18__FunctieUserSemnatar3">
    <vt:lpwstr> </vt:lpwstr>
  </property>
  <property fmtid="{D5CDD505-2E9C-101B-9397-08002B2CF9AE}" pid="9" name="BPS_WFD_AttText19__DepartmentUserSemnatar3">
    <vt:lpwstr> </vt:lpwstr>
  </property>
  <property fmtid="{D5CDD505-2E9C-101B-9397-08002B2CF9AE}" pid="10" name="BPS_WFD_AttText20__FunctieUserSemnatar4">
    <vt:lpwstr> </vt:lpwstr>
  </property>
  <property fmtid="{D5CDD505-2E9C-101B-9397-08002B2CF9AE}" pid="11" name="BPS_WFD_AttText21__DepartmentUserSemnatar4">
    <vt:lpwstr> </vt:lpwstr>
  </property>
  <property fmtid="{D5CDD505-2E9C-101B-9397-08002B2CF9AE}" pid="12" name="BPS_WFD_AttText22__FunctieUserSemnatar5">
    <vt:lpwstr> </vt:lpwstr>
  </property>
  <property fmtid="{D5CDD505-2E9C-101B-9397-08002B2CF9AE}" pid="13" name="BPS_WFD_AttText23__DepartmentUserSemnatar5">
    <vt:lpwstr> </vt:lpwstr>
  </property>
  <property fmtid="{D5CDD505-2E9C-101B-9397-08002B2CF9AE}" pid="14" name="BPS_WFD_AttText24__FunctieUserSemnatar6">
    <vt:lpwstr> </vt:lpwstr>
  </property>
  <property fmtid="{D5CDD505-2E9C-101B-9397-08002B2CF9AE}" pid="15" name="BPS_WFD_AttText25__DepartmentUserSemnatar6">
    <vt:lpwstr> </vt:lpwstr>
  </property>
  <property fmtid="{D5CDD505-2E9C-101B-9397-08002B2CF9AE}" pid="16" name="BPS_WFD_AttText26__SolicitantCompartiment">
    <vt:lpwstr>-</vt:lpwstr>
  </property>
  <property fmtid="{D5CDD505-2E9C-101B-9397-08002B2CF9AE}" pid="17" name="BPS_WFD_AttText27__SolicitantBirou">
    <vt:lpwstr>Biroul Disciplina in Constructii</vt:lpwstr>
  </property>
  <property fmtid="{D5CDD505-2E9C-101B-9397-08002B2CF9AE}" pid="18" name="BPS_WFD_AttText28__SolicitantServiciu">
    <vt:lpwstr>-</vt:lpwstr>
  </property>
  <property fmtid="{D5CDD505-2E9C-101B-9397-08002B2CF9AE}" pid="19" name="BPS_WFD_AttText29__SolicitantDirectie">
    <vt:lpwstr>DIRECTIA AUTORIZARI si CONTROL</vt:lpwstr>
  </property>
  <property fmtid="{D5CDD505-2E9C-101B-9397-08002B2CF9AE}" pid="20" name="BPS_WFD_AttText30__SolicitantDirGenerala">
    <vt:lpwstr>DIRECTIA GENERALA URBANISM SI PLANIFICARE TERITORIALA</vt:lpwstr>
  </property>
  <property fmtid="{D5CDD505-2E9C-101B-9397-08002B2CF9AE}" pid="21" name="BPS_WFD_AttText31__MotivSemnareUser6">
    <vt:lpwstr> </vt:lpwstr>
  </property>
  <property fmtid="{D5CDD505-2E9C-101B-9397-08002B2CF9AE}" pid="22" name="BPS_WFD_AttText32__MotivSemnareUser4">
    <vt:lpwstr> </vt:lpwstr>
  </property>
  <property fmtid="{D5CDD505-2E9C-101B-9397-08002B2CF9AE}" pid="23" name="BPS_WFD_AttText33__MotivSemnareUser3">
    <vt:lpwstr> </vt:lpwstr>
  </property>
  <property fmtid="{D5CDD505-2E9C-101B-9397-08002B2CF9AE}" pid="24" name="BPS_WFD_AttText34__MotivSemnareUser2">
    <vt:lpwstr>Supun aprobarii</vt:lpwstr>
  </property>
  <property fmtid="{D5CDD505-2E9C-101B-9397-08002B2CF9AE}" pid="25" name="BPS_WFD_AttText35__MotivSemnareUser1">
    <vt:lpwstr>Aprobat</vt:lpwstr>
  </property>
  <property fmtid="{D5CDD505-2E9C-101B-9397-08002B2CF9AE}" pid="26" name="BPS_WFD_AttText36__MotivSemnareUser5">
    <vt:lpwstr> </vt:lpwstr>
  </property>
  <property fmtid="{D5CDD505-2E9C-101B-9397-08002B2CF9AE}" pid="27" name="DBID">
    <vt:lpwstr>1</vt:lpwstr>
  </property>
  <property fmtid="{D5CDD505-2E9C-101B-9397-08002B2CF9AE}" pid="28" name="EditMethod">
    <vt:lpwstr>WebDav</vt:lpwstr>
  </property>
  <property fmtid="{D5CDD505-2E9C-101B-9397-08002B2CF9AE}" pid="29" name="PortalAddress">
    <vt:lpwstr>https://webconbpsprod.primariatm.ro</vt:lpwstr>
  </property>
  <property fmtid="{D5CDD505-2E9C-101B-9397-08002B2CF9AE}" pid="30" name="SiteId">
    <vt:lpwstr>/</vt:lpwstr>
  </property>
  <property fmtid="{D5CDD505-2E9C-101B-9397-08002B2CF9AE}" pid="31" name="WebId">
    <vt:lpwstr>https://webconbpsprod.primariatm.ro</vt:lpwstr>
  </property>
</Properties>
</file>