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1B53" w:rsidRPr="00D20F77" w:rsidRDefault="005A1B53" w:rsidP="005A1B53">
      <w:pPr>
        <w:rPr>
          <w:color w:val="000000"/>
        </w:rPr>
      </w:pPr>
      <w:r w:rsidRPr="00D20F77">
        <w:rPr>
          <w:color w:val="000000"/>
        </w:rPr>
        <w:t xml:space="preserve">                                                                   Anexă la raportul de specialitate nr.</w:t>
      </w:r>
    </w:p>
    <w:p w:rsidR="005A1B53" w:rsidRPr="00D20F77" w:rsidRDefault="005A1B53" w:rsidP="005A1B53">
      <w:pPr>
        <w:rPr>
          <w:color w:val="000000"/>
        </w:rPr>
      </w:pPr>
      <w:r w:rsidRPr="00D20F77">
        <w:rPr>
          <w:color w:val="000000"/>
        </w:rPr>
        <w:t xml:space="preserve">                                                                                      </w:t>
      </w:r>
    </w:p>
    <w:p w:rsidR="005A1B53" w:rsidRDefault="005A1B53" w:rsidP="005A1B53">
      <w:pPr>
        <w:rPr>
          <w:color w:val="000000"/>
        </w:rPr>
      </w:pPr>
    </w:p>
    <w:p w:rsidR="005A1B53" w:rsidRPr="00011B2E" w:rsidRDefault="005A1B53" w:rsidP="005A1B53">
      <w:pPr>
        <w:rPr>
          <w:color w:val="000000"/>
        </w:rPr>
      </w:pPr>
    </w:p>
    <w:p w:rsidR="005A1B53" w:rsidRPr="007F305E" w:rsidRDefault="005A1B53" w:rsidP="005A1B53">
      <w:pPr>
        <w:spacing w:after="180" w:line="206" w:lineRule="auto"/>
        <w:jc w:val="center"/>
        <w:rPr>
          <w:rFonts w:ascii="Arial" w:hAnsi="Arial" w:cs="Arial"/>
          <w:b/>
          <w:color w:val="000000"/>
          <w:sz w:val="26"/>
          <w:szCs w:val="26"/>
          <w:u w:val="single"/>
        </w:rPr>
      </w:pPr>
      <w:r w:rsidRPr="007F305E">
        <w:rPr>
          <w:rFonts w:ascii="Arial" w:hAnsi="Arial" w:cs="Arial"/>
          <w:b/>
          <w:color w:val="000000"/>
          <w:sz w:val="26"/>
          <w:szCs w:val="26"/>
          <w:u w:val="single"/>
        </w:rPr>
        <w:t>NOTĂ DE FUNDAMENTARE</w:t>
      </w:r>
    </w:p>
    <w:p w:rsidR="007F305E" w:rsidRPr="007F305E" w:rsidRDefault="005A1B53" w:rsidP="007F305E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pacing w:val="-6"/>
          <w:sz w:val="24"/>
          <w:szCs w:val="24"/>
        </w:rPr>
      </w:pPr>
      <w:proofErr w:type="spellStart"/>
      <w:r w:rsidRPr="007F305E">
        <w:rPr>
          <w:rFonts w:ascii="Arial" w:hAnsi="Arial" w:cs="Arial"/>
          <w:b/>
          <w:color w:val="000000"/>
          <w:spacing w:val="-6"/>
          <w:sz w:val="24"/>
          <w:szCs w:val="24"/>
        </w:rPr>
        <w:t>Privind</w:t>
      </w:r>
      <w:proofErr w:type="spellEnd"/>
      <w:r w:rsidRPr="007F305E">
        <w:rPr>
          <w:rFonts w:ascii="Arial" w:hAnsi="Arial" w:cs="Arial"/>
          <w:b/>
          <w:color w:val="000000"/>
          <w:spacing w:val="-6"/>
          <w:sz w:val="24"/>
          <w:szCs w:val="24"/>
        </w:rPr>
        <w:t xml:space="preserve"> </w:t>
      </w:r>
      <w:proofErr w:type="spellStart"/>
      <w:r w:rsidRPr="007F305E">
        <w:rPr>
          <w:rFonts w:ascii="Arial" w:hAnsi="Arial" w:cs="Arial"/>
          <w:b/>
          <w:color w:val="000000"/>
          <w:spacing w:val="-6"/>
          <w:sz w:val="24"/>
          <w:szCs w:val="24"/>
        </w:rPr>
        <w:t>Proiectul</w:t>
      </w:r>
      <w:proofErr w:type="spellEnd"/>
      <w:r w:rsidRPr="007F305E">
        <w:rPr>
          <w:rFonts w:ascii="Arial" w:hAnsi="Arial" w:cs="Arial"/>
          <w:b/>
          <w:color w:val="000000"/>
          <w:spacing w:val="-6"/>
          <w:sz w:val="24"/>
          <w:szCs w:val="24"/>
        </w:rPr>
        <w:t xml:space="preserve"> de </w:t>
      </w:r>
      <w:proofErr w:type="spellStart"/>
      <w:r w:rsidRPr="007F305E">
        <w:rPr>
          <w:rFonts w:ascii="Arial" w:hAnsi="Arial" w:cs="Arial"/>
          <w:b/>
          <w:color w:val="000000"/>
          <w:spacing w:val="-6"/>
          <w:sz w:val="24"/>
          <w:szCs w:val="24"/>
        </w:rPr>
        <w:t>hotărâre</w:t>
      </w:r>
      <w:proofErr w:type="spellEnd"/>
      <w:r w:rsidRPr="007F305E">
        <w:rPr>
          <w:rFonts w:ascii="Arial" w:hAnsi="Arial" w:cs="Arial"/>
          <w:b/>
          <w:color w:val="000000"/>
          <w:spacing w:val="-6"/>
          <w:sz w:val="24"/>
          <w:szCs w:val="24"/>
        </w:rPr>
        <w:t xml:space="preserve"> </w:t>
      </w:r>
      <w:proofErr w:type="spellStart"/>
      <w:r w:rsidRPr="007F305E">
        <w:rPr>
          <w:rFonts w:ascii="Arial" w:hAnsi="Arial" w:cs="Arial"/>
          <w:b/>
          <w:color w:val="000000"/>
          <w:spacing w:val="-2"/>
          <w:sz w:val="24"/>
          <w:szCs w:val="24"/>
        </w:rPr>
        <w:t>privind</w:t>
      </w:r>
      <w:proofErr w:type="spellEnd"/>
      <w:r w:rsidRPr="007F305E">
        <w:rPr>
          <w:rFonts w:ascii="Arial" w:hAnsi="Arial" w:cs="Arial"/>
          <w:b/>
          <w:color w:val="000000"/>
          <w:spacing w:val="-2"/>
          <w:sz w:val="24"/>
          <w:szCs w:val="24"/>
        </w:rPr>
        <w:t xml:space="preserve"> </w:t>
      </w:r>
      <w:proofErr w:type="spellStart"/>
      <w:r w:rsidRPr="007F305E">
        <w:rPr>
          <w:rFonts w:ascii="Arial" w:hAnsi="Arial" w:cs="Arial"/>
          <w:b/>
          <w:color w:val="000000"/>
          <w:spacing w:val="-2"/>
          <w:sz w:val="24"/>
          <w:szCs w:val="24"/>
        </w:rPr>
        <w:t>aprobarea</w:t>
      </w:r>
      <w:proofErr w:type="spellEnd"/>
      <w:r w:rsidRPr="007F305E">
        <w:rPr>
          <w:rFonts w:ascii="Arial" w:hAnsi="Arial" w:cs="Arial"/>
          <w:b/>
          <w:color w:val="000000"/>
          <w:spacing w:val="-2"/>
          <w:sz w:val="24"/>
          <w:szCs w:val="24"/>
        </w:rPr>
        <w:t xml:space="preserve"> </w:t>
      </w:r>
      <w:proofErr w:type="spellStart"/>
      <w:r w:rsidR="007F305E" w:rsidRPr="007F305E">
        <w:rPr>
          <w:rFonts w:ascii="Arial" w:hAnsi="Arial" w:cs="Arial"/>
          <w:b/>
          <w:color w:val="000000"/>
          <w:spacing w:val="-2"/>
          <w:sz w:val="24"/>
          <w:szCs w:val="24"/>
        </w:rPr>
        <w:t>si</w:t>
      </w:r>
      <w:proofErr w:type="spellEnd"/>
      <w:r w:rsidR="007F305E" w:rsidRPr="007F305E">
        <w:rPr>
          <w:rFonts w:ascii="Arial" w:hAnsi="Arial" w:cs="Arial"/>
          <w:b/>
          <w:color w:val="000000"/>
          <w:spacing w:val="-2"/>
          <w:sz w:val="24"/>
          <w:szCs w:val="24"/>
        </w:rPr>
        <w:t xml:space="preserve"> </w:t>
      </w:r>
      <w:proofErr w:type="spellStart"/>
      <w:r w:rsidR="007F305E" w:rsidRPr="007F305E">
        <w:rPr>
          <w:rFonts w:ascii="Arial" w:eastAsia="Times New Roman" w:hAnsi="Arial" w:cs="Arial"/>
          <w:b/>
          <w:color w:val="000000"/>
          <w:spacing w:val="-6"/>
          <w:sz w:val="24"/>
          <w:szCs w:val="24"/>
        </w:rPr>
        <w:t>modificarea</w:t>
      </w:r>
      <w:proofErr w:type="spellEnd"/>
      <w:r w:rsidR="007F305E" w:rsidRPr="007F305E">
        <w:rPr>
          <w:rFonts w:ascii="Arial" w:eastAsia="Times New Roman" w:hAnsi="Arial" w:cs="Arial"/>
          <w:b/>
          <w:color w:val="000000"/>
          <w:spacing w:val="-6"/>
          <w:sz w:val="24"/>
          <w:szCs w:val="24"/>
        </w:rPr>
        <w:t xml:space="preserve"> </w:t>
      </w:r>
      <w:proofErr w:type="spellStart"/>
      <w:r w:rsidR="007F305E" w:rsidRPr="007F305E">
        <w:rPr>
          <w:rFonts w:ascii="Arial" w:eastAsia="Times New Roman" w:hAnsi="Arial" w:cs="Arial"/>
          <w:b/>
          <w:color w:val="000000"/>
          <w:spacing w:val="-6"/>
          <w:sz w:val="24"/>
          <w:szCs w:val="24"/>
        </w:rPr>
        <w:t>Statului</w:t>
      </w:r>
      <w:proofErr w:type="spellEnd"/>
      <w:r w:rsidR="007F305E" w:rsidRPr="007F305E">
        <w:rPr>
          <w:rFonts w:ascii="Arial" w:eastAsia="Times New Roman" w:hAnsi="Arial" w:cs="Arial"/>
          <w:b/>
          <w:color w:val="000000"/>
          <w:spacing w:val="-6"/>
          <w:sz w:val="24"/>
          <w:szCs w:val="24"/>
        </w:rPr>
        <w:t xml:space="preserve"> de </w:t>
      </w:r>
      <w:proofErr w:type="spellStart"/>
      <w:r w:rsidR="007F305E" w:rsidRPr="007F305E">
        <w:rPr>
          <w:rFonts w:ascii="Arial" w:eastAsia="Times New Roman" w:hAnsi="Arial" w:cs="Arial"/>
          <w:b/>
          <w:color w:val="000000"/>
          <w:spacing w:val="-6"/>
          <w:sz w:val="24"/>
          <w:szCs w:val="24"/>
        </w:rPr>
        <w:t>functii</w:t>
      </w:r>
      <w:proofErr w:type="spellEnd"/>
      <w:r w:rsidR="00027F40">
        <w:rPr>
          <w:rFonts w:ascii="Arial" w:eastAsia="Times New Roman" w:hAnsi="Arial" w:cs="Arial"/>
          <w:b/>
          <w:color w:val="000000"/>
          <w:spacing w:val="-6"/>
          <w:sz w:val="24"/>
          <w:szCs w:val="24"/>
        </w:rPr>
        <w:t xml:space="preserve"> </w:t>
      </w:r>
      <w:proofErr w:type="spellStart"/>
      <w:r w:rsidR="00027F40">
        <w:rPr>
          <w:rFonts w:ascii="Arial" w:eastAsia="Times New Roman" w:hAnsi="Arial" w:cs="Arial"/>
          <w:b/>
          <w:color w:val="000000"/>
          <w:spacing w:val="-6"/>
          <w:sz w:val="24"/>
          <w:szCs w:val="24"/>
        </w:rPr>
        <w:t>si</w:t>
      </w:r>
      <w:proofErr w:type="spellEnd"/>
      <w:r w:rsidR="00027F40">
        <w:rPr>
          <w:rFonts w:ascii="Arial" w:eastAsia="Times New Roman" w:hAnsi="Arial" w:cs="Arial"/>
          <w:b/>
          <w:color w:val="000000"/>
          <w:spacing w:val="-6"/>
          <w:sz w:val="24"/>
          <w:szCs w:val="24"/>
        </w:rPr>
        <w:t xml:space="preserve"> a </w:t>
      </w:r>
      <w:r w:rsidR="00027F40" w:rsidRPr="00027F40">
        <w:rPr>
          <w:rFonts w:ascii="Arial" w:eastAsia="Times New Roman" w:hAnsi="Arial" w:cs="Arial"/>
          <w:b/>
          <w:color w:val="000000"/>
          <w:spacing w:val="-6"/>
          <w:sz w:val="24"/>
          <w:szCs w:val="24"/>
          <w:lang w:val="ro-RO"/>
        </w:rPr>
        <w:t xml:space="preserve">Regulamentului de Organizare si </w:t>
      </w:r>
      <w:proofErr w:type="gramStart"/>
      <w:r w:rsidR="00027F40" w:rsidRPr="00027F40">
        <w:rPr>
          <w:rFonts w:ascii="Arial" w:eastAsia="Times New Roman" w:hAnsi="Arial" w:cs="Arial"/>
          <w:b/>
          <w:color w:val="000000"/>
          <w:spacing w:val="-6"/>
          <w:sz w:val="24"/>
          <w:szCs w:val="24"/>
          <w:lang w:val="ro-RO"/>
        </w:rPr>
        <w:t>Functionare</w:t>
      </w:r>
      <w:r w:rsidR="007F305E" w:rsidRPr="007F305E">
        <w:rPr>
          <w:rFonts w:ascii="Arial" w:eastAsia="Times New Roman" w:hAnsi="Arial" w:cs="Arial"/>
          <w:b/>
          <w:color w:val="000000"/>
          <w:spacing w:val="-6"/>
          <w:sz w:val="24"/>
          <w:szCs w:val="24"/>
        </w:rPr>
        <w:t xml:space="preserve">  </w:t>
      </w:r>
      <w:proofErr w:type="spellStart"/>
      <w:r w:rsidR="007F305E" w:rsidRPr="007F305E">
        <w:rPr>
          <w:rFonts w:ascii="Arial" w:eastAsia="Times New Roman" w:hAnsi="Arial" w:cs="Arial"/>
          <w:b/>
          <w:color w:val="000000"/>
          <w:spacing w:val="-6"/>
          <w:sz w:val="24"/>
          <w:szCs w:val="24"/>
        </w:rPr>
        <w:t>pentru</w:t>
      </w:r>
      <w:proofErr w:type="spellEnd"/>
      <w:proofErr w:type="gramEnd"/>
    </w:p>
    <w:p w:rsidR="007F305E" w:rsidRPr="007F305E" w:rsidRDefault="007F305E" w:rsidP="007F305E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spacing w:val="-6"/>
          <w:sz w:val="24"/>
          <w:szCs w:val="24"/>
        </w:rPr>
      </w:pPr>
      <w:r w:rsidRPr="007F305E">
        <w:rPr>
          <w:rFonts w:ascii="Arial" w:eastAsia="Times New Roman" w:hAnsi="Arial" w:cs="Arial"/>
          <w:b/>
          <w:color w:val="000000"/>
          <w:spacing w:val="-6"/>
          <w:sz w:val="24"/>
          <w:szCs w:val="24"/>
        </w:rPr>
        <w:t xml:space="preserve"> Spitalul Clinic de Boli Infectioase si Pneumoftiziologie Dr. Victor Babes, Timisoara</w:t>
      </w:r>
    </w:p>
    <w:p w:rsidR="005A1B53" w:rsidRPr="007F305E" w:rsidRDefault="005A1B53" w:rsidP="005A1B53">
      <w:pPr>
        <w:jc w:val="center"/>
        <w:rPr>
          <w:rFonts w:ascii="Arial" w:hAnsi="Arial" w:cs="Arial"/>
          <w:b/>
          <w:color w:val="000000"/>
          <w:spacing w:val="-6"/>
          <w:sz w:val="24"/>
          <w:szCs w:val="24"/>
        </w:rPr>
      </w:pPr>
    </w:p>
    <w:p w:rsidR="005A1B53" w:rsidRDefault="005A1B53" w:rsidP="005A1B53">
      <w:pPr>
        <w:pStyle w:val="NoSpacing"/>
        <w:jc w:val="both"/>
        <w:rPr>
          <w:rFonts w:ascii="Times New Roman" w:hAnsi="Times New Roman"/>
          <w:b/>
          <w:i/>
          <w:color w:val="000000"/>
          <w:spacing w:val="-2"/>
          <w:sz w:val="24"/>
          <w:szCs w:val="24"/>
        </w:rPr>
      </w:pPr>
      <w:r>
        <w:rPr>
          <w:rFonts w:ascii="Times New Roman" w:hAnsi="Times New Roman"/>
          <w:b/>
          <w:i/>
          <w:color w:val="000000"/>
          <w:spacing w:val="-2"/>
          <w:sz w:val="24"/>
          <w:szCs w:val="24"/>
        </w:rPr>
        <w:t>Secţ</w:t>
      </w:r>
      <w:r w:rsidRPr="00011B2E">
        <w:rPr>
          <w:rFonts w:ascii="Times New Roman" w:hAnsi="Times New Roman"/>
          <w:b/>
          <w:i/>
          <w:color w:val="000000"/>
          <w:spacing w:val="-2"/>
          <w:sz w:val="24"/>
          <w:szCs w:val="24"/>
        </w:rPr>
        <w:t>iunea  1</w:t>
      </w:r>
    </w:p>
    <w:p w:rsidR="005A1B53" w:rsidRPr="00011B2E" w:rsidRDefault="005A1B53" w:rsidP="005A1B53">
      <w:pPr>
        <w:pStyle w:val="NoSpacing"/>
        <w:jc w:val="both"/>
        <w:rPr>
          <w:rFonts w:ascii="Times New Roman" w:hAnsi="Times New Roman"/>
          <w:b/>
          <w:i/>
          <w:color w:val="000000"/>
          <w:spacing w:val="-2"/>
          <w:sz w:val="24"/>
          <w:szCs w:val="24"/>
        </w:rPr>
      </w:pPr>
    </w:p>
    <w:p w:rsidR="005A1B53" w:rsidRDefault="005A1B53" w:rsidP="005A1B53">
      <w:pPr>
        <w:pStyle w:val="NoSpacing"/>
        <w:jc w:val="both"/>
        <w:rPr>
          <w:rFonts w:ascii="Times New Roman" w:hAnsi="Times New Roman"/>
          <w:b/>
          <w:i/>
          <w:color w:val="000000"/>
          <w:spacing w:val="-4"/>
          <w:sz w:val="24"/>
          <w:szCs w:val="24"/>
        </w:rPr>
      </w:pPr>
      <w:r w:rsidRPr="00011B2E">
        <w:rPr>
          <w:rFonts w:ascii="Times New Roman" w:hAnsi="Times New Roman"/>
          <w:b/>
          <w:i/>
          <w:color w:val="000000"/>
          <w:spacing w:val="-4"/>
          <w:sz w:val="24"/>
          <w:szCs w:val="24"/>
        </w:rPr>
        <w:t>Impactul socio-economic al proiectului de hotărâre</w:t>
      </w:r>
    </w:p>
    <w:p w:rsidR="005A1B53" w:rsidRPr="00011B2E" w:rsidRDefault="005A1B53" w:rsidP="005A1B53">
      <w:pPr>
        <w:pStyle w:val="NoSpacing"/>
        <w:jc w:val="both"/>
        <w:rPr>
          <w:rFonts w:ascii="Times New Roman" w:hAnsi="Times New Roman"/>
          <w:b/>
          <w:i/>
          <w:color w:val="000000"/>
          <w:spacing w:val="-4"/>
          <w:sz w:val="24"/>
          <w:szCs w:val="24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78"/>
        <w:gridCol w:w="1199"/>
        <w:gridCol w:w="1220"/>
      </w:tblGrid>
      <w:tr w:rsidR="005A1B53" w:rsidRPr="00011B2E" w:rsidTr="00347B4C">
        <w:trPr>
          <w:trHeight w:val="138"/>
        </w:trPr>
        <w:tc>
          <w:tcPr>
            <w:tcW w:w="0" w:type="auto"/>
          </w:tcPr>
          <w:p w:rsidR="005A1B53" w:rsidRPr="00B15D59" w:rsidRDefault="005A1B53" w:rsidP="00347B4C">
            <w:pPr>
              <w:ind w:left="720"/>
              <w:contextualSpacing/>
              <w:jc w:val="center"/>
              <w:rPr>
                <w:rFonts w:eastAsia="Calibri"/>
                <w:b/>
                <w:color w:val="000000"/>
                <w:spacing w:val="-4"/>
              </w:rPr>
            </w:pPr>
            <w:r w:rsidRPr="00B15D59">
              <w:rPr>
                <w:rFonts w:eastAsia="Calibri"/>
                <w:b/>
                <w:color w:val="000000"/>
                <w:spacing w:val="-4"/>
              </w:rPr>
              <w:t>Proiectul de hotărâre are impact asupra:</w:t>
            </w:r>
          </w:p>
        </w:tc>
        <w:tc>
          <w:tcPr>
            <w:tcW w:w="0" w:type="auto"/>
          </w:tcPr>
          <w:p w:rsidR="005A1B53" w:rsidRPr="00B15D59" w:rsidRDefault="005A1B53" w:rsidP="00347B4C">
            <w:pPr>
              <w:ind w:left="720"/>
              <w:contextualSpacing/>
              <w:jc w:val="center"/>
              <w:rPr>
                <w:rFonts w:eastAsia="Calibri"/>
              </w:rPr>
            </w:pPr>
            <w:r w:rsidRPr="00B15D59">
              <w:rPr>
                <w:rFonts w:eastAsia="Calibri"/>
              </w:rPr>
              <w:t>DA</w:t>
            </w:r>
          </w:p>
        </w:tc>
        <w:tc>
          <w:tcPr>
            <w:tcW w:w="718" w:type="dxa"/>
          </w:tcPr>
          <w:p w:rsidR="005A1B53" w:rsidRPr="00B15D59" w:rsidRDefault="005A1B53" w:rsidP="00347B4C">
            <w:pPr>
              <w:ind w:left="720"/>
              <w:contextualSpacing/>
              <w:jc w:val="center"/>
              <w:rPr>
                <w:rFonts w:eastAsia="Calibri"/>
              </w:rPr>
            </w:pPr>
            <w:r w:rsidRPr="00B15D59">
              <w:rPr>
                <w:rFonts w:eastAsia="Calibri"/>
              </w:rPr>
              <w:t>NU</w:t>
            </w:r>
          </w:p>
        </w:tc>
      </w:tr>
      <w:tr w:rsidR="005A1B53" w:rsidTr="00347B4C">
        <w:trPr>
          <w:trHeight w:val="138"/>
        </w:trPr>
        <w:tc>
          <w:tcPr>
            <w:tcW w:w="9747" w:type="dxa"/>
            <w:gridSpan w:val="3"/>
          </w:tcPr>
          <w:p w:rsidR="005A1B53" w:rsidRPr="00B15D59" w:rsidRDefault="005A1B53" w:rsidP="00347B4C">
            <w:pPr>
              <w:ind w:left="720"/>
              <w:contextualSpacing/>
              <w:jc w:val="center"/>
              <w:rPr>
                <w:rFonts w:ascii="Calibri" w:eastAsia="Calibri" w:hAnsi="Calibri"/>
              </w:rPr>
            </w:pPr>
          </w:p>
        </w:tc>
      </w:tr>
      <w:tr w:rsidR="005A1B53" w:rsidTr="00347B4C">
        <w:trPr>
          <w:trHeight w:val="138"/>
        </w:trPr>
        <w:tc>
          <w:tcPr>
            <w:tcW w:w="0" w:type="auto"/>
          </w:tcPr>
          <w:p w:rsidR="005A1B53" w:rsidRPr="00B15D59" w:rsidRDefault="005A1B53" w:rsidP="00347B4C">
            <w:pPr>
              <w:ind w:left="720"/>
              <w:contextualSpacing/>
              <w:rPr>
                <w:rFonts w:eastAsia="Calibri"/>
                <w:b/>
                <w:color w:val="000000"/>
                <w:spacing w:val="-4"/>
              </w:rPr>
            </w:pPr>
            <w:r w:rsidRPr="00B15D59">
              <w:rPr>
                <w:rFonts w:eastAsia="Calibri"/>
                <w:b/>
                <w:color w:val="000000"/>
                <w:spacing w:val="-4"/>
              </w:rPr>
              <w:t>1.Mediului macro-economic</w:t>
            </w:r>
            <w:r w:rsidRPr="00B15D59">
              <w:rPr>
                <w:rFonts w:eastAsia="Calibri"/>
                <w:b/>
                <w:color w:val="000000"/>
                <w:spacing w:val="-4"/>
              </w:rPr>
              <w:tab/>
            </w:r>
          </w:p>
        </w:tc>
        <w:tc>
          <w:tcPr>
            <w:tcW w:w="0" w:type="auto"/>
          </w:tcPr>
          <w:p w:rsidR="005A1B53" w:rsidRPr="00B15D59" w:rsidRDefault="00D763C1" w:rsidP="00347B4C">
            <w:pPr>
              <w:ind w:left="720"/>
              <w:contextualSpacing/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X</w:t>
            </w:r>
          </w:p>
        </w:tc>
        <w:tc>
          <w:tcPr>
            <w:tcW w:w="718" w:type="dxa"/>
          </w:tcPr>
          <w:p w:rsidR="005A1B53" w:rsidRPr="00B15D59" w:rsidRDefault="005A1B53" w:rsidP="00347B4C">
            <w:pPr>
              <w:ind w:left="720"/>
              <w:contextualSpacing/>
              <w:jc w:val="center"/>
              <w:rPr>
                <w:rFonts w:ascii="Calibri" w:eastAsia="Calibri" w:hAnsi="Calibri"/>
              </w:rPr>
            </w:pPr>
          </w:p>
        </w:tc>
      </w:tr>
      <w:tr w:rsidR="005A1B53" w:rsidTr="00347B4C">
        <w:trPr>
          <w:trHeight w:val="351"/>
        </w:trPr>
        <w:tc>
          <w:tcPr>
            <w:tcW w:w="9747" w:type="dxa"/>
            <w:gridSpan w:val="3"/>
          </w:tcPr>
          <w:p w:rsidR="005A1B53" w:rsidRPr="00B15D59" w:rsidRDefault="0002704C" w:rsidP="00347B4C">
            <w:pPr>
              <w:ind w:left="112"/>
              <w:contextualSpacing/>
              <w:jc w:val="both"/>
              <w:rPr>
                <w:rFonts w:ascii="Calibri" w:eastAsia="Calibri" w:hAnsi="Calibri"/>
              </w:rPr>
            </w:pPr>
            <w:proofErr w:type="spellStart"/>
            <w:r>
              <w:rPr>
                <w:rFonts w:eastAsia="Calibri"/>
                <w:i/>
                <w:color w:val="000000"/>
                <w:sz w:val="18"/>
                <w:szCs w:val="18"/>
              </w:rPr>
              <w:t>F</w:t>
            </w:r>
            <w:r w:rsidR="00326ECC">
              <w:rPr>
                <w:rFonts w:eastAsia="Calibri"/>
                <w:i/>
                <w:color w:val="000000"/>
                <w:sz w:val="18"/>
                <w:szCs w:val="18"/>
              </w:rPr>
              <w:t>inantarile</w:t>
            </w:r>
            <w:proofErr w:type="spellEnd"/>
            <w:r w:rsidR="00326ECC">
              <w:rPr>
                <w:rFonts w:eastAsia="Calibri"/>
                <w:i/>
                <w:color w:val="000000"/>
                <w:sz w:val="18"/>
                <w:szCs w:val="18"/>
              </w:rPr>
              <w:t xml:space="preserve"> de </w:t>
            </w:r>
            <w:proofErr w:type="spellStart"/>
            <w:r w:rsidR="00326ECC">
              <w:rPr>
                <w:rFonts w:eastAsia="Calibri"/>
                <w:i/>
                <w:color w:val="000000"/>
                <w:sz w:val="18"/>
                <w:szCs w:val="18"/>
              </w:rPr>
              <w:t>posturi</w:t>
            </w:r>
            <w:proofErr w:type="spellEnd"/>
            <w:r w:rsidR="00326ECC">
              <w:rPr>
                <w:rFonts w:eastAsia="Calibri"/>
                <w:i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326ECC">
              <w:rPr>
                <w:rFonts w:eastAsia="Calibri"/>
                <w:i/>
                <w:color w:val="000000"/>
                <w:sz w:val="18"/>
                <w:szCs w:val="18"/>
              </w:rPr>
              <w:t>noi</w:t>
            </w:r>
            <w:proofErr w:type="spellEnd"/>
            <w:r w:rsidR="00326ECC">
              <w:rPr>
                <w:rFonts w:eastAsia="Calibri"/>
                <w:i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326ECC">
              <w:rPr>
                <w:rFonts w:eastAsia="Calibri"/>
                <w:i/>
                <w:color w:val="000000"/>
                <w:sz w:val="18"/>
                <w:szCs w:val="18"/>
              </w:rPr>
              <w:t>vor</w:t>
            </w:r>
            <w:proofErr w:type="spellEnd"/>
            <w:r w:rsidR="00326ECC">
              <w:rPr>
                <w:rFonts w:eastAsia="Calibri"/>
                <w:i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326ECC">
              <w:rPr>
                <w:rFonts w:eastAsia="Calibri"/>
                <w:i/>
                <w:color w:val="000000"/>
                <w:sz w:val="18"/>
                <w:szCs w:val="18"/>
              </w:rPr>
              <w:t>avea</w:t>
            </w:r>
            <w:proofErr w:type="spellEnd"/>
            <w:r w:rsidR="00326ECC">
              <w:rPr>
                <w:rFonts w:eastAsia="Calibri"/>
                <w:i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326ECC">
              <w:rPr>
                <w:rFonts w:eastAsia="Calibri"/>
                <w:i/>
                <w:color w:val="000000"/>
                <w:sz w:val="18"/>
                <w:szCs w:val="18"/>
              </w:rPr>
              <w:t>efecte</w:t>
            </w:r>
            <w:proofErr w:type="spellEnd"/>
            <w:r w:rsidR="00326ECC">
              <w:rPr>
                <w:rFonts w:eastAsia="Calibri"/>
                <w:i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326ECC">
              <w:rPr>
                <w:rFonts w:eastAsia="Calibri"/>
                <w:i/>
                <w:color w:val="000000"/>
                <w:sz w:val="18"/>
                <w:szCs w:val="18"/>
              </w:rPr>
              <w:t>pozitive</w:t>
            </w:r>
            <w:proofErr w:type="spellEnd"/>
            <w:r w:rsidR="00326ECC">
              <w:rPr>
                <w:rFonts w:eastAsia="Calibri"/>
                <w:i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326ECC">
              <w:rPr>
                <w:rFonts w:eastAsia="Calibri"/>
                <w:i/>
                <w:color w:val="000000"/>
                <w:sz w:val="18"/>
                <w:szCs w:val="18"/>
              </w:rPr>
              <w:t>asupra</w:t>
            </w:r>
            <w:proofErr w:type="spellEnd"/>
            <w:r w:rsidR="00326ECC">
              <w:rPr>
                <w:rFonts w:eastAsia="Calibri"/>
                <w:i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326ECC">
              <w:rPr>
                <w:rFonts w:eastAsia="Calibri"/>
                <w:i/>
                <w:color w:val="000000"/>
                <w:sz w:val="18"/>
                <w:szCs w:val="18"/>
              </w:rPr>
              <w:t>cresterii</w:t>
            </w:r>
            <w:proofErr w:type="spellEnd"/>
            <w:r w:rsidR="00326ECC">
              <w:rPr>
                <w:rFonts w:eastAsia="Calibri"/>
                <w:i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Calibri"/>
                <w:i/>
                <w:color w:val="000000"/>
                <w:sz w:val="18"/>
                <w:szCs w:val="18"/>
              </w:rPr>
              <w:t>si</w:t>
            </w:r>
            <w:proofErr w:type="spellEnd"/>
            <w:r>
              <w:rPr>
                <w:rFonts w:eastAsia="Calibri"/>
                <w:i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="Calibri"/>
                <w:i/>
                <w:color w:val="000000"/>
                <w:sz w:val="18"/>
                <w:szCs w:val="18"/>
              </w:rPr>
              <w:t>eficientei</w:t>
            </w:r>
            <w:proofErr w:type="spellEnd"/>
            <w:r>
              <w:rPr>
                <w:rFonts w:eastAsia="Calibri"/>
                <w:i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326ECC">
              <w:rPr>
                <w:rFonts w:eastAsia="Calibri"/>
                <w:i/>
                <w:color w:val="000000"/>
                <w:sz w:val="18"/>
                <w:szCs w:val="18"/>
              </w:rPr>
              <w:t>economice</w:t>
            </w:r>
            <w:proofErr w:type="spellEnd"/>
            <w:r w:rsidR="00326ECC">
              <w:rPr>
                <w:rFonts w:eastAsia="Calibri"/>
                <w:i/>
                <w:color w:val="000000"/>
                <w:sz w:val="18"/>
                <w:szCs w:val="18"/>
              </w:rPr>
              <w:t>.</w:t>
            </w:r>
          </w:p>
        </w:tc>
      </w:tr>
      <w:tr w:rsidR="005A1B53" w:rsidTr="00347B4C">
        <w:trPr>
          <w:trHeight w:val="271"/>
        </w:trPr>
        <w:tc>
          <w:tcPr>
            <w:tcW w:w="0" w:type="auto"/>
          </w:tcPr>
          <w:p w:rsidR="005A1B53" w:rsidRPr="00B15D59" w:rsidRDefault="005A1B53" w:rsidP="00347B4C">
            <w:pPr>
              <w:pStyle w:val="NoSpacing"/>
              <w:spacing w:after="200" w:line="276" w:lineRule="auto"/>
              <w:ind w:left="720"/>
              <w:contextualSpacing/>
              <w:jc w:val="both"/>
              <w:rPr>
                <w:rFonts w:ascii="Times New Roman" w:hAnsi="Times New Roman"/>
                <w:b/>
                <w:color w:val="000000"/>
                <w:spacing w:val="-4"/>
                <w:sz w:val="26"/>
                <w:szCs w:val="26"/>
              </w:rPr>
            </w:pPr>
            <w:r w:rsidRPr="00B15D59">
              <w:rPr>
                <w:rFonts w:ascii="Times New Roman" w:hAnsi="Times New Roman"/>
                <w:b/>
                <w:color w:val="000000"/>
                <w:spacing w:val="-1"/>
                <w:sz w:val="24"/>
                <w:szCs w:val="24"/>
              </w:rPr>
              <w:t>1</w:t>
            </w:r>
            <w:r w:rsidRPr="00B15D59">
              <w:rPr>
                <w:rFonts w:ascii="Tahoma" w:hAnsi="Tahoma"/>
                <w:b/>
                <w:color w:val="000000"/>
                <w:spacing w:val="-1"/>
                <w:w w:val="90"/>
                <w:sz w:val="24"/>
                <w:szCs w:val="24"/>
                <w:vertAlign w:val="superscript"/>
              </w:rPr>
              <w:t>1</w:t>
            </w:r>
            <w:r w:rsidRPr="00B15D59">
              <w:rPr>
                <w:rFonts w:ascii="Times New Roman" w:hAnsi="Times New Roman"/>
                <w:b/>
                <w:color w:val="000000"/>
                <w:spacing w:val="-1"/>
                <w:sz w:val="24"/>
                <w:szCs w:val="24"/>
              </w:rPr>
              <w:t>. Mediul</w:t>
            </w:r>
            <w:r>
              <w:rPr>
                <w:rFonts w:ascii="Times New Roman" w:hAnsi="Times New Roman"/>
                <w:b/>
                <w:color w:val="000000"/>
                <w:spacing w:val="-1"/>
                <w:sz w:val="24"/>
                <w:szCs w:val="24"/>
              </w:rPr>
              <w:t>ui</w:t>
            </w:r>
            <w:r w:rsidRPr="00B15D59">
              <w:rPr>
                <w:rFonts w:ascii="Times New Roman" w:hAnsi="Times New Roman"/>
                <w:b/>
                <w:color w:val="000000"/>
                <w:spacing w:val="-1"/>
                <w:sz w:val="24"/>
                <w:szCs w:val="24"/>
              </w:rPr>
              <w:t xml:space="preserve"> concurenţial şi domeniului ajutoarelor de stat</w:t>
            </w:r>
          </w:p>
        </w:tc>
        <w:tc>
          <w:tcPr>
            <w:tcW w:w="0" w:type="auto"/>
          </w:tcPr>
          <w:p w:rsidR="005A1B53" w:rsidRPr="00B15D59" w:rsidRDefault="005A1B53" w:rsidP="00347B4C">
            <w:pPr>
              <w:ind w:left="720"/>
              <w:contextualSpacing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18" w:type="dxa"/>
          </w:tcPr>
          <w:p w:rsidR="005A1B53" w:rsidRPr="00B15D59" w:rsidRDefault="00541825" w:rsidP="00347B4C">
            <w:pPr>
              <w:ind w:left="720"/>
              <w:contextualSpacing/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X</w:t>
            </w:r>
          </w:p>
        </w:tc>
      </w:tr>
      <w:tr w:rsidR="005A1B53" w:rsidTr="00347B4C">
        <w:trPr>
          <w:trHeight w:val="545"/>
        </w:trPr>
        <w:tc>
          <w:tcPr>
            <w:tcW w:w="9747" w:type="dxa"/>
            <w:gridSpan w:val="3"/>
          </w:tcPr>
          <w:p w:rsidR="005A1B53" w:rsidRPr="00B15D59" w:rsidRDefault="00EE1396" w:rsidP="00347B4C">
            <w:pPr>
              <w:pStyle w:val="NoSpacing"/>
              <w:spacing w:after="200" w:line="276" w:lineRule="auto"/>
              <w:ind w:left="720"/>
              <w:contextualSpacing/>
              <w:jc w:val="both"/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Proiectul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hotarare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 xml:space="preserve"> nu are impact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asupra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mediului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concurential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si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domeniului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ajutoarelor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 xml:space="preserve"> de stat.</w:t>
            </w:r>
          </w:p>
        </w:tc>
      </w:tr>
      <w:tr w:rsidR="005A1B53" w:rsidTr="00347B4C">
        <w:trPr>
          <w:trHeight w:val="138"/>
        </w:trPr>
        <w:tc>
          <w:tcPr>
            <w:tcW w:w="0" w:type="auto"/>
          </w:tcPr>
          <w:p w:rsidR="005A1B53" w:rsidRPr="00B15D59" w:rsidRDefault="005A1B53" w:rsidP="00347B4C">
            <w:pPr>
              <w:ind w:left="720"/>
              <w:contextualSpacing/>
              <w:rPr>
                <w:rFonts w:eastAsia="Calibri"/>
                <w:b/>
                <w:color w:val="000000"/>
                <w:spacing w:val="-4"/>
              </w:rPr>
            </w:pPr>
            <w:r w:rsidRPr="00B15D59">
              <w:rPr>
                <w:rFonts w:eastAsia="Calibri"/>
                <w:b/>
                <w:color w:val="000000"/>
                <w:spacing w:val="-6"/>
              </w:rPr>
              <w:t>2. Mediul</w:t>
            </w:r>
            <w:r>
              <w:rPr>
                <w:rFonts w:eastAsia="Calibri"/>
                <w:b/>
                <w:color w:val="000000"/>
                <w:spacing w:val="-6"/>
              </w:rPr>
              <w:t>ui</w:t>
            </w:r>
            <w:r w:rsidRPr="00B15D59">
              <w:rPr>
                <w:rFonts w:eastAsia="Calibri"/>
                <w:b/>
                <w:color w:val="000000"/>
                <w:spacing w:val="-6"/>
              </w:rPr>
              <w:t xml:space="preserve"> de afaceri</w:t>
            </w:r>
          </w:p>
        </w:tc>
        <w:tc>
          <w:tcPr>
            <w:tcW w:w="0" w:type="auto"/>
          </w:tcPr>
          <w:p w:rsidR="005A1B53" w:rsidRPr="00B15D59" w:rsidRDefault="005A1B53" w:rsidP="00347B4C">
            <w:pPr>
              <w:ind w:left="720"/>
              <w:contextualSpacing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18" w:type="dxa"/>
          </w:tcPr>
          <w:p w:rsidR="005A1B53" w:rsidRPr="00B15D59" w:rsidRDefault="00541825" w:rsidP="00347B4C">
            <w:pPr>
              <w:ind w:left="720"/>
              <w:contextualSpacing/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X</w:t>
            </w:r>
          </w:p>
        </w:tc>
      </w:tr>
      <w:tr w:rsidR="005A1B53" w:rsidTr="00347B4C">
        <w:trPr>
          <w:trHeight w:val="392"/>
        </w:trPr>
        <w:tc>
          <w:tcPr>
            <w:tcW w:w="9747" w:type="dxa"/>
            <w:gridSpan w:val="3"/>
          </w:tcPr>
          <w:p w:rsidR="005A1B53" w:rsidRPr="00B15D59" w:rsidRDefault="00D27393" w:rsidP="00D27393">
            <w:pPr>
              <w:pStyle w:val="NoSpacing"/>
              <w:spacing w:after="200" w:line="276" w:lineRule="auto"/>
              <w:ind w:left="720"/>
              <w:contextualSpacing/>
              <w:jc w:val="both"/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Proiectul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hotarare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nu are</w:t>
            </w:r>
            <w:proofErr w:type="gramEnd"/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 xml:space="preserve"> impact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asupra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mediului</w:t>
            </w:r>
            <w:proofErr w:type="spellEnd"/>
            <w:r w:rsidR="00087D8D"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 xml:space="preserve">de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afaceri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.</w:t>
            </w:r>
          </w:p>
        </w:tc>
      </w:tr>
      <w:tr w:rsidR="005A1B53" w:rsidTr="00347B4C">
        <w:trPr>
          <w:trHeight w:val="138"/>
        </w:trPr>
        <w:tc>
          <w:tcPr>
            <w:tcW w:w="0" w:type="auto"/>
          </w:tcPr>
          <w:p w:rsidR="005A1B53" w:rsidRPr="00B15D59" w:rsidRDefault="005A1B53" w:rsidP="00347B4C">
            <w:pPr>
              <w:ind w:left="720"/>
              <w:contextualSpacing/>
              <w:rPr>
                <w:rFonts w:eastAsia="Calibri"/>
                <w:b/>
                <w:color w:val="000000"/>
                <w:spacing w:val="-4"/>
              </w:rPr>
            </w:pPr>
            <w:r w:rsidRPr="00B15D59">
              <w:rPr>
                <w:rFonts w:eastAsia="Calibri"/>
                <w:b/>
                <w:color w:val="000000"/>
                <w:spacing w:val="-1"/>
              </w:rPr>
              <w:t>2</w:t>
            </w:r>
            <w:r w:rsidRPr="00B15D59">
              <w:rPr>
                <w:rFonts w:ascii="Tahoma" w:eastAsia="Calibri" w:hAnsi="Tahoma"/>
                <w:b/>
                <w:color w:val="000000"/>
                <w:spacing w:val="-1"/>
                <w:w w:val="90"/>
                <w:vertAlign w:val="superscript"/>
              </w:rPr>
              <w:t xml:space="preserve">1 </w:t>
            </w:r>
            <w:r w:rsidRPr="00B15D59">
              <w:rPr>
                <w:rFonts w:eastAsia="Calibri"/>
                <w:b/>
                <w:color w:val="000000"/>
                <w:spacing w:val="-6"/>
              </w:rPr>
              <w:t xml:space="preserve"> Sarcinilor</w:t>
            </w:r>
            <w:r w:rsidRPr="00B15D59">
              <w:rPr>
                <w:rFonts w:eastAsia="Calibri"/>
                <w:color w:val="000000"/>
                <w:spacing w:val="-6"/>
              </w:rPr>
              <w:t xml:space="preserve"> </w:t>
            </w:r>
            <w:r w:rsidRPr="00B15D59">
              <w:rPr>
                <w:rFonts w:eastAsia="Calibri"/>
                <w:b/>
                <w:color w:val="000000"/>
                <w:spacing w:val="-6"/>
              </w:rPr>
              <w:t>administrative ori adăugarea unora noi</w:t>
            </w:r>
          </w:p>
        </w:tc>
        <w:tc>
          <w:tcPr>
            <w:tcW w:w="0" w:type="auto"/>
          </w:tcPr>
          <w:p w:rsidR="005A1B53" w:rsidRPr="00B15D59" w:rsidRDefault="00541825" w:rsidP="00347B4C">
            <w:pPr>
              <w:ind w:left="720"/>
              <w:contextualSpacing/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X</w:t>
            </w:r>
          </w:p>
        </w:tc>
        <w:tc>
          <w:tcPr>
            <w:tcW w:w="718" w:type="dxa"/>
          </w:tcPr>
          <w:p w:rsidR="005A1B53" w:rsidRPr="00B15D59" w:rsidRDefault="005A1B53" w:rsidP="00347B4C">
            <w:pPr>
              <w:ind w:left="720"/>
              <w:contextualSpacing/>
              <w:jc w:val="center"/>
              <w:rPr>
                <w:rFonts w:ascii="Calibri" w:eastAsia="Calibri" w:hAnsi="Calibri"/>
              </w:rPr>
            </w:pPr>
          </w:p>
        </w:tc>
      </w:tr>
      <w:tr w:rsidR="005A1B53" w:rsidTr="00347B4C">
        <w:trPr>
          <w:trHeight w:val="138"/>
        </w:trPr>
        <w:tc>
          <w:tcPr>
            <w:tcW w:w="9747" w:type="dxa"/>
            <w:gridSpan w:val="3"/>
          </w:tcPr>
          <w:p w:rsidR="005A1B53" w:rsidRPr="00B15D59" w:rsidRDefault="00541825" w:rsidP="0002704C">
            <w:pPr>
              <w:pStyle w:val="NoSpacing"/>
              <w:spacing w:after="200" w:line="276" w:lineRule="auto"/>
              <w:ind w:left="720"/>
              <w:contextualSpacing/>
              <w:jc w:val="both"/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Datorita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087D8D"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finantarii</w:t>
            </w:r>
            <w:proofErr w:type="spellEnd"/>
            <w:r w:rsidR="00087D8D"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087D8D"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posturilor</w:t>
            </w:r>
            <w:proofErr w:type="spellEnd"/>
            <w:r w:rsidR="00087D8D"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 xml:space="preserve">se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vor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modifica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si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diversifica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atributiile</w:t>
            </w:r>
            <w:proofErr w:type="spellEnd"/>
            <w:proofErr w:type="gramEnd"/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specifice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.</w:t>
            </w:r>
          </w:p>
        </w:tc>
      </w:tr>
      <w:tr w:rsidR="005A1B53" w:rsidTr="00347B4C">
        <w:trPr>
          <w:trHeight w:val="138"/>
        </w:trPr>
        <w:tc>
          <w:tcPr>
            <w:tcW w:w="0" w:type="auto"/>
          </w:tcPr>
          <w:p w:rsidR="005A1B53" w:rsidRPr="00B15D59" w:rsidRDefault="005A1B53" w:rsidP="00347B4C">
            <w:pPr>
              <w:ind w:left="720"/>
              <w:contextualSpacing/>
              <w:rPr>
                <w:rFonts w:eastAsia="Calibri"/>
                <w:b/>
                <w:color w:val="000000"/>
                <w:spacing w:val="-4"/>
              </w:rPr>
            </w:pPr>
            <w:r w:rsidRPr="00B15D59">
              <w:rPr>
                <w:rFonts w:eastAsia="Calibri"/>
                <w:b/>
                <w:color w:val="000000"/>
                <w:spacing w:val="-1"/>
              </w:rPr>
              <w:t>2</w:t>
            </w:r>
            <w:r w:rsidRPr="00B15D59">
              <w:rPr>
                <w:rFonts w:ascii="Tahoma" w:eastAsia="Calibri" w:hAnsi="Tahoma"/>
                <w:b/>
                <w:color w:val="000000"/>
                <w:spacing w:val="-1"/>
                <w:w w:val="90"/>
                <w:vertAlign w:val="superscript"/>
              </w:rPr>
              <w:t xml:space="preserve">2 </w:t>
            </w:r>
            <w:r w:rsidRPr="00B15D59">
              <w:rPr>
                <w:rFonts w:eastAsia="Calibri"/>
                <w:b/>
              </w:rPr>
              <w:t xml:space="preserve"> Intreprinderilor mici şi mijlocii</w:t>
            </w:r>
            <w:r w:rsidRPr="00B15D59">
              <w:rPr>
                <w:rFonts w:eastAsia="Calibri"/>
                <w:b/>
              </w:rPr>
              <w:tab/>
            </w:r>
          </w:p>
        </w:tc>
        <w:tc>
          <w:tcPr>
            <w:tcW w:w="0" w:type="auto"/>
          </w:tcPr>
          <w:p w:rsidR="005A1B53" w:rsidRPr="00B15D59" w:rsidRDefault="005A1B53" w:rsidP="00347B4C">
            <w:pPr>
              <w:ind w:left="720"/>
              <w:contextualSpacing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18" w:type="dxa"/>
          </w:tcPr>
          <w:p w:rsidR="005A1B53" w:rsidRPr="00B15D59" w:rsidRDefault="00541825" w:rsidP="00347B4C">
            <w:pPr>
              <w:ind w:left="720"/>
              <w:contextualSpacing/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X</w:t>
            </w:r>
          </w:p>
        </w:tc>
      </w:tr>
      <w:tr w:rsidR="005A1B53" w:rsidTr="00347B4C">
        <w:trPr>
          <w:trHeight w:val="138"/>
        </w:trPr>
        <w:tc>
          <w:tcPr>
            <w:tcW w:w="9747" w:type="dxa"/>
            <w:gridSpan w:val="3"/>
          </w:tcPr>
          <w:p w:rsidR="005A1B53" w:rsidRPr="00B15D59" w:rsidRDefault="00087D8D" w:rsidP="00347B4C">
            <w:pPr>
              <w:pStyle w:val="NoSpacing"/>
              <w:spacing w:after="200" w:line="276" w:lineRule="auto"/>
              <w:ind w:left="720"/>
              <w:contextualSpacing/>
              <w:jc w:val="both"/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Proiectul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hotarare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nu are</w:t>
            </w:r>
            <w:proofErr w:type="gramEnd"/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 xml:space="preserve"> impact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asupra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intreprinderilor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mici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si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mijlocii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.</w:t>
            </w:r>
          </w:p>
        </w:tc>
      </w:tr>
      <w:tr w:rsidR="005A1B53" w:rsidTr="00347B4C">
        <w:trPr>
          <w:trHeight w:val="138"/>
        </w:trPr>
        <w:tc>
          <w:tcPr>
            <w:tcW w:w="0" w:type="auto"/>
          </w:tcPr>
          <w:p w:rsidR="005A1B53" w:rsidRPr="00B15D59" w:rsidRDefault="005A1B53" w:rsidP="00347B4C">
            <w:pPr>
              <w:ind w:left="720"/>
              <w:contextualSpacing/>
              <w:rPr>
                <w:rFonts w:eastAsia="Calibri"/>
                <w:b/>
                <w:color w:val="000000"/>
                <w:spacing w:val="-4"/>
              </w:rPr>
            </w:pPr>
            <w:r w:rsidRPr="00B15D59">
              <w:rPr>
                <w:rFonts w:eastAsia="Calibri"/>
                <w:b/>
              </w:rPr>
              <w:t>3. Mediului social</w:t>
            </w:r>
          </w:p>
        </w:tc>
        <w:tc>
          <w:tcPr>
            <w:tcW w:w="0" w:type="auto"/>
          </w:tcPr>
          <w:p w:rsidR="005A1B53" w:rsidRPr="00B15D59" w:rsidRDefault="00541825" w:rsidP="00347B4C">
            <w:pPr>
              <w:ind w:left="720"/>
              <w:contextualSpacing/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X</w:t>
            </w:r>
          </w:p>
        </w:tc>
        <w:tc>
          <w:tcPr>
            <w:tcW w:w="718" w:type="dxa"/>
          </w:tcPr>
          <w:p w:rsidR="005A1B53" w:rsidRPr="00B15D59" w:rsidRDefault="005A1B53" w:rsidP="00347B4C">
            <w:pPr>
              <w:ind w:left="720"/>
              <w:contextualSpacing/>
              <w:jc w:val="center"/>
              <w:rPr>
                <w:rFonts w:ascii="Calibri" w:eastAsia="Calibri" w:hAnsi="Calibri"/>
              </w:rPr>
            </w:pPr>
          </w:p>
        </w:tc>
      </w:tr>
      <w:tr w:rsidR="005A1B53" w:rsidTr="00347B4C">
        <w:trPr>
          <w:trHeight w:val="138"/>
        </w:trPr>
        <w:tc>
          <w:tcPr>
            <w:tcW w:w="9747" w:type="dxa"/>
            <w:gridSpan w:val="3"/>
          </w:tcPr>
          <w:p w:rsidR="005A1B53" w:rsidRPr="00B15D59" w:rsidRDefault="00541825" w:rsidP="00347B4C">
            <w:pPr>
              <w:pStyle w:val="NoSpacing"/>
              <w:spacing w:after="200" w:line="276" w:lineRule="auto"/>
              <w:ind w:left="720"/>
              <w:contextualSpacing/>
              <w:jc w:val="both"/>
              <w:rPr>
                <w:rFonts w:ascii="Times New Roman" w:hAnsi="Times New Roman"/>
                <w:i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 xml:space="preserve">Are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loc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 xml:space="preserve"> o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crestere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 xml:space="preserve"> </w:t>
            </w:r>
            <w:proofErr w:type="spellStart"/>
            <w:r w:rsidR="0002704C"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si</w:t>
            </w:r>
            <w:proofErr w:type="spellEnd"/>
            <w:r w:rsidR="0002704C"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 xml:space="preserve"> o </w:t>
            </w:r>
            <w:proofErr w:type="spellStart"/>
            <w:r w:rsidR="0002704C"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imbunatatire</w:t>
            </w:r>
            <w:proofErr w:type="spellEnd"/>
            <w:r w:rsidR="0002704C"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 xml:space="preserve">a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calitatii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actului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medical.</w:t>
            </w:r>
            <w:proofErr w:type="gramEnd"/>
          </w:p>
          <w:p w:rsidR="005A1B53" w:rsidRPr="00B15D59" w:rsidRDefault="00541825" w:rsidP="00541825">
            <w:pPr>
              <w:tabs>
                <w:tab w:val="left" w:pos="6099"/>
              </w:tabs>
              <w:ind w:left="720"/>
              <w:contextualSpacing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ab/>
            </w:r>
          </w:p>
        </w:tc>
      </w:tr>
      <w:tr w:rsidR="005A1B53" w:rsidTr="00347B4C">
        <w:trPr>
          <w:trHeight w:val="138"/>
        </w:trPr>
        <w:tc>
          <w:tcPr>
            <w:tcW w:w="0" w:type="auto"/>
          </w:tcPr>
          <w:p w:rsidR="005A1B53" w:rsidRPr="00B15D59" w:rsidRDefault="005A1B53" w:rsidP="00347B4C">
            <w:pPr>
              <w:ind w:left="720"/>
              <w:contextualSpacing/>
              <w:rPr>
                <w:rFonts w:eastAsia="Calibri"/>
                <w:b/>
                <w:color w:val="000000"/>
                <w:spacing w:val="-4"/>
              </w:rPr>
            </w:pPr>
            <w:r w:rsidRPr="00B15D59">
              <w:rPr>
                <w:rFonts w:eastAsia="Calibri"/>
                <w:b/>
              </w:rPr>
              <w:t>4. Mediului natural</w:t>
            </w:r>
            <w:r w:rsidRPr="00B15D59">
              <w:rPr>
                <w:rFonts w:eastAsia="Calibri"/>
                <w:b/>
              </w:rPr>
              <w:tab/>
            </w:r>
          </w:p>
        </w:tc>
        <w:tc>
          <w:tcPr>
            <w:tcW w:w="0" w:type="auto"/>
          </w:tcPr>
          <w:p w:rsidR="005A1B53" w:rsidRPr="00B15D59" w:rsidRDefault="005A1B53" w:rsidP="00347B4C">
            <w:pPr>
              <w:ind w:left="720"/>
              <w:contextualSpacing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18" w:type="dxa"/>
          </w:tcPr>
          <w:p w:rsidR="005A1B53" w:rsidRPr="00B15D59" w:rsidRDefault="00EC76E4" w:rsidP="00347B4C">
            <w:pPr>
              <w:ind w:left="720"/>
              <w:contextualSpacing/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X</w:t>
            </w:r>
          </w:p>
        </w:tc>
      </w:tr>
      <w:tr w:rsidR="005A1B53" w:rsidTr="00347B4C">
        <w:trPr>
          <w:trHeight w:val="138"/>
        </w:trPr>
        <w:tc>
          <w:tcPr>
            <w:tcW w:w="9747" w:type="dxa"/>
            <w:gridSpan w:val="3"/>
          </w:tcPr>
          <w:p w:rsidR="005A1B53" w:rsidRPr="00B15D59" w:rsidRDefault="00A74BE5" w:rsidP="00A74BE5">
            <w:pPr>
              <w:pStyle w:val="NoSpacing"/>
              <w:spacing w:after="200" w:line="276" w:lineRule="auto"/>
              <w:ind w:left="720"/>
              <w:contextualSpacing/>
              <w:jc w:val="both"/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Proiectul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hotarare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nu are</w:t>
            </w:r>
            <w:proofErr w:type="gramEnd"/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 xml:space="preserve"> impact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asupra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mediului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 xml:space="preserve"> natural.</w:t>
            </w:r>
            <w:r w:rsidR="005A1B53" w:rsidRPr="00B15D59">
              <w:t xml:space="preserve"> </w:t>
            </w:r>
          </w:p>
        </w:tc>
      </w:tr>
      <w:tr w:rsidR="005A1B53" w:rsidTr="00347B4C">
        <w:trPr>
          <w:trHeight w:val="138"/>
        </w:trPr>
        <w:tc>
          <w:tcPr>
            <w:tcW w:w="0" w:type="auto"/>
          </w:tcPr>
          <w:p w:rsidR="005A1B53" w:rsidRPr="00B15D59" w:rsidRDefault="005A1B53" w:rsidP="00347B4C">
            <w:pPr>
              <w:pStyle w:val="NoSpacing"/>
              <w:spacing w:after="200" w:line="276" w:lineRule="auto"/>
              <w:ind w:left="720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15D59">
              <w:rPr>
                <w:rFonts w:ascii="Times New Roman" w:hAnsi="Times New Roman"/>
                <w:b/>
                <w:sz w:val="24"/>
                <w:szCs w:val="24"/>
              </w:rPr>
              <w:t>5.Altor domenii</w:t>
            </w:r>
          </w:p>
        </w:tc>
        <w:tc>
          <w:tcPr>
            <w:tcW w:w="0" w:type="auto"/>
          </w:tcPr>
          <w:p w:rsidR="005A1B53" w:rsidRPr="00B15D59" w:rsidRDefault="005A1B53" w:rsidP="00347B4C">
            <w:pPr>
              <w:ind w:left="720"/>
              <w:contextualSpacing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18" w:type="dxa"/>
          </w:tcPr>
          <w:p w:rsidR="005A1B53" w:rsidRPr="00B15D59" w:rsidRDefault="00EC76E4" w:rsidP="00347B4C">
            <w:pPr>
              <w:ind w:left="720"/>
              <w:contextualSpacing/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X</w:t>
            </w:r>
          </w:p>
        </w:tc>
      </w:tr>
      <w:tr w:rsidR="005A1B53" w:rsidTr="00347B4C">
        <w:trPr>
          <w:trHeight w:val="138"/>
        </w:trPr>
        <w:tc>
          <w:tcPr>
            <w:tcW w:w="9747" w:type="dxa"/>
            <w:gridSpan w:val="3"/>
          </w:tcPr>
          <w:p w:rsidR="005A1B53" w:rsidRPr="00B15D59" w:rsidRDefault="00A74BE5" w:rsidP="00347B4C">
            <w:pPr>
              <w:pStyle w:val="NoSpacing"/>
              <w:spacing w:after="200" w:line="276" w:lineRule="auto"/>
              <w:ind w:left="720"/>
              <w:contextualSpacing/>
              <w:jc w:val="both"/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Proiectul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hotarare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nu are</w:t>
            </w:r>
            <w:proofErr w:type="gramEnd"/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 xml:space="preserve"> impact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asupra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altor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domenii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.</w:t>
            </w:r>
          </w:p>
        </w:tc>
      </w:tr>
      <w:tr w:rsidR="005A1B53" w:rsidTr="00347B4C">
        <w:trPr>
          <w:trHeight w:val="523"/>
        </w:trPr>
        <w:tc>
          <w:tcPr>
            <w:tcW w:w="9747" w:type="dxa"/>
            <w:gridSpan w:val="3"/>
          </w:tcPr>
          <w:p w:rsidR="005A1B53" w:rsidRDefault="005A1B53" w:rsidP="00347B4C">
            <w:pPr>
              <w:ind w:left="720"/>
              <w:contextualSpacing/>
              <w:jc w:val="center"/>
              <w:rPr>
                <w:rFonts w:ascii="Calibri" w:eastAsia="Calibri" w:hAnsi="Calibri"/>
              </w:rPr>
            </w:pPr>
          </w:p>
          <w:p w:rsidR="00532C15" w:rsidRDefault="00532C15" w:rsidP="00347B4C">
            <w:pPr>
              <w:ind w:left="720"/>
              <w:contextualSpacing/>
              <w:jc w:val="center"/>
              <w:rPr>
                <w:rFonts w:ascii="Calibri" w:eastAsia="Calibri" w:hAnsi="Calibri"/>
              </w:rPr>
            </w:pPr>
          </w:p>
          <w:p w:rsidR="00532C15" w:rsidRDefault="00532C15" w:rsidP="00347B4C">
            <w:pPr>
              <w:ind w:left="720"/>
              <w:contextualSpacing/>
              <w:jc w:val="center"/>
              <w:rPr>
                <w:rFonts w:ascii="Calibri" w:eastAsia="Calibri" w:hAnsi="Calibri"/>
              </w:rPr>
            </w:pPr>
          </w:p>
          <w:p w:rsidR="00532C15" w:rsidRPr="00B15D59" w:rsidRDefault="00532C15" w:rsidP="00347B4C">
            <w:pPr>
              <w:ind w:left="720"/>
              <w:contextualSpacing/>
              <w:jc w:val="center"/>
              <w:rPr>
                <w:rFonts w:ascii="Calibri" w:eastAsia="Calibri" w:hAnsi="Calibri"/>
              </w:rPr>
            </w:pPr>
          </w:p>
          <w:p w:rsidR="005A1B53" w:rsidRPr="00B15D59" w:rsidRDefault="005A1B53" w:rsidP="00347B4C">
            <w:pPr>
              <w:pStyle w:val="NoSpacing"/>
              <w:spacing w:after="200" w:line="276" w:lineRule="auto"/>
              <w:ind w:left="720"/>
              <w:contextualSpacing/>
              <w:jc w:val="center"/>
              <w:rPr>
                <w:rFonts w:ascii="Times New Roman" w:hAnsi="Times New Roman"/>
                <w:b/>
                <w:i/>
                <w:spacing w:val="-5"/>
                <w:sz w:val="24"/>
                <w:szCs w:val="24"/>
              </w:rPr>
            </w:pPr>
            <w:r w:rsidRPr="00B15D59">
              <w:rPr>
                <w:rFonts w:ascii="Times New Roman" w:hAnsi="Times New Roman"/>
                <w:b/>
                <w:i/>
                <w:spacing w:val="-4"/>
                <w:sz w:val="24"/>
                <w:szCs w:val="24"/>
              </w:rPr>
              <w:lastRenderedPageBreak/>
              <w:t xml:space="preserve">Secţiunea a 2-a </w:t>
            </w:r>
            <w:r w:rsidRPr="00B15D59">
              <w:rPr>
                <w:rFonts w:ascii="Times New Roman" w:hAnsi="Times New Roman"/>
                <w:b/>
                <w:i/>
                <w:spacing w:val="-4"/>
                <w:sz w:val="24"/>
                <w:szCs w:val="24"/>
              </w:rPr>
              <w:br/>
            </w:r>
            <w:r w:rsidRPr="00B15D59">
              <w:rPr>
                <w:rFonts w:ascii="Times New Roman" w:hAnsi="Times New Roman"/>
                <w:b/>
                <w:i/>
                <w:spacing w:val="-5"/>
                <w:sz w:val="24"/>
                <w:szCs w:val="24"/>
              </w:rPr>
              <w:t>Efectele proiectului de hotărâre asupra legislaţiei in vigoare</w:t>
            </w:r>
          </w:p>
          <w:p w:rsidR="005A1B53" w:rsidRPr="00B15D59" w:rsidRDefault="005A1B53" w:rsidP="00347B4C">
            <w:pPr>
              <w:pStyle w:val="NoSpacing"/>
              <w:spacing w:after="200" w:line="276" w:lineRule="auto"/>
              <w:ind w:left="720"/>
              <w:contextualSpacing/>
              <w:jc w:val="center"/>
              <w:rPr>
                <w:rFonts w:ascii="Times New Roman" w:hAnsi="Times New Roman"/>
                <w:b/>
                <w:i/>
                <w:spacing w:val="-5"/>
                <w:sz w:val="24"/>
                <w:szCs w:val="24"/>
              </w:rPr>
            </w:pPr>
          </w:p>
          <w:p w:rsidR="005A1B53" w:rsidRPr="00B15D59" w:rsidRDefault="005A1B53" w:rsidP="00347B4C">
            <w:pPr>
              <w:pStyle w:val="NoSpacing"/>
              <w:spacing w:after="200" w:line="276" w:lineRule="auto"/>
              <w:ind w:left="720"/>
              <w:contextualSpacing/>
              <w:jc w:val="center"/>
            </w:pPr>
          </w:p>
        </w:tc>
      </w:tr>
      <w:tr w:rsidR="005A1B53" w:rsidTr="00347B4C">
        <w:trPr>
          <w:trHeight w:val="138"/>
        </w:trPr>
        <w:tc>
          <w:tcPr>
            <w:tcW w:w="0" w:type="auto"/>
          </w:tcPr>
          <w:p w:rsidR="005A1B53" w:rsidRPr="00B15D59" w:rsidRDefault="005A1B53" w:rsidP="00347B4C">
            <w:pPr>
              <w:ind w:left="720"/>
              <w:contextualSpacing/>
              <w:rPr>
                <w:rFonts w:eastAsia="Calibri"/>
                <w:b/>
                <w:spacing w:val="-1"/>
              </w:rPr>
            </w:pPr>
            <w:r w:rsidRPr="00B15D59">
              <w:rPr>
                <w:rFonts w:eastAsia="Calibri"/>
                <w:b/>
                <w:spacing w:val="-3"/>
              </w:rPr>
              <w:lastRenderedPageBreak/>
              <w:t>1. Este necesară adoptarea de măsuri normative pentru aplicarea prevederilor proiectului de hotărâre</w:t>
            </w:r>
            <w:r w:rsidRPr="00B15D59">
              <w:rPr>
                <w:rFonts w:eastAsia="Calibri"/>
                <w:b/>
                <w:spacing w:val="6"/>
              </w:rPr>
              <w:t xml:space="preserve"> (Hotărâri ale Consiliului Local în vigoare ce vor fi modificate sau abrogate, ca </w:t>
            </w:r>
            <w:r w:rsidRPr="00B15D59">
              <w:rPr>
                <w:rFonts w:eastAsia="Calibri"/>
                <w:b/>
                <w:spacing w:val="-1"/>
              </w:rPr>
              <w:t>urmare a intrării in vigoare a proiectului de hotărâre)</w:t>
            </w:r>
          </w:p>
          <w:p w:rsidR="005A1B53" w:rsidRPr="00B15D59" w:rsidRDefault="005A1B53" w:rsidP="00347B4C">
            <w:pPr>
              <w:ind w:left="720"/>
              <w:contextualSpacing/>
              <w:rPr>
                <w:rFonts w:eastAsia="Calibri"/>
                <w:b/>
                <w:color w:val="000000"/>
                <w:spacing w:val="-4"/>
              </w:rPr>
            </w:pPr>
          </w:p>
        </w:tc>
        <w:tc>
          <w:tcPr>
            <w:tcW w:w="0" w:type="auto"/>
          </w:tcPr>
          <w:p w:rsidR="005A1B53" w:rsidRPr="00B15D59" w:rsidRDefault="005A1B53" w:rsidP="00347B4C">
            <w:pPr>
              <w:ind w:left="720"/>
              <w:contextualSpacing/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718" w:type="dxa"/>
          </w:tcPr>
          <w:p w:rsidR="005A1B53" w:rsidRPr="00B15D59" w:rsidRDefault="00EC76E4" w:rsidP="00347B4C">
            <w:pPr>
              <w:ind w:left="720"/>
              <w:contextualSpacing/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X</w:t>
            </w:r>
          </w:p>
        </w:tc>
      </w:tr>
      <w:tr w:rsidR="005A1B53" w:rsidTr="00347B4C">
        <w:trPr>
          <w:trHeight w:val="138"/>
        </w:trPr>
        <w:tc>
          <w:tcPr>
            <w:tcW w:w="9747" w:type="dxa"/>
            <w:gridSpan w:val="3"/>
          </w:tcPr>
          <w:p w:rsidR="005A1B53" w:rsidRPr="00B15D59" w:rsidRDefault="00581587" w:rsidP="00347B4C">
            <w:pPr>
              <w:pStyle w:val="NoSpacing"/>
              <w:spacing w:after="200" w:line="276" w:lineRule="auto"/>
              <w:ind w:left="720" w:firstLine="144"/>
              <w:contextualSpacing/>
              <w:rPr>
                <w:rFonts w:ascii="Times New Roman" w:hAnsi="Times New Roman"/>
                <w:i/>
                <w:spacing w:val="9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Proiectul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hotarare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nu are</w:t>
            </w:r>
            <w:proofErr w:type="gramEnd"/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 xml:space="preserve"> impact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asupra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legislatiei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 xml:space="preserve"> in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vigoare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18"/>
                <w:szCs w:val="18"/>
              </w:rPr>
              <w:t>.</w:t>
            </w:r>
          </w:p>
          <w:p w:rsidR="005A1B53" w:rsidRPr="00B15D59" w:rsidRDefault="005A1B53" w:rsidP="00347B4C">
            <w:pPr>
              <w:pStyle w:val="NoSpacing"/>
              <w:spacing w:after="200" w:line="276" w:lineRule="auto"/>
              <w:ind w:left="720" w:firstLine="144"/>
              <w:contextualSpacing/>
            </w:pPr>
          </w:p>
        </w:tc>
      </w:tr>
      <w:tr w:rsidR="005A1B53" w:rsidTr="00347B4C">
        <w:trPr>
          <w:trHeight w:val="523"/>
        </w:trPr>
        <w:tc>
          <w:tcPr>
            <w:tcW w:w="9747" w:type="dxa"/>
            <w:gridSpan w:val="3"/>
          </w:tcPr>
          <w:p w:rsidR="005A1B53" w:rsidRPr="00B15D59" w:rsidRDefault="005A1B53" w:rsidP="00347B4C">
            <w:pPr>
              <w:pStyle w:val="NoSpacing"/>
              <w:spacing w:after="200" w:line="276" w:lineRule="auto"/>
              <w:ind w:left="720"/>
              <w:contextualSpacing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15D59">
              <w:rPr>
                <w:rFonts w:ascii="Times New Roman" w:hAnsi="Times New Roman"/>
                <w:b/>
                <w:i/>
                <w:sz w:val="24"/>
                <w:szCs w:val="24"/>
              </w:rPr>
              <w:t>Secţiunea a 3-a</w:t>
            </w:r>
          </w:p>
          <w:p w:rsidR="005A1B53" w:rsidRPr="00B15D59" w:rsidRDefault="005A1B53" w:rsidP="00347B4C">
            <w:pPr>
              <w:pStyle w:val="NoSpacing"/>
              <w:spacing w:after="200" w:line="276" w:lineRule="auto"/>
              <w:ind w:left="720"/>
              <w:contextualSpacing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15D59">
              <w:rPr>
                <w:rFonts w:ascii="Times New Roman" w:hAnsi="Times New Roman"/>
                <w:b/>
                <w:i/>
                <w:sz w:val="24"/>
                <w:szCs w:val="24"/>
              </w:rPr>
              <w:t>Impactul financiar asupra bugetului general consolidat,</w:t>
            </w:r>
          </w:p>
          <w:p w:rsidR="005A1B53" w:rsidRPr="00B15D59" w:rsidRDefault="005A1B53" w:rsidP="00347B4C">
            <w:pPr>
              <w:pStyle w:val="NoSpacing"/>
              <w:spacing w:after="200" w:line="276" w:lineRule="auto"/>
              <w:ind w:left="7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5D59">
              <w:rPr>
                <w:rFonts w:ascii="Times New Roman" w:hAnsi="Times New Roman"/>
                <w:b/>
                <w:i/>
                <w:sz w:val="24"/>
                <w:szCs w:val="24"/>
              </w:rPr>
              <w:t>atât pe termen scurt, pentru anul curent, cât şi pe termen lung (pe 5 ani)</w:t>
            </w:r>
          </w:p>
        </w:tc>
      </w:tr>
      <w:tr w:rsidR="005A1B53" w:rsidTr="00347B4C">
        <w:trPr>
          <w:trHeight w:val="287"/>
        </w:trPr>
        <w:tc>
          <w:tcPr>
            <w:tcW w:w="0" w:type="auto"/>
          </w:tcPr>
          <w:p w:rsidR="005A1B53" w:rsidRPr="00B15D59" w:rsidRDefault="005A1B53" w:rsidP="00347B4C">
            <w:pPr>
              <w:tabs>
                <w:tab w:val="decimal" w:pos="432"/>
              </w:tabs>
              <w:spacing w:line="268" w:lineRule="auto"/>
              <w:ind w:left="90" w:right="144"/>
              <w:contextualSpacing/>
              <w:rPr>
                <w:rFonts w:eastAsia="Calibri"/>
                <w:b/>
                <w:spacing w:val="-5"/>
              </w:rPr>
            </w:pPr>
            <w:r w:rsidRPr="00B15D59">
              <w:rPr>
                <w:rFonts w:eastAsia="Calibri"/>
                <w:b/>
                <w:spacing w:val="-5"/>
              </w:rPr>
              <w:t>Aplicarea HCL va avea impact asupra Bugetului Local?</w:t>
            </w:r>
          </w:p>
        </w:tc>
        <w:tc>
          <w:tcPr>
            <w:tcW w:w="0" w:type="auto"/>
          </w:tcPr>
          <w:p w:rsidR="005A1B53" w:rsidRPr="00B15D59" w:rsidRDefault="00EC76E4" w:rsidP="00347B4C">
            <w:pPr>
              <w:ind w:left="720"/>
              <w:contextualSpacing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X</w:t>
            </w:r>
          </w:p>
        </w:tc>
        <w:tc>
          <w:tcPr>
            <w:tcW w:w="718" w:type="dxa"/>
          </w:tcPr>
          <w:p w:rsidR="005A1B53" w:rsidRPr="00B15D59" w:rsidRDefault="005A1B53" w:rsidP="00347B4C">
            <w:pPr>
              <w:ind w:left="720"/>
              <w:contextualSpacing/>
              <w:jc w:val="center"/>
              <w:rPr>
                <w:rFonts w:eastAsia="Calibri"/>
              </w:rPr>
            </w:pPr>
          </w:p>
        </w:tc>
      </w:tr>
      <w:tr w:rsidR="005A1B53" w:rsidTr="00347B4C">
        <w:trPr>
          <w:trHeight w:val="229"/>
        </w:trPr>
        <w:tc>
          <w:tcPr>
            <w:tcW w:w="9747" w:type="dxa"/>
            <w:gridSpan w:val="3"/>
          </w:tcPr>
          <w:p w:rsidR="005A1B53" w:rsidRPr="00B15D59" w:rsidRDefault="005A1B53" w:rsidP="00347B4C">
            <w:pPr>
              <w:ind w:left="720"/>
              <w:contextualSpacing/>
              <w:jc w:val="center"/>
              <w:rPr>
                <w:rFonts w:eastAsia="Calibri"/>
              </w:rPr>
            </w:pPr>
            <w:r w:rsidRPr="00B15D59">
              <w:rPr>
                <w:rFonts w:eastAsia="Calibri"/>
              </w:rPr>
              <w:t>Dacă răspunsul este DA se va completa tabelul de mai jos:</w:t>
            </w:r>
          </w:p>
        </w:tc>
      </w:tr>
      <w:tr w:rsidR="005A1B53" w:rsidTr="00347B4C">
        <w:trPr>
          <w:trHeight w:val="7521"/>
        </w:trPr>
        <w:tc>
          <w:tcPr>
            <w:tcW w:w="9747" w:type="dxa"/>
            <w:gridSpan w:val="3"/>
          </w:tcPr>
          <w:p w:rsidR="005A1B53" w:rsidRPr="00B15D59" w:rsidRDefault="005A1B53" w:rsidP="00347B4C">
            <w:pPr>
              <w:ind w:left="720"/>
              <w:contextualSpacing/>
              <w:jc w:val="center"/>
              <w:rPr>
                <w:rFonts w:eastAsia="Calibri"/>
              </w:rPr>
            </w:pPr>
          </w:p>
          <w:p w:rsidR="005A1B53" w:rsidRPr="00B15D59" w:rsidRDefault="005A1B53" w:rsidP="00347B4C">
            <w:pPr>
              <w:pStyle w:val="NoSpacing"/>
              <w:spacing w:after="200" w:line="276" w:lineRule="auto"/>
              <w:ind w:left="72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B15D59">
              <w:rPr>
                <w:rFonts w:ascii="Times New Roman" w:hAnsi="Times New Roman"/>
                <w:sz w:val="24"/>
                <w:szCs w:val="24"/>
              </w:rPr>
              <w:t>Sumele necesare sunt prevăzute în bu</w:t>
            </w:r>
            <w:r w:rsidR="00EC76E4">
              <w:rPr>
                <w:rFonts w:ascii="Times New Roman" w:hAnsi="Times New Roman"/>
                <w:sz w:val="24"/>
                <w:szCs w:val="24"/>
              </w:rPr>
              <w:t>getul local pe anul 2018</w:t>
            </w:r>
          </w:p>
          <w:tbl>
            <w:tblPr>
              <w:tblW w:w="9781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986"/>
              <w:gridCol w:w="12"/>
              <w:gridCol w:w="1102"/>
              <w:gridCol w:w="15"/>
              <w:gridCol w:w="718"/>
              <w:gridCol w:w="16"/>
              <w:gridCol w:w="734"/>
              <w:gridCol w:w="107"/>
              <w:gridCol w:w="627"/>
              <w:gridCol w:w="251"/>
              <w:gridCol w:w="483"/>
              <w:gridCol w:w="140"/>
              <w:gridCol w:w="1590"/>
            </w:tblGrid>
            <w:tr w:rsidR="005A1B53" w:rsidRPr="002F0E37" w:rsidTr="00347B4C">
              <w:trPr>
                <w:trHeight w:hRule="exact" w:val="317"/>
              </w:trPr>
              <w:tc>
                <w:tcPr>
                  <w:tcW w:w="9781" w:type="dxa"/>
                  <w:gridSpan w:val="13"/>
                  <w:tcBorders>
                    <w:top w:val="single" w:sz="6" w:space="0" w:color="000000"/>
                    <w:bottom w:val="single" w:sz="5" w:space="0" w:color="000000"/>
                  </w:tcBorders>
                  <w:vAlign w:val="center"/>
                </w:tcPr>
                <w:p w:rsidR="005A1B53" w:rsidRPr="002F0E37" w:rsidRDefault="005A1B53" w:rsidP="00347B4C">
                  <w:pPr>
                    <w:jc w:val="right"/>
                  </w:pPr>
                  <w:r w:rsidRPr="002F0E37">
                    <w:t>- in mii lei (RON) -</w:t>
                  </w:r>
                </w:p>
              </w:tc>
            </w:tr>
            <w:tr w:rsidR="00715F12" w:rsidRPr="002F0E37" w:rsidTr="00347B4C">
              <w:trPr>
                <w:trHeight w:hRule="exact" w:val="296"/>
              </w:trPr>
              <w:tc>
                <w:tcPr>
                  <w:tcW w:w="4786" w:type="dxa"/>
                  <w:vMerge w:val="restart"/>
                  <w:tcBorders>
                    <w:top w:val="single" w:sz="5" w:space="0" w:color="000000"/>
                    <w:right w:val="single" w:sz="5" w:space="0" w:color="000000"/>
                  </w:tcBorders>
                  <w:vAlign w:val="center"/>
                </w:tcPr>
                <w:p w:rsidR="005A1B53" w:rsidRPr="002F0E37" w:rsidRDefault="005A1B53" w:rsidP="00347B4C">
                  <w:pPr>
                    <w:jc w:val="center"/>
                  </w:pPr>
                  <w:r w:rsidRPr="002F0E37">
                    <w:t>Indicatori</w:t>
                  </w:r>
                </w:p>
              </w:tc>
              <w:tc>
                <w:tcPr>
                  <w:tcW w:w="1198" w:type="dxa"/>
                  <w:gridSpan w:val="2"/>
                  <w:tcBorders>
                    <w:top w:val="single" w:sz="5" w:space="0" w:color="000000"/>
                    <w:left w:val="single" w:sz="5" w:space="0" w:color="000000"/>
                    <w:bottom w:val="single" w:sz="4" w:space="0" w:color="auto"/>
                    <w:right w:val="single" w:sz="5" w:space="0" w:color="000000"/>
                  </w:tcBorders>
                  <w:vAlign w:val="center"/>
                </w:tcPr>
                <w:p w:rsidR="005A1B53" w:rsidRPr="002F0E37" w:rsidRDefault="005A1B53" w:rsidP="00347B4C">
                  <w:pPr>
                    <w:jc w:val="center"/>
                  </w:pPr>
                  <w:r w:rsidRPr="002F0E37">
                    <w:t>Anul</w:t>
                  </w:r>
                </w:p>
              </w:tc>
              <w:tc>
                <w:tcPr>
                  <w:tcW w:w="1772" w:type="dxa"/>
                  <w:gridSpan w:val="9"/>
                  <w:tcBorders>
                    <w:top w:val="single" w:sz="5" w:space="0" w:color="000000"/>
                    <w:left w:val="single" w:sz="5" w:space="0" w:color="000000"/>
                    <w:bottom w:val="none" w:sz="0" w:space="0" w:color="000000"/>
                    <w:right w:val="single" w:sz="5" w:space="0" w:color="000000"/>
                  </w:tcBorders>
                  <w:vAlign w:val="center"/>
                </w:tcPr>
                <w:p w:rsidR="005A1B53" w:rsidRPr="002F0E37" w:rsidRDefault="005A1B53" w:rsidP="00347B4C">
                  <w:pPr>
                    <w:jc w:val="center"/>
                  </w:pPr>
                  <w:r w:rsidRPr="002F0E37">
                    <w:t>Urmatorii</w:t>
                  </w:r>
                </w:p>
              </w:tc>
              <w:tc>
                <w:tcPr>
                  <w:tcW w:w="2025" w:type="dxa"/>
                  <w:tcBorders>
                    <w:top w:val="single" w:sz="5" w:space="0" w:color="000000"/>
                    <w:left w:val="single" w:sz="5" w:space="0" w:color="000000"/>
                    <w:bottom w:val="none" w:sz="0" w:space="0" w:color="000000"/>
                  </w:tcBorders>
                  <w:vAlign w:val="center"/>
                </w:tcPr>
                <w:p w:rsidR="005A1B53" w:rsidRPr="002F0E37" w:rsidRDefault="005A1B53" w:rsidP="00347B4C">
                  <w:pPr>
                    <w:jc w:val="center"/>
                  </w:pPr>
                  <w:r w:rsidRPr="002F0E37">
                    <w:t>Media pe</w:t>
                  </w:r>
                </w:p>
              </w:tc>
            </w:tr>
            <w:tr w:rsidR="00715F12" w:rsidRPr="002F0E37" w:rsidTr="00347B4C">
              <w:trPr>
                <w:trHeight w:hRule="exact" w:val="338"/>
              </w:trPr>
              <w:tc>
                <w:tcPr>
                  <w:tcW w:w="4786" w:type="dxa"/>
                  <w:vMerge/>
                  <w:tcBorders>
                    <w:bottom w:val="single" w:sz="4" w:space="0" w:color="auto"/>
                    <w:right w:val="single" w:sz="5" w:space="0" w:color="000000"/>
                  </w:tcBorders>
                </w:tcPr>
                <w:p w:rsidR="005A1B53" w:rsidRPr="002F0E37" w:rsidRDefault="005A1B53" w:rsidP="00347B4C">
                  <w:pPr>
                    <w:jc w:val="center"/>
                  </w:pPr>
                </w:p>
              </w:tc>
              <w:tc>
                <w:tcPr>
                  <w:tcW w:w="1198" w:type="dxa"/>
                  <w:gridSpan w:val="2"/>
                  <w:tcBorders>
                    <w:top w:val="single" w:sz="4" w:space="0" w:color="auto"/>
                    <w:left w:val="single" w:sz="5" w:space="0" w:color="000000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A1B53" w:rsidRPr="002F0E37" w:rsidRDefault="005A1B53" w:rsidP="00347B4C">
                  <w:pPr>
                    <w:jc w:val="center"/>
                  </w:pPr>
                  <w:r w:rsidRPr="002F0E37">
                    <w:t>curent</w:t>
                  </w:r>
                </w:p>
              </w:tc>
              <w:tc>
                <w:tcPr>
                  <w:tcW w:w="1772" w:type="dxa"/>
                  <w:gridSpan w:val="9"/>
                  <w:tcBorders>
                    <w:top w:val="none" w:sz="0" w:space="0" w:color="000000"/>
                    <w:left w:val="single" w:sz="4" w:space="0" w:color="auto"/>
                    <w:bottom w:val="single" w:sz="4" w:space="0" w:color="auto"/>
                    <w:right w:val="single" w:sz="5" w:space="0" w:color="000000"/>
                  </w:tcBorders>
                  <w:vAlign w:val="center"/>
                </w:tcPr>
                <w:p w:rsidR="005A1B53" w:rsidRPr="002F0E37" w:rsidRDefault="005A1B53" w:rsidP="00347B4C">
                  <w:pPr>
                    <w:jc w:val="center"/>
                  </w:pPr>
                  <w:r w:rsidRPr="002F0E37">
                    <w:t>patru ani</w:t>
                  </w:r>
                </w:p>
              </w:tc>
              <w:tc>
                <w:tcPr>
                  <w:tcW w:w="2025" w:type="dxa"/>
                  <w:tcBorders>
                    <w:top w:val="none" w:sz="0" w:space="0" w:color="000000"/>
                    <w:left w:val="single" w:sz="5" w:space="0" w:color="000000"/>
                    <w:bottom w:val="single" w:sz="4" w:space="0" w:color="auto"/>
                  </w:tcBorders>
                  <w:vAlign w:val="center"/>
                </w:tcPr>
                <w:p w:rsidR="005A1B53" w:rsidRPr="002F0E37" w:rsidRDefault="005A1B53" w:rsidP="00347B4C">
                  <w:pPr>
                    <w:jc w:val="center"/>
                  </w:pPr>
                  <w:r w:rsidRPr="002F0E37">
                    <w:t>cinci ani</w:t>
                  </w:r>
                </w:p>
              </w:tc>
            </w:tr>
            <w:tr w:rsidR="00715F12" w:rsidRPr="002F0E37" w:rsidTr="00347B4C">
              <w:trPr>
                <w:trHeight w:hRule="exact" w:val="319"/>
              </w:trPr>
              <w:tc>
                <w:tcPr>
                  <w:tcW w:w="4786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A1B53" w:rsidRPr="002F0E37" w:rsidRDefault="005A1B53" w:rsidP="00347B4C">
                  <w:pPr>
                    <w:jc w:val="center"/>
                  </w:pPr>
                  <w:r w:rsidRPr="002F0E37">
                    <w:t>1</w:t>
                  </w:r>
                </w:p>
              </w:tc>
              <w:tc>
                <w:tcPr>
                  <w:tcW w:w="119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A1B53" w:rsidRPr="002F0E37" w:rsidRDefault="005A1B53" w:rsidP="00347B4C">
                  <w:pPr>
                    <w:jc w:val="center"/>
                  </w:pPr>
                  <w:r w:rsidRPr="002F0E37">
                    <w:t>2</w:t>
                  </w:r>
                </w:p>
              </w:tc>
              <w:tc>
                <w:tcPr>
                  <w:tcW w:w="48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A1B53" w:rsidRPr="002F0E37" w:rsidRDefault="005A1B53" w:rsidP="00347B4C">
                  <w:pPr>
                    <w:jc w:val="center"/>
                  </w:pPr>
                  <w:r w:rsidRPr="002F0E37">
                    <w:t>3</w:t>
                  </w:r>
                </w:p>
              </w:tc>
              <w:tc>
                <w:tcPr>
                  <w:tcW w:w="36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A1B53" w:rsidRPr="002F0E37" w:rsidRDefault="005A1B53" w:rsidP="00347B4C">
                  <w:pPr>
                    <w:jc w:val="center"/>
                  </w:pPr>
                  <w:r w:rsidRPr="002F0E37">
                    <w:t>4</w:t>
                  </w:r>
                </w:p>
              </w:tc>
              <w:tc>
                <w:tcPr>
                  <w:tcW w:w="45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A1B53" w:rsidRPr="002F0E37" w:rsidRDefault="005A1B53" w:rsidP="00347B4C">
                  <w:pPr>
                    <w:jc w:val="center"/>
                  </w:pPr>
                  <w:r w:rsidRPr="002F0E37">
                    <w:t>5</w:t>
                  </w:r>
                </w:p>
              </w:tc>
              <w:tc>
                <w:tcPr>
                  <w:tcW w:w="47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A1B53" w:rsidRPr="002F0E37" w:rsidRDefault="005A1B53" w:rsidP="00347B4C">
                  <w:pPr>
                    <w:jc w:val="center"/>
                  </w:pPr>
                  <w:r w:rsidRPr="002F0E37">
                    <w:t>6</w:t>
                  </w:r>
                </w:p>
              </w:tc>
              <w:tc>
                <w:tcPr>
                  <w:tcW w:w="20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5A1B53" w:rsidRPr="002F0E37" w:rsidRDefault="005A1B53" w:rsidP="00347B4C">
                  <w:pPr>
                    <w:jc w:val="center"/>
                  </w:pPr>
                  <w:r w:rsidRPr="002F0E37">
                    <w:t>7</w:t>
                  </w:r>
                </w:p>
              </w:tc>
            </w:tr>
            <w:tr w:rsidR="00715F12" w:rsidRPr="002F0E37" w:rsidTr="00347B4C">
              <w:trPr>
                <w:trHeight w:hRule="exact" w:val="610"/>
              </w:trPr>
              <w:tc>
                <w:tcPr>
                  <w:tcW w:w="4786" w:type="dxa"/>
                  <w:vMerge w:val="restart"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5A1B53" w:rsidRPr="002F0E37" w:rsidRDefault="005A1B53" w:rsidP="00347B4C">
                  <w:pPr>
                    <w:pStyle w:val="NoSpacing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F0E37">
                    <w:rPr>
                      <w:rFonts w:ascii="Times New Roman" w:hAnsi="Times New Roman"/>
                      <w:sz w:val="24"/>
                      <w:szCs w:val="24"/>
                    </w:rPr>
                    <w:t xml:space="preserve">1.Modificări ale </w:t>
                  </w:r>
                  <w:proofErr w:type="spellStart"/>
                  <w:r w:rsidRPr="002F0E37">
                    <w:rPr>
                      <w:rFonts w:ascii="Times New Roman" w:hAnsi="Times New Roman"/>
                      <w:sz w:val="24"/>
                      <w:szCs w:val="24"/>
                    </w:rPr>
                    <w:t>veniturilor</w:t>
                  </w:r>
                  <w:proofErr w:type="spellEnd"/>
                  <w:r w:rsidRPr="002F0E37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2F0E37">
                    <w:rPr>
                      <w:rFonts w:ascii="Times New Roman" w:hAnsi="Times New Roman"/>
                      <w:sz w:val="24"/>
                      <w:szCs w:val="24"/>
                    </w:rPr>
                    <w:t>bugetare</w:t>
                  </w:r>
                  <w:proofErr w:type="spellEnd"/>
                  <w:r w:rsidRPr="002F0E37">
                    <w:rPr>
                      <w:rFonts w:ascii="Times New Roman" w:hAnsi="Times New Roman"/>
                      <w:sz w:val="24"/>
                      <w:szCs w:val="24"/>
                    </w:rPr>
                    <w:t>,</w:t>
                  </w:r>
                </w:p>
                <w:p w:rsidR="005A1B53" w:rsidRPr="002F0E37" w:rsidRDefault="005A1B53" w:rsidP="00347B4C">
                  <w:pPr>
                    <w:pStyle w:val="NoSpacing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F0E37">
                    <w:rPr>
                      <w:rFonts w:ascii="Times New Roman" w:hAnsi="Times New Roman"/>
                      <w:sz w:val="24"/>
                      <w:szCs w:val="24"/>
                    </w:rPr>
                    <w:t>plus/minus</w:t>
                  </w:r>
                </w:p>
              </w:tc>
              <w:tc>
                <w:tcPr>
                  <w:tcW w:w="119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none" w:sz="0" w:space="0" w:color="FFFFFF"/>
                    <w:right w:val="single" w:sz="4" w:space="0" w:color="auto"/>
                  </w:tcBorders>
                  <w:shd w:val="clear" w:color="auto" w:fill="auto"/>
                </w:tcPr>
                <w:p w:rsidR="005A1B53" w:rsidRPr="00715F12" w:rsidRDefault="00715F12" w:rsidP="00347B4C">
                  <w:r w:rsidRPr="00715F12">
                    <w:t>0,236</w:t>
                  </w:r>
                </w:p>
              </w:tc>
              <w:tc>
                <w:tcPr>
                  <w:tcW w:w="481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A1B53" w:rsidRPr="00715F12" w:rsidRDefault="00715F12" w:rsidP="00347B4C">
                  <w:r w:rsidRPr="00715F12">
                    <w:t>1,777</w:t>
                  </w:r>
                </w:p>
              </w:tc>
              <w:tc>
                <w:tcPr>
                  <w:tcW w:w="364" w:type="dxa"/>
                  <w:gridSpan w:val="3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A1B53" w:rsidRPr="00715F12" w:rsidRDefault="00715F12" w:rsidP="00347B4C">
                  <w:r w:rsidRPr="00715F12">
                    <w:t>1,777</w:t>
                  </w:r>
                </w:p>
              </w:tc>
              <w:tc>
                <w:tcPr>
                  <w:tcW w:w="456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A1B53" w:rsidRPr="00715F12" w:rsidRDefault="00715F12" w:rsidP="00347B4C">
                  <w:r w:rsidRPr="00715F12">
                    <w:t>1,777</w:t>
                  </w:r>
                </w:p>
              </w:tc>
              <w:tc>
                <w:tcPr>
                  <w:tcW w:w="471" w:type="dxa"/>
                  <w:gridSpan w:val="2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A1B53" w:rsidRPr="00715F12" w:rsidRDefault="00715F12" w:rsidP="00347B4C">
                  <w:r w:rsidRPr="00715F12">
                    <w:t>1,777</w:t>
                  </w:r>
                </w:p>
              </w:tc>
              <w:tc>
                <w:tcPr>
                  <w:tcW w:w="2025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:rsidR="005A1B53" w:rsidRPr="00715F12" w:rsidRDefault="00715F12" w:rsidP="00347B4C">
                  <w:r w:rsidRPr="00715F12">
                    <w:t>1,469</w:t>
                  </w:r>
                </w:p>
              </w:tc>
            </w:tr>
            <w:tr w:rsidR="00715F12" w:rsidRPr="002F0E37" w:rsidTr="00347B4C">
              <w:trPr>
                <w:trHeight w:hRule="exact" w:val="76"/>
              </w:trPr>
              <w:tc>
                <w:tcPr>
                  <w:tcW w:w="4786" w:type="dxa"/>
                  <w:vMerge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A1B53" w:rsidRPr="002F0E37" w:rsidRDefault="005A1B53" w:rsidP="00347B4C"/>
              </w:tc>
              <w:tc>
                <w:tcPr>
                  <w:tcW w:w="1198" w:type="dxa"/>
                  <w:gridSpan w:val="2"/>
                  <w:tcBorders>
                    <w:top w:val="none" w:sz="0" w:space="0" w:color="FFFFFF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A1B53" w:rsidRPr="00715F12" w:rsidRDefault="005A1B53" w:rsidP="00347B4C"/>
              </w:tc>
              <w:tc>
                <w:tcPr>
                  <w:tcW w:w="481" w:type="dxa"/>
                  <w:gridSpan w:val="2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A1B53" w:rsidRPr="00715F12" w:rsidRDefault="005A1B53" w:rsidP="00347B4C"/>
              </w:tc>
              <w:tc>
                <w:tcPr>
                  <w:tcW w:w="364" w:type="dxa"/>
                  <w:gridSpan w:val="3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A1B53" w:rsidRPr="00715F12" w:rsidRDefault="005A1B53" w:rsidP="00347B4C"/>
              </w:tc>
              <w:tc>
                <w:tcPr>
                  <w:tcW w:w="456" w:type="dxa"/>
                  <w:gridSpan w:val="2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A1B53" w:rsidRPr="00715F12" w:rsidRDefault="005A1B53" w:rsidP="00347B4C"/>
              </w:tc>
              <w:tc>
                <w:tcPr>
                  <w:tcW w:w="471" w:type="dxa"/>
                  <w:gridSpan w:val="2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5A1B53" w:rsidRPr="00715F12" w:rsidRDefault="005A1B53" w:rsidP="00347B4C"/>
              </w:tc>
              <w:tc>
                <w:tcPr>
                  <w:tcW w:w="2025" w:type="dxa"/>
                  <w:vMerge/>
                  <w:tcBorders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5A1B53" w:rsidRPr="00715F12" w:rsidRDefault="005A1B53" w:rsidP="00347B4C"/>
              </w:tc>
            </w:tr>
            <w:tr w:rsidR="005A1B53" w:rsidRPr="002F0E37" w:rsidTr="00347B4C">
              <w:trPr>
                <w:trHeight w:hRule="exact" w:val="296"/>
              </w:trPr>
              <w:tc>
                <w:tcPr>
                  <w:tcW w:w="9781" w:type="dxa"/>
                  <w:gridSpan w:val="13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:rsidR="005A1B53" w:rsidRPr="00715F12" w:rsidRDefault="005A1B53" w:rsidP="00347B4C">
                  <w:r w:rsidRPr="00715F12">
                    <w:t>2. Modificări ale cheltuielilor bugetare, plus/minus, din care:</w:t>
                  </w:r>
                </w:p>
              </w:tc>
            </w:tr>
            <w:tr w:rsidR="005A1B53" w:rsidRPr="002F0E37" w:rsidTr="00347B4C">
              <w:trPr>
                <w:trHeight w:hRule="exact" w:val="763"/>
              </w:trPr>
              <w:tc>
                <w:tcPr>
                  <w:tcW w:w="9781" w:type="dxa"/>
                  <w:gridSpan w:val="13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A1B53" w:rsidRPr="00715F12" w:rsidRDefault="005A1B53" w:rsidP="00532C15">
                  <w:pPr>
                    <w:numPr>
                      <w:ilvl w:val="0"/>
                      <w:numId w:val="1"/>
                    </w:numPr>
                    <w:spacing w:before="36" w:after="0" w:line="240" w:lineRule="auto"/>
                    <w:ind w:left="0" w:right="5854"/>
                  </w:pPr>
                  <w:proofErr w:type="spellStart"/>
                  <w:r w:rsidRPr="00715F12">
                    <w:t>cheltuieli</w:t>
                  </w:r>
                  <w:proofErr w:type="spellEnd"/>
                  <w:r w:rsidRPr="00715F12">
                    <w:t xml:space="preserve"> de personal</w:t>
                  </w:r>
                  <w:r w:rsidR="00532C15" w:rsidRPr="00715F12">
                    <w:t xml:space="preserve">          </w:t>
                  </w:r>
                  <w:r w:rsidR="00715F12" w:rsidRPr="00715F12">
                    <w:t>10.704</w:t>
                  </w:r>
                  <w:r w:rsidR="00532C15" w:rsidRPr="00715F12">
                    <w:t xml:space="preserve"> </w:t>
                  </w:r>
                </w:p>
                <w:p w:rsidR="005A1B53" w:rsidRPr="00715F12" w:rsidRDefault="005A1B53" w:rsidP="00532C15">
                  <w:pPr>
                    <w:numPr>
                      <w:ilvl w:val="0"/>
                      <w:numId w:val="1"/>
                    </w:numPr>
                    <w:tabs>
                      <w:tab w:val="left" w:pos="785"/>
                    </w:tabs>
                    <w:spacing w:after="0" w:line="240" w:lineRule="auto"/>
                    <w:ind w:left="0" w:right="6214"/>
                  </w:pPr>
                  <w:proofErr w:type="spellStart"/>
                  <w:r w:rsidRPr="00715F12">
                    <w:t>bunuri</w:t>
                  </w:r>
                  <w:proofErr w:type="spellEnd"/>
                  <w:r w:rsidRPr="00715F12">
                    <w:t xml:space="preserve"> </w:t>
                  </w:r>
                  <w:proofErr w:type="spellStart"/>
                  <w:r w:rsidRPr="00715F12">
                    <w:t>şi</w:t>
                  </w:r>
                  <w:proofErr w:type="spellEnd"/>
                  <w:r w:rsidRPr="00715F12">
                    <w:t xml:space="preserve"> </w:t>
                  </w:r>
                  <w:proofErr w:type="spellStart"/>
                  <w:r w:rsidRPr="00715F12">
                    <w:t>servicii</w:t>
                  </w:r>
                  <w:proofErr w:type="spellEnd"/>
                </w:p>
              </w:tc>
            </w:tr>
            <w:tr w:rsidR="00715F12" w:rsidRPr="002F0E37" w:rsidTr="00347B4C">
              <w:trPr>
                <w:trHeight w:hRule="exact" w:val="633"/>
              </w:trPr>
              <w:tc>
                <w:tcPr>
                  <w:tcW w:w="4798" w:type="dxa"/>
                  <w:gridSpan w:val="2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A1B53" w:rsidRPr="00715F12" w:rsidRDefault="005A1B53" w:rsidP="00347B4C">
                  <w:pPr>
                    <w:ind w:left="102"/>
                  </w:pPr>
                  <w:r w:rsidRPr="00715F12">
                    <w:t>3. Impact financiar, plus/minus asupra bugetului local:</w:t>
                  </w:r>
                </w:p>
                <w:p w:rsidR="005A1B53" w:rsidRPr="00715F12" w:rsidRDefault="005A1B53" w:rsidP="00347B4C">
                  <w:pPr>
                    <w:ind w:left="102"/>
                    <w:rPr>
                      <w:spacing w:val="20"/>
                    </w:rPr>
                  </w:pPr>
                </w:p>
              </w:tc>
              <w:tc>
                <w:tcPr>
                  <w:tcW w:w="1195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A1B53" w:rsidRPr="00715F12" w:rsidRDefault="00715F12" w:rsidP="00347B4C">
                  <w:r w:rsidRPr="00715F12">
                    <w:t>10,94</w:t>
                  </w:r>
                </w:p>
              </w:tc>
              <w:tc>
                <w:tcPr>
                  <w:tcW w:w="483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A1B53" w:rsidRPr="00715F12" w:rsidRDefault="00715F12" w:rsidP="00347B4C">
                  <w:r w:rsidRPr="00715F12">
                    <w:t>840,458</w:t>
                  </w:r>
                </w:p>
              </w:tc>
              <w:tc>
                <w:tcPr>
                  <w:tcW w:w="29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A1B53" w:rsidRPr="00715F12" w:rsidRDefault="00715F12" w:rsidP="00347B4C">
                  <w:r w:rsidRPr="00715F12">
                    <w:t>840,458</w:t>
                  </w:r>
                </w:p>
              </w:tc>
              <w:tc>
                <w:tcPr>
                  <w:tcW w:w="331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A1B53" w:rsidRPr="00715F12" w:rsidRDefault="00715F12" w:rsidP="00347B4C">
                  <w:r w:rsidRPr="00715F12">
                    <w:t>840,458</w:t>
                  </w:r>
                </w:p>
              </w:tc>
              <w:tc>
                <w:tcPr>
                  <w:tcW w:w="517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A1B53" w:rsidRPr="00715F12" w:rsidRDefault="00715F12" w:rsidP="00347B4C">
                  <w:r w:rsidRPr="00715F12">
                    <w:t>840,458</w:t>
                  </w:r>
                </w:p>
              </w:tc>
              <w:tc>
                <w:tcPr>
                  <w:tcW w:w="2158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5A1B53" w:rsidRPr="00715F12" w:rsidRDefault="00715F12" w:rsidP="00347B4C">
                  <w:r w:rsidRPr="00715F12">
                    <w:t>674,554</w:t>
                  </w:r>
                </w:p>
              </w:tc>
            </w:tr>
            <w:tr w:rsidR="00715F12" w:rsidRPr="002F0E37" w:rsidTr="00347B4C">
              <w:trPr>
                <w:trHeight w:hRule="exact" w:val="684"/>
              </w:trPr>
              <w:tc>
                <w:tcPr>
                  <w:tcW w:w="4798" w:type="dxa"/>
                  <w:gridSpan w:val="2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A1B53" w:rsidRPr="002F0E37" w:rsidRDefault="005A1B53" w:rsidP="00347B4C">
                  <w:pPr>
                    <w:ind w:left="108" w:right="471"/>
                    <w:rPr>
                      <w:spacing w:val="-5"/>
                    </w:rPr>
                  </w:pPr>
                  <w:r w:rsidRPr="002F0E37">
                    <w:rPr>
                      <w:spacing w:val="-5"/>
                    </w:rPr>
                    <w:t xml:space="preserve">4. Propuneri pentru acoperirea creşterii </w:t>
                  </w:r>
                  <w:r w:rsidRPr="002F0E37">
                    <w:t>che</w:t>
                  </w:r>
                  <w:r>
                    <w:t>l</w:t>
                  </w:r>
                  <w:r w:rsidRPr="002F0E37">
                    <w:t>tuielilor bugetare</w:t>
                  </w:r>
                </w:p>
              </w:tc>
              <w:tc>
                <w:tcPr>
                  <w:tcW w:w="4983" w:type="dxa"/>
                  <w:gridSpan w:val="11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5A1B53" w:rsidRPr="002F0E37" w:rsidRDefault="005A1B53" w:rsidP="00347B4C">
                  <w:pPr>
                    <w:ind w:left="108" w:right="288"/>
                    <w:rPr>
                      <w:spacing w:val="-2"/>
                    </w:rPr>
                  </w:pPr>
                </w:p>
              </w:tc>
            </w:tr>
            <w:tr w:rsidR="00715F12" w:rsidRPr="002F0E37" w:rsidTr="00347B4C">
              <w:trPr>
                <w:trHeight w:hRule="exact" w:val="666"/>
              </w:trPr>
              <w:tc>
                <w:tcPr>
                  <w:tcW w:w="4798" w:type="dxa"/>
                  <w:gridSpan w:val="2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A1B53" w:rsidRPr="002F0E37" w:rsidRDefault="005A1B53" w:rsidP="00347B4C">
                  <w:pPr>
                    <w:spacing w:line="266" w:lineRule="auto"/>
                    <w:ind w:left="108" w:right="72"/>
                    <w:rPr>
                      <w:spacing w:val="-3"/>
                    </w:rPr>
                  </w:pPr>
                  <w:r w:rsidRPr="002F0E37">
                    <w:rPr>
                      <w:spacing w:val="-3"/>
                    </w:rPr>
                    <w:t xml:space="preserve">5. Propuneri pentru a compensa reducerea </w:t>
                  </w:r>
                  <w:r w:rsidRPr="002F0E37">
                    <w:t>veniturilor bugetare</w:t>
                  </w:r>
                </w:p>
              </w:tc>
              <w:tc>
                <w:tcPr>
                  <w:tcW w:w="4983" w:type="dxa"/>
                  <w:gridSpan w:val="11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5A1B53" w:rsidRPr="002F0E37" w:rsidRDefault="005A1B53" w:rsidP="00347B4C">
                  <w:pPr>
                    <w:spacing w:line="271" w:lineRule="auto"/>
                    <w:ind w:left="108" w:right="288"/>
                    <w:rPr>
                      <w:spacing w:val="-3"/>
                    </w:rPr>
                  </w:pPr>
                </w:p>
              </w:tc>
            </w:tr>
            <w:tr w:rsidR="00715F12" w:rsidRPr="002F0E37" w:rsidTr="00347B4C">
              <w:trPr>
                <w:trHeight w:hRule="exact" w:val="960"/>
              </w:trPr>
              <w:tc>
                <w:tcPr>
                  <w:tcW w:w="4798" w:type="dxa"/>
                  <w:gridSpan w:val="2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5A1B53" w:rsidRPr="002F0E37" w:rsidRDefault="005A1B53" w:rsidP="00347B4C">
                  <w:pPr>
                    <w:pStyle w:val="NoSpacing"/>
                    <w:rPr>
                      <w:rFonts w:ascii="Times New Roman" w:hAnsi="Times New Roman"/>
                      <w:spacing w:val="-4"/>
                      <w:sz w:val="24"/>
                      <w:szCs w:val="24"/>
                    </w:rPr>
                  </w:pPr>
                  <w:r w:rsidRPr="002F0E37">
                    <w:rPr>
                      <w:rFonts w:ascii="Times New Roman" w:hAnsi="Times New Roman"/>
                      <w:spacing w:val="-4"/>
                      <w:sz w:val="24"/>
                      <w:szCs w:val="24"/>
                    </w:rPr>
                    <w:t xml:space="preserve">6. Calcule detaliate privind fundamentarea </w:t>
                  </w:r>
                  <w:r w:rsidRPr="002F0E37">
                    <w:rPr>
                      <w:rFonts w:ascii="Times New Roman" w:hAnsi="Times New Roman"/>
                      <w:sz w:val="24"/>
                      <w:szCs w:val="24"/>
                    </w:rPr>
                    <w:t>modificărilor veniturilor şi/sau cheituielilor bugetare</w:t>
                  </w:r>
                </w:p>
              </w:tc>
              <w:tc>
                <w:tcPr>
                  <w:tcW w:w="4983" w:type="dxa"/>
                  <w:gridSpan w:val="11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:rsidR="005A1B53" w:rsidRPr="002F0E37" w:rsidRDefault="005A1B53" w:rsidP="00347B4C">
                  <w:pPr>
                    <w:spacing w:line="273" w:lineRule="auto"/>
                    <w:ind w:left="108" w:right="288"/>
                    <w:rPr>
                      <w:spacing w:val="-2"/>
                    </w:rPr>
                  </w:pPr>
                </w:p>
              </w:tc>
            </w:tr>
            <w:tr w:rsidR="00715F12" w:rsidRPr="002F0E37" w:rsidTr="00347B4C">
              <w:trPr>
                <w:trHeight w:hRule="exact" w:val="676"/>
              </w:trPr>
              <w:tc>
                <w:tcPr>
                  <w:tcW w:w="4798" w:type="dxa"/>
                  <w:gridSpan w:val="2"/>
                  <w:tcBorders>
                    <w:top w:val="single" w:sz="4" w:space="0" w:color="000000"/>
                    <w:right w:val="single" w:sz="4" w:space="0" w:color="000000"/>
                  </w:tcBorders>
                </w:tcPr>
                <w:p w:rsidR="005A1B53" w:rsidRPr="002F0E37" w:rsidRDefault="005A1B53" w:rsidP="00347B4C">
                  <w:pPr>
                    <w:ind w:left="101"/>
                    <w:rPr>
                      <w:spacing w:val="-4"/>
                    </w:rPr>
                  </w:pPr>
                  <w:r w:rsidRPr="002F0E37">
                    <w:rPr>
                      <w:spacing w:val="-4"/>
                    </w:rPr>
                    <w:t>7. Alte informaţii</w:t>
                  </w:r>
                </w:p>
              </w:tc>
              <w:tc>
                <w:tcPr>
                  <w:tcW w:w="4983" w:type="dxa"/>
                  <w:gridSpan w:val="11"/>
                  <w:tcBorders>
                    <w:top w:val="single" w:sz="4" w:space="0" w:color="000000"/>
                    <w:left w:val="single" w:sz="4" w:space="0" w:color="000000"/>
                  </w:tcBorders>
                </w:tcPr>
                <w:p w:rsidR="005A1B53" w:rsidRPr="002F0E37" w:rsidRDefault="005A1B53" w:rsidP="00347B4C">
                  <w:pPr>
                    <w:spacing w:line="268" w:lineRule="auto"/>
                    <w:ind w:left="108" w:right="324"/>
                    <w:jc w:val="both"/>
                    <w:rPr>
                      <w:spacing w:val="-2"/>
                    </w:rPr>
                  </w:pPr>
                  <w:r w:rsidRPr="002F0E37">
                    <w:rPr>
                      <w:spacing w:val="-2"/>
                    </w:rPr>
                    <w:t xml:space="preserve">Finanţarea acestor cheltuieli se va face </w:t>
                  </w:r>
                  <w:r w:rsidRPr="002F0E37">
                    <w:rPr>
                      <w:spacing w:val="-6"/>
                    </w:rPr>
                    <w:t xml:space="preserve">cu incadrarea in bugetul </w:t>
                  </w:r>
                  <w:proofErr w:type="spellStart"/>
                  <w:r w:rsidRPr="002F0E37">
                    <w:rPr>
                      <w:spacing w:val="-6"/>
                    </w:rPr>
                    <w:t>aprobat</w:t>
                  </w:r>
                  <w:proofErr w:type="spellEnd"/>
                  <w:r w:rsidRPr="002F0E37">
                    <w:rPr>
                      <w:spacing w:val="-6"/>
                    </w:rPr>
                    <w:t xml:space="preserve"> </w:t>
                  </w:r>
                  <w:proofErr w:type="spellStart"/>
                  <w:r w:rsidRPr="002F0E37">
                    <w:rPr>
                      <w:spacing w:val="-6"/>
                    </w:rPr>
                    <w:t>pentru</w:t>
                  </w:r>
                  <w:proofErr w:type="spellEnd"/>
                  <w:r w:rsidRPr="002F0E37">
                    <w:rPr>
                      <w:spacing w:val="-6"/>
                    </w:rPr>
                    <w:t xml:space="preserve"> </w:t>
                  </w:r>
                  <w:proofErr w:type="spellStart"/>
                  <w:r w:rsidR="00436943">
                    <w:t>anul</w:t>
                  </w:r>
                  <w:proofErr w:type="spellEnd"/>
                  <w:r w:rsidR="00436943">
                    <w:t xml:space="preserve"> 2018</w:t>
                  </w:r>
                  <w:r w:rsidR="00715F12">
                    <w:t>.</w:t>
                  </w:r>
                </w:p>
              </w:tc>
            </w:tr>
          </w:tbl>
          <w:p w:rsidR="005A1B53" w:rsidRPr="00B15D59" w:rsidRDefault="005A1B53" w:rsidP="00347B4C">
            <w:pPr>
              <w:ind w:left="720"/>
              <w:contextualSpacing/>
              <w:jc w:val="center"/>
              <w:rPr>
                <w:rFonts w:eastAsia="Calibri"/>
              </w:rPr>
            </w:pPr>
          </w:p>
        </w:tc>
      </w:tr>
    </w:tbl>
    <w:p w:rsidR="005A1B53" w:rsidRDefault="005A1B53" w:rsidP="00715F12">
      <w:pPr>
        <w:spacing w:before="324" w:after="252" w:line="309" w:lineRule="exact"/>
        <w:jc w:val="center"/>
        <w:rPr>
          <w:b/>
          <w:i/>
          <w:spacing w:val="-4"/>
        </w:rPr>
      </w:pPr>
      <w:proofErr w:type="spellStart"/>
      <w:r w:rsidRPr="002F0E37">
        <w:rPr>
          <w:b/>
          <w:i/>
          <w:spacing w:val="-5"/>
        </w:rPr>
        <w:lastRenderedPageBreak/>
        <w:t>Secţiunea</w:t>
      </w:r>
      <w:proofErr w:type="spellEnd"/>
      <w:r w:rsidRPr="002F0E37">
        <w:rPr>
          <w:b/>
          <w:i/>
          <w:spacing w:val="-5"/>
        </w:rPr>
        <w:t xml:space="preserve"> a 6-</w:t>
      </w:r>
      <w:proofErr w:type="gramStart"/>
      <w:r w:rsidRPr="002F0E37">
        <w:rPr>
          <w:b/>
          <w:i/>
          <w:spacing w:val="-5"/>
        </w:rPr>
        <w:t>a</w:t>
      </w:r>
      <w:proofErr w:type="gramEnd"/>
      <w:r w:rsidRPr="002F0E37">
        <w:rPr>
          <w:b/>
          <w:i/>
          <w:spacing w:val="-5"/>
        </w:rPr>
        <w:t xml:space="preserve"> </w:t>
      </w:r>
      <w:r w:rsidRPr="002F0E37">
        <w:rPr>
          <w:b/>
          <w:i/>
          <w:spacing w:val="-5"/>
        </w:rPr>
        <w:br/>
      </w:r>
      <w:proofErr w:type="spellStart"/>
      <w:r w:rsidRPr="002F0E37">
        <w:rPr>
          <w:b/>
          <w:i/>
          <w:spacing w:val="-4"/>
        </w:rPr>
        <w:t>Măsuri</w:t>
      </w:r>
      <w:proofErr w:type="spellEnd"/>
      <w:r w:rsidRPr="002F0E37">
        <w:rPr>
          <w:b/>
          <w:i/>
          <w:spacing w:val="-4"/>
        </w:rPr>
        <w:t xml:space="preserve"> de </w:t>
      </w:r>
      <w:proofErr w:type="spellStart"/>
      <w:r w:rsidRPr="002F0E37">
        <w:rPr>
          <w:b/>
          <w:i/>
          <w:spacing w:val="-4"/>
        </w:rPr>
        <w:t>implementare</w:t>
      </w:r>
      <w:proofErr w:type="spellEnd"/>
    </w:p>
    <w:p w:rsidR="00715F12" w:rsidRPr="002F0E37" w:rsidRDefault="00715F12" w:rsidP="00715F12">
      <w:pPr>
        <w:spacing w:before="324" w:after="252" w:line="309" w:lineRule="exact"/>
        <w:jc w:val="center"/>
        <w:rPr>
          <w:b/>
          <w:i/>
          <w:spacing w:val="-4"/>
        </w:rPr>
      </w:pPr>
    </w:p>
    <w:p w:rsidR="005A1B53" w:rsidRDefault="005A1B53" w:rsidP="005A1B53">
      <w:pPr>
        <w:pStyle w:val="ListParagraph"/>
        <w:numPr>
          <w:ilvl w:val="0"/>
          <w:numId w:val="2"/>
        </w:numPr>
        <w:spacing w:after="0" w:line="240" w:lineRule="auto"/>
        <w:ind w:left="0" w:right="74" w:firstLine="0"/>
        <w:jc w:val="both"/>
        <w:rPr>
          <w:rFonts w:ascii="Times New Roman" w:hAnsi="Times New Roman"/>
          <w:b/>
          <w:spacing w:val="-1"/>
          <w:sz w:val="24"/>
          <w:szCs w:val="24"/>
        </w:rPr>
      </w:pPr>
      <w:r w:rsidRPr="002F0E37">
        <w:rPr>
          <w:rFonts w:ascii="Times New Roman" w:hAnsi="Times New Roman"/>
          <w:b/>
          <w:spacing w:val="8"/>
          <w:sz w:val="24"/>
          <w:szCs w:val="24"/>
        </w:rPr>
        <w:t xml:space="preserve">Măsurile de punere în aplicare a proiectului de hotărâre de către </w:t>
      </w:r>
      <w:r w:rsidRPr="002F0E37">
        <w:rPr>
          <w:rFonts w:ascii="Times New Roman" w:hAnsi="Times New Roman"/>
          <w:b/>
          <w:spacing w:val="-1"/>
          <w:sz w:val="24"/>
          <w:szCs w:val="24"/>
        </w:rPr>
        <w:t xml:space="preserve">autorităţile </w:t>
      </w:r>
      <w:proofErr w:type="spellStart"/>
      <w:r w:rsidRPr="002F0E37">
        <w:rPr>
          <w:rFonts w:ascii="Times New Roman" w:hAnsi="Times New Roman"/>
          <w:b/>
          <w:spacing w:val="-1"/>
          <w:sz w:val="24"/>
          <w:szCs w:val="24"/>
        </w:rPr>
        <w:t>administraţiei</w:t>
      </w:r>
      <w:proofErr w:type="spellEnd"/>
      <w:r w:rsidRPr="002F0E37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proofErr w:type="spellStart"/>
      <w:r w:rsidRPr="002F0E37">
        <w:rPr>
          <w:rFonts w:ascii="Times New Roman" w:hAnsi="Times New Roman"/>
          <w:b/>
          <w:spacing w:val="-1"/>
          <w:sz w:val="24"/>
          <w:szCs w:val="24"/>
        </w:rPr>
        <w:t>publice</w:t>
      </w:r>
      <w:proofErr w:type="spellEnd"/>
      <w:r w:rsidRPr="002F0E37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proofErr w:type="spellStart"/>
      <w:r w:rsidRPr="002F0E37">
        <w:rPr>
          <w:rFonts w:ascii="Times New Roman" w:hAnsi="Times New Roman"/>
          <w:b/>
          <w:spacing w:val="-1"/>
          <w:sz w:val="24"/>
          <w:szCs w:val="24"/>
        </w:rPr>
        <w:t>centrale</w:t>
      </w:r>
      <w:proofErr w:type="spellEnd"/>
      <w:r w:rsidRPr="002F0E37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proofErr w:type="spellStart"/>
      <w:r w:rsidRPr="002F0E37">
        <w:rPr>
          <w:rFonts w:ascii="Times New Roman" w:hAnsi="Times New Roman"/>
          <w:b/>
          <w:spacing w:val="-1"/>
          <w:sz w:val="24"/>
          <w:szCs w:val="24"/>
        </w:rPr>
        <w:t>şi</w:t>
      </w:r>
      <w:proofErr w:type="spellEnd"/>
      <w:r w:rsidRPr="002F0E37">
        <w:rPr>
          <w:rFonts w:ascii="Times New Roman" w:hAnsi="Times New Roman"/>
          <w:b/>
          <w:spacing w:val="-1"/>
          <w:sz w:val="24"/>
          <w:szCs w:val="24"/>
        </w:rPr>
        <w:t>/</w:t>
      </w:r>
      <w:proofErr w:type="spellStart"/>
      <w:r w:rsidRPr="002F0E37">
        <w:rPr>
          <w:rFonts w:ascii="Times New Roman" w:hAnsi="Times New Roman"/>
          <w:b/>
          <w:spacing w:val="-1"/>
          <w:sz w:val="24"/>
          <w:szCs w:val="24"/>
        </w:rPr>
        <w:t>sau</w:t>
      </w:r>
      <w:proofErr w:type="spellEnd"/>
      <w:r w:rsidRPr="002F0E37">
        <w:rPr>
          <w:rFonts w:ascii="Times New Roman" w:hAnsi="Times New Roman"/>
          <w:b/>
          <w:spacing w:val="-1"/>
          <w:sz w:val="24"/>
          <w:szCs w:val="24"/>
        </w:rPr>
        <w:t xml:space="preserve"> locale - </w:t>
      </w:r>
      <w:proofErr w:type="spellStart"/>
      <w:r w:rsidRPr="002F0E37">
        <w:rPr>
          <w:rFonts w:ascii="Times New Roman" w:hAnsi="Times New Roman"/>
          <w:b/>
          <w:spacing w:val="-1"/>
          <w:sz w:val="24"/>
          <w:szCs w:val="24"/>
        </w:rPr>
        <w:t>înfiinţarea</w:t>
      </w:r>
      <w:proofErr w:type="spellEnd"/>
      <w:r w:rsidRPr="002F0E37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proofErr w:type="spellStart"/>
      <w:r w:rsidRPr="002F0E37">
        <w:rPr>
          <w:rFonts w:ascii="Times New Roman" w:hAnsi="Times New Roman"/>
          <w:b/>
          <w:spacing w:val="-1"/>
          <w:sz w:val="24"/>
          <w:szCs w:val="24"/>
        </w:rPr>
        <w:t>unor</w:t>
      </w:r>
      <w:proofErr w:type="spellEnd"/>
      <w:r w:rsidRPr="002F0E37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proofErr w:type="spellStart"/>
      <w:r w:rsidRPr="002F0E37">
        <w:rPr>
          <w:rFonts w:ascii="Times New Roman" w:hAnsi="Times New Roman"/>
          <w:b/>
          <w:spacing w:val="-1"/>
          <w:sz w:val="24"/>
          <w:szCs w:val="24"/>
        </w:rPr>
        <w:t>noi</w:t>
      </w:r>
      <w:proofErr w:type="spellEnd"/>
      <w:r w:rsidRPr="002F0E37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proofErr w:type="spellStart"/>
      <w:r w:rsidRPr="002F0E37">
        <w:rPr>
          <w:rFonts w:ascii="Times New Roman" w:hAnsi="Times New Roman"/>
          <w:b/>
          <w:spacing w:val="-1"/>
          <w:sz w:val="24"/>
          <w:szCs w:val="24"/>
        </w:rPr>
        <w:t>organisme</w:t>
      </w:r>
      <w:proofErr w:type="spellEnd"/>
      <w:r w:rsidRPr="002F0E37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proofErr w:type="spellStart"/>
      <w:r w:rsidRPr="002F0E37">
        <w:rPr>
          <w:rFonts w:ascii="Times New Roman" w:hAnsi="Times New Roman"/>
          <w:b/>
          <w:spacing w:val="-1"/>
          <w:sz w:val="24"/>
          <w:szCs w:val="24"/>
        </w:rPr>
        <w:t>sau</w:t>
      </w:r>
      <w:proofErr w:type="spellEnd"/>
      <w:r w:rsidRPr="002F0E37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proofErr w:type="spellStart"/>
      <w:r w:rsidRPr="002F0E37">
        <w:rPr>
          <w:rFonts w:ascii="Times New Roman" w:hAnsi="Times New Roman"/>
          <w:b/>
          <w:spacing w:val="-1"/>
          <w:sz w:val="24"/>
          <w:szCs w:val="24"/>
        </w:rPr>
        <w:t>extinderea</w:t>
      </w:r>
      <w:proofErr w:type="spellEnd"/>
      <w:r w:rsidRPr="002F0E37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proofErr w:type="spellStart"/>
      <w:r w:rsidRPr="002F0E37">
        <w:rPr>
          <w:rFonts w:ascii="Times New Roman" w:hAnsi="Times New Roman"/>
          <w:b/>
          <w:spacing w:val="-1"/>
          <w:sz w:val="24"/>
          <w:szCs w:val="24"/>
        </w:rPr>
        <w:t>competenţelor</w:t>
      </w:r>
      <w:proofErr w:type="spellEnd"/>
      <w:r w:rsidRPr="002F0E37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proofErr w:type="spellStart"/>
      <w:r w:rsidRPr="002F0E37">
        <w:rPr>
          <w:rFonts w:ascii="Times New Roman" w:hAnsi="Times New Roman"/>
          <w:b/>
          <w:spacing w:val="-1"/>
          <w:sz w:val="24"/>
          <w:szCs w:val="24"/>
        </w:rPr>
        <w:t>instituţillor</w:t>
      </w:r>
      <w:proofErr w:type="spellEnd"/>
      <w:r w:rsidRPr="002F0E37">
        <w:rPr>
          <w:rFonts w:ascii="Times New Roman" w:hAnsi="Times New Roman"/>
          <w:b/>
          <w:spacing w:val="-1"/>
          <w:sz w:val="24"/>
          <w:szCs w:val="24"/>
        </w:rPr>
        <w:t xml:space="preserve"> </w:t>
      </w:r>
      <w:proofErr w:type="spellStart"/>
      <w:r w:rsidRPr="002F0E37">
        <w:rPr>
          <w:rFonts w:ascii="Times New Roman" w:hAnsi="Times New Roman"/>
          <w:b/>
          <w:spacing w:val="-1"/>
          <w:sz w:val="24"/>
          <w:szCs w:val="24"/>
        </w:rPr>
        <w:t>existente</w:t>
      </w:r>
      <w:proofErr w:type="spellEnd"/>
    </w:p>
    <w:p w:rsidR="0002704C" w:rsidRDefault="0002704C" w:rsidP="0002704C">
      <w:pPr>
        <w:pStyle w:val="ListParagraph"/>
        <w:spacing w:after="0" w:line="240" w:lineRule="auto"/>
        <w:ind w:left="0" w:right="74"/>
        <w:jc w:val="both"/>
        <w:rPr>
          <w:rFonts w:ascii="Times New Roman" w:hAnsi="Times New Roman"/>
          <w:b/>
          <w:spacing w:val="-1"/>
          <w:sz w:val="24"/>
          <w:szCs w:val="24"/>
        </w:rPr>
      </w:pPr>
    </w:p>
    <w:p w:rsidR="00501565" w:rsidRDefault="00501565" w:rsidP="00501565">
      <w:pPr>
        <w:pStyle w:val="ListParagraph"/>
        <w:spacing w:after="0" w:line="240" w:lineRule="auto"/>
        <w:ind w:left="0" w:right="74"/>
        <w:jc w:val="both"/>
        <w:rPr>
          <w:rFonts w:ascii="Times New Roman" w:hAnsi="Times New Roman"/>
          <w:i/>
          <w:spacing w:val="-1"/>
        </w:rPr>
      </w:pPr>
      <w:r w:rsidRPr="00501565">
        <w:rPr>
          <w:rFonts w:ascii="Times New Roman" w:hAnsi="Times New Roman"/>
          <w:i/>
          <w:spacing w:val="-1"/>
        </w:rPr>
        <w:t xml:space="preserve">Nu </w:t>
      </w:r>
      <w:proofErr w:type="spellStart"/>
      <w:proofErr w:type="gramStart"/>
      <w:r w:rsidRPr="00501565">
        <w:rPr>
          <w:rFonts w:ascii="Times New Roman" w:hAnsi="Times New Roman"/>
          <w:i/>
          <w:spacing w:val="-1"/>
        </w:rPr>
        <w:t>este</w:t>
      </w:r>
      <w:proofErr w:type="spellEnd"/>
      <w:proofErr w:type="gramEnd"/>
      <w:r w:rsidRPr="00501565">
        <w:rPr>
          <w:rFonts w:ascii="Times New Roman" w:hAnsi="Times New Roman"/>
          <w:i/>
          <w:spacing w:val="-1"/>
        </w:rPr>
        <w:t xml:space="preserve"> </w:t>
      </w:r>
      <w:proofErr w:type="spellStart"/>
      <w:r w:rsidRPr="00501565">
        <w:rPr>
          <w:rFonts w:ascii="Times New Roman" w:hAnsi="Times New Roman"/>
          <w:i/>
          <w:spacing w:val="-1"/>
        </w:rPr>
        <w:t>cazul</w:t>
      </w:r>
      <w:proofErr w:type="spellEnd"/>
      <w:r w:rsidRPr="00501565">
        <w:rPr>
          <w:rFonts w:ascii="Times New Roman" w:hAnsi="Times New Roman"/>
          <w:i/>
          <w:spacing w:val="-1"/>
        </w:rPr>
        <w:t>.</w:t>
      </w:r>
    </w:p>
    <w:p w:rsidR="0002704C" w:rsidRPr="00501565" w:rsidRDefault="0002704C" w:rsidP="00501565">
      <w:pPr>
        <w:pStyle w:val="ListParagraph"/>
        <w:spacing w:after="0" w:line="240" w:lineRule="auto"/>
        <w:ind w:left="0" w:right="74"/>
        <w:jc w:val="both"/>
        <w:rPr>
          <w:rFonts w:ascii="Times New Roman" w:hAnsi="Times New Roman"/>
          <w:i/>
          <w:spacing w:val="-1"/>
        </w:rPr>
      </w:pPr>
    </w:p>
    <w:p w:rsidR="005A1B53" w:rsidRPr="0002704C" w:rsidRDefault="005A1B53" w:rsidP="005A1B53">
      <w:pPr>
        <w:pStyle w:val="ListParagraph"/>
        <w:numPr>
          <w:ilvl w:val="0"/>
          <w:numId w:val="2"/>
        </w:numPr>
        <w:spacing w:after="0" w:line="265" w:lineRule="exact"/>
        <w:rPr>
          <w:rFonts w:ascii="Times New Roman" w:hAnsi="Times New Roman"/>
          <w:b/>
          <w:spacing w:val="-2"/>
          <w:sz w:val="24"/>
          <w:szCs w:val="24"/>
        </w:rPr>
      </w:pPr>
      <w:proofErr w:type="spellStart"/>
      <w:r w:rsidRPr="002F0E37">
        <w:rPr>
          <w:rFonts w:ascii="Times New Roman" w:hAnsi="Times New Roman"/>
          <w:b/>
          <w:spacing w:val="-5"/>
          <w:sz w:val="24"/>
          <w:szCs w:val="24"/>
        </w:rPr>
        <w:t>Alte</w:t>
      </w:r>
      <w:proofErr w:type="spellEnd"/>
      <w:r w:rsidRPr="002F0E37">
        <w:rPr>
          <w:rFonts w:ascii="Times New Roman" w:hAnsi="Times New Roman"/>
          <w:b/>
          <w:spacing w:val="-5"/>
          <w:sz w:val="24"/>
          <w:szCs w:val="24"/>
        </w:rPr>
        <w:t xml:space="preserve">  </w:t>
      </w:r>
      <w:proofErr w:type="spellStart"/>
      <w:r w:rsidRPr="002F0E37">
        <w:rPr>
          <w:rFonts w:ascii="Times New Roman" w:hAnsi="Times New Roman"/>
          <w:b/>
          <w:spacing w:val="-5"/>
          <w:sz w:val="24"/>
          <w:szCs w:val="24"/>
        </w:rPr>
        <w:t>informaţii</w:t>
      </w:r>
      <w:proofErr w:type="spellEnd"/>
    </w:p>
    <w:p w:rsidR="0002704C" w:rsidRPr="002F0E37" w:rsidRDefault="0002704C" w:rsidP="0002704C">
      <w:pPr>
        <w:pStyle w:val="ListParagraph"/>
        <w:spacing w:after="0" w:line="265" w:lineRule="exact"/>
        <w:ind w:left="432"/>
        <w:rPr>
          <w:rFonts w:ascii="Times New Roman" w:hAnsi="Times New Roman"/>
          <w:b/>
          <w:spacing w:val="-2"/>
          <w:sz w:val="24"/>
          <w:szCs w:val="24"/>
        </w:rPr>
      </w:pPr>
    </w:p>
    <w:p w:rsidR="004D466C" w:rsidRDefault="00501565">
      <w:pPr>
        <w:rPr>
          <w:rFonts w:ascii="Times New Roman" w:hAnsi="Times New Roman" w:cs="Times New Roman"/>
          <w:i/>
        </w:rPr>
      </w:pPr>
      <w:r w:rsidRPr="00501565">
        <w:rPr>
          <w:rFonts w:ascii="Times New Roman" w:hAnsi="Times New Roman" w:cs="Times New Roman"/>
          <w:i/>
        </w:rPr>
        <w:t xml:space="preserve">Nu </w:t>
      </w:r>
      <w:proofErr w:type="spellStart"/>
      <w:proofErr w:type="gramStart"/>
      <w:r w:rsidRPr="00501565">
        <w:rPr>
          <w:rFonts w:ascii="Times New Roman" w:hAnsi="Times New Roman" w:cs="Times New Roman"/>
          <w:i/>
        </w:rPr>
        <w:t>este</w:t>
      </w:r>
      <w:proofErr w:type="spellEnd"/>
      <w:proofErr w:type="gramEnd"/>
      <w:r w:rsidRPr="00501565">
        <w:rPr>
          <w:rFonts w:ascii="Times New Roman" w:hAnsi="Times New Roman" w:cs="Times New Roman"/>
          <w:i/>
        </w:rPr>
        <w:t xml:space="preserve"> </w:t>
      </w:r>
      <w:proofErr w:type="spellStart"/>
      <w:r w:rsidRPr="00501565">
        <w:rPr>
          <w:rFonts w:ascii="Times New Roman" w:hAnsi="Times New Roman" w:cs="Times New Roman"/>
          <w:i/>
        </w:rPr>
        <w:t>cazul</w:t>
      </w:r>
      <w:proofErr w:type="spellEnd"/>
      <w:r w:rsidRPr="00501565">
        <w:rPr>
          <w:rFonts w:ascii="Times New Roman" w:hAnsi="Times New Roman" w:cs="Times New Roman"/>
          <w:i/>
        </w:rPr>
        <w:t>.</w:t>
      </w:r>
    </w:p>
    <w:p w:rsidR="008D092F" w:rsidRDefault="008D092F">
      <w:pPr>
        <w:rPr>
          <w:rFonts w:ascii="Times New Roman" w:hAnsi="Times New Roman" w:cs="Times New Roman"/>
          <w:i/>
        </w:rPr>
      </w:pPr>
    </w:p>
    <w:p w:rsidR="0002704C" w:rsidRDefault="0002704C">
      <w:pPr>
        <w:rPr>
          <w:rFonts w:ascii="Times New Roman" w:hAnsi="Times New Roman" w:cs="Times New Roman"/>
          <w:i/>
        </w:rPr>
      </w:pPr>
    </w:p>
    <w:p w:rsidR="0002704C" w:rsidRDefault="0002704C">
      <w:pPr>
        <w:rPr>
          <w:rFonts w:ascii="Times New Roman" w:hAnsi="Times New Roman" w:cs="Times New Roman"/>
          <w:i/>
        </w:rPr>
      </w:pPr>
    </w:p>
    <w:p w:rsidR="0002704C" w:rsidRDefault="0002704C">
      <w:pPr>
        <w:rPr>
          <w:rFonts w:ascii="Times New Roman" w:hAnsi="Times New Roman" w:cs="Times New Roman"/>
          <w:i/>
        </w:rPr>
      </w:pPr>
    </w:p>
    <w:p w:rsidR="0002704C" w:rsidRDefault="0002704C">
      <w:pPr>
        <w:rPr>
          <w:rFonts w:ascii="Times New Roman" w:hAnsi="Times New Roman" w:cs="Times New Roman"/>
          <w:i/>
        </w:rPr>
      </w:pPr>
    </w:p>
    <w:p w:rsidR="0002704C" w:rsidRDefault="0002704C">
      <w:pPr>
        <w:rPr>
          <w:rFonts w:ascii="Times New Roman" w:hAnsi="Times New Roman" w:cs="Times New Roman"/>
          <w:i/>
        </w:rPr>
      </w:pPr>
    </w:p>
    <w:p w:rsidR="0002704C" w:rsidRDefault="0002704C">
      <w:pPr>
        <w:rPr>
          <w:rFonts w:ascii="Times New Roman" w:hAnsi="Times New Roman" w:cs="Times New Roman"/>
          <w:i/>
        </w:rPr>
      </w:pPr>
    </w:p>
    <w:p w:rsidR="0002704C" w:rsidRDefault="0002704C">
      <w:pPr>
        <w:rPr>
          <w:rFonts w:ascii="Times New Roman" w:hAnsi="Times New Roman" w:cs="Times New Roman"/>
          <w:i/>
        </w:rPr>
      </w:pPr>
    </w:p>
    <w:p w:rsidR="0002704C" w:rsidRDefault="0002704C">
      <w:pPr>
        <w:rPr>
          <w:rFonts w:ascii="Times New Roman" w:hAnsi="Times New Roman" w:cs="Times New Roman"/>
          <w:i/>
        </w:rPr>
      </w:pPr>
    </w:p>
    <w:p w:rsidR="0002704C" w:rsidRDefault="0002704C">
      <w:pPr>
        <w:rPr>
          <w:rFonts w:ascii="Times New Roman" w:hAnsi="Times New Roman" w:cs="Times New Roman"/>
          <w:i/>
        </w:rPr>
      </w:pPr>
    </w:p>
    <w:p w:rsidR="0002704C" w:rsidRDefault="0002704C">
      <w:pPr>
        <w:rPr>
          <w:rFonts w:ascii="Times New Roman" w:hAnsi="Times New Roman" w:cs="Times New Roman"/>
          <w:i/>
        </w:rPr>
      </w:pPr>
    </w:p>
    <w:p w:rsidR="0002704C" w:rsidRDefault="0002704C">
      <w:pPr>
        <w:rPr>
          <w:rFonts w:ascii="Times New Roman" w:hAnsi="Times New Roman" w:cs="Times New Roman"/>
          <w:i/>
        </w:rPr>
      </w:pPr>
    </w:p>
    <w:p w:rsidR="0002704C" w:rsidRDefault="0002704C">
      <w:pPr>
        <w:rPr>
          <w:rFonts w:ascii="Times New Roman" w:hAnsi="Times New Roman" w:cs="Times New Roman"/>
          <w:i/>
        </w:rPr>
      </w:pPr>
    </w:p>
    <w:p w:rsidR="0002704C" w:rsidRDefault="0002704C">
      <w:pPr>
        <w:rPr>
          <w:rFonts w:ascii="Times New Roman" w:hAnsi="Times New Roman" w:cs="Times New Roman"/>
          <w:i/>
        </w:rPr>
      </w:pPr>
    </w:p>
    <w:p w:rsidR="0002704C" w:rsidRDefault="0002704C">
      <w:pPr>
        <w:rPr>
          <w:rFonts w:ascii="Times New Roman" w:hAnsi="Times New Roman" w:cs="Times New Roman"/>
          <w:i/>
        </w:rPr>
      </w:pPr>
    </w:p>
    <w:p w:rsidR="008D092F" w:rsidRPr="000A4C80" w:rsidRDefault="008D092F" w:rsidP="008D092F">
      <w:pPr>
        <w:spacing w:after="0" w:line="240" w:lineRule="auto"/>
        <w:jc w:val="both"/>
        <w:rPr>
          <w:rFonts w:ascii="Times New Roman" w:eastAsia="Times New Roman" w:hAnsi="Times New Roman" w:cs="Times New Roman"/>
          <w:lang w:val="ro-RO"/>
        </w:rPr>
      </w:pPr>
      <w:r w:rsidRPr="000A4C80">
        <w:rPr>
          <w:rFonts w:ascii="Times New Roman" w:eastAsia="Times New Roman" w:hAnsi="Times New Roman" w:cs="Times New Roman"/>
          <w:lang w:val="ro-RO"/>
        </w:rPr>
        <w:t>Manager,</w:t>
      </w:r>
      <w:r w:rsidRPr="000A4C80">
        <w:rPr>
          <w:rFonts w:ascii="Times New Roman" w:eastAsia="Times New Roman" w:hAnsi="Times New Roman" w:cs="Times New Roman"/>
          <w:lang w:val="ro-RO"/>
        </w:rPr>
        <w:tab/>
      </w:r>
      <w:r w:rsidRPr="000A4C80">
        <w:rPr>
          <w:rFonts w:ascii="Times New Roman" w:eastAsia="Times New Roman" w:hAnsi="Times New Roman" w:cs="Times New Roman"/>
          <w:lang w:val="ro-RO"/>
        </w:rPr>
        <w:tab/>
        <w:t xml:space="preserve">              Director fin.contabil,</w:t>
      </w:r>
      <w:r w:rsidRPr="000A4C80">
        <w:rPr>
          <w:rFonts w:ascii="Times New Roman" w:eastAsia="Times New Roman" w:hAnsi="Times New Roman" w:cs="Times New Roman"/>
          <w:lang w:val="ro-RO"/>
        </w:rPr>
        <w:tab/>
        <w:t xml:space="preserve">                              Comp. Juridic,</w:t>
      </w:r>
    </w:p>
    <w:p w:rsidR="008D092F" w:rsidRPr="000A4C80" w:rsidRDefault="008D092F" w:rsidP="008D092F">
      <w:pPr>
        <w:spacing w:after="0" w:line="240" w:lineRule="auto"/>
        <w:jc w:val="both"/>
        <w:rPr>
          <w:rFonts w:ascii="Times New Roman" w:eastAsia="Times New Roman" w:hAnsi="Times New Roman" w:cs="Times New Roman"/>
          <w:lang w:val="ro-RO"/>
        </w:rPr>
      </w:pPr>
      <w:r w:rsidRPr="000A4C80">
        <w:rPr>
          <w:rFonts w:ascii="Times New Roman" w:eastAsia="Times New Roman" w:hAnsi="Times New Roman" w:cs="Times New Roman"/>
          <w:lang w:val="ro-RO"/>
        </w:rPr>
        <w:t xml:space="preserve">Dr. Lazureanu Elena Voichita    Ec. Anghel Loredana Virginia   </w:t>
      </w:r>
      <w:r>
        <w:rPr>
          <w:rFonts w:ascii="Times New Roman" w:eastAsia="Times New Roman" w:hAnsi="Times New Roman" w:cs="Times New Roman"/>
          <w:lang w:val="ro-RO"/>
        </w:rPr>
        <w:t xml:space="preserve">   </w:t>
      </w:r>
      <w:r w:rsidRPr="000A4C80">
        <w:rPr>
          <w:rFonts w:ascii="Times New Roman" w:eastAsia="Times New Roman" w:hAnsi="Times New Roman" w:cs="Times New Roman"/>
          <w:lang w:val="ro-RO"/>
        </w:rPr>
        <w:t>Cons. Jur.Tunea Cristina Elena</w:t>
      </w:r>
    </w:p>
    <w:p w:rsidR="008D092F" w:rsidRPr="000A4C80" w:rsidRDefault="008D092F" w:rsidP="008D092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val="ro-RO"/>
        </w:rPr>
      </w:pPr>
    </w:p>
    <w:p w:rsidR="008D092F" w:rsidRPr="000A4C80" w:rsidRDefault="008D092F" w:rsidP="008D092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val="ro-RO"/>
        </w:rPr>
      </w:pPr>
    </w:p>
    <w:p w:rsidR="008D092F" w:rsidRPr="000A4C80" w:rsidRDefault="008D092F" w:rsidP="008D092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val="ro-RO"/>
        </w:rPr>
      </w:pPr>
    </w:p>
    <w:p w:rsidR="008D092F" w:rsidRDefault="008D092F" w:rsidP="008D092F">
      <w:pPr>
        <w:spacing w:after="0" w:line="240" w:lineRule="auto"/>
        <w:rPr>
          <w:rFonts w:ascii="Times New Roman" w:eastAsia="Times New Roman" w:hAnsi="Times New Roman" w:cs="Times New Roman"/>
        </w:rPr>
      </w:pPr>
      <w:r w:rsidRPr="000A4C80">
        <w:rPr>
          <w:rFonts w:ascii="Times New Roman" w:eastAsia="Times New Roman" w:hAnsi="Times New Roman" w:cs="Times New Roman"/>
          <w:lang w:val="ro-RO"/>
        </w:rPr>
        <w:tab/>
      </w:r>
      <w:r w:rsidRPr="000A4C80">
        <w:rPr>
          <w:rFonts w:ascii="Times New Roman" w:eastAsia="Times New Roman" w:hAnsi="Times New Roman" w:cs="Times New Roman"/>
          <w:lang w:val="ro-RO"/>
        </w:rPr>
        <w:tab/>
      </w:r>
      <w:r w:rsidRPr="000A4C80">
        <w:rPr>
          <w:rFonts w:ascii="Times New Roman" w:eastAsia="Times New Roman" w:hAnsi="Times New Roman" w:cs="Times New Roman"/>
          <w:lang w:val="ro-RO"/>
        </w:rPr>
        <w:tab/>
      </w:r>
      <w:r w:rsidRPr="000A4C80">
        <w:rPr>
          <w:rFonts w:ascii="Times New Roman" w:eastAsia="Times New Roman" w:hAnsi="Times New Roman" w:cs="Times New Roman"/>
          <w:lang w:val="ro-RO"/>
        </w:rPr>
        <w:tab/>
      </w:r>
      <w:r w:rsidRPr="000A4C80">
        <w:rPr>
          <w:rFonts w:ascii="Times New Roman" w:eastAsia="Times New Roman" w:hAnsi="Times New Roman" w:cs="Times New Roman"/>
          <w:lang w:val="ro-RO"/>
        </w:rPr>
        <w:tab/>
      </w:r>
      <w:r w:rsidRPr="000A4C80">
        <w:rPr>
          <w:rFonts w:ascii="Times New Roman" w:eastAsia="Times New Roman" w:hAnsi="Times New Roman" w:cs="Times New Roman"/>
          <w:lang w:val="ro-RO"/>
        </w:rPr>
        <w:tab/>
      </w:r>
      <w:r w:rsidRPr="000A4C80">
        <w:rPr>
          <w:rFonts w:ascii="Times New Roman" w:eastAsia="Times New Roman" w:hAnsi="Times New Roman" w:cs="Times New Roman"/>
          <w:lang w:val="ro-RO"/>
        </w:rPr>
        <w:tab/>
        <w:t xml:space="preserve">                  </w:t>
      </w:r>
      <w:r>
        <w:rPr>
          <w:rFonts w:ascii="Times New Roman" w:eastAsia="Times New Roman" w:hAnsi="Times New Roman" w:cs="Times New Roman"/>
          <w:lang w:val="ro-RO"/>
        </w:rPr>
        <w:t xml:space="preserve"> </w:t>
      </w:r>
      <w:r w:rsidRPr="000A4C80">
        <w:rPr>
          <w:rFonts w:ascii="Times New Roman" w:eastAsia="Times New Roman" w:hAnsi="Times New Roman" w:cs="Times New Roman"/>
          <w:lang w:val="ro-RO"/>
        </w:rPr>
        <w:t xml:space="preserve"> Compartiment  RUNOS, </w:t>
      </w:r>
      <w:r w:rsidRPr="000A4C80">
        <w:rPr>
          <w:rFonts w:ascii="Times New Roman" w:eastAsia="Times New Roman" w:hAnsi="Times New Roman" w:cs="Times New Roman"/>
          <w:lang w:val="ro-RO"/>
        </w:rPr>
        <w:tab/>
      </w:r>
      <w:r w:rsidRPr="000A4C80">
        <w:rPr>
          <w:rFonts w:ascii="Times New Roman" w:eastAsia="Times New Roman" w:hAnsi="Times New Roman" w:cs="Times New Roman"/>
          <w:lang w:val="ro-RO"/>
        </w:rPr>
        <w:tab/>
      </w:r>
      <w:r w:rsidRPr="000A4C80">
        <w:rPr>
          <w:rFonts w:ascii="Times New Roman" w:eastAsia="Times New Roman" w:hAnsi="Times New Roman" w:cs="Times New Roman"/>
          <w:lang w:val="ro-RO"/>
        </w:rPr>
        <w:tab/>
      </w:r>
      <w:r w:rsidRPr="000A4C80">
        <w:rPr>
          <w:rFonts w:ascii="Times New Roman" w:eastAsia="Times New Roman" w:hAnsi="Times New Roman" w:cs="Times New Roman"/>
          <w:lang w:val="ro-RO"/>
        </w:rPr>
        <w:tab/>
      </w:r>
      <w:r w:rsidRPr="000A4C80">
        <w:rPr>
          <w:rFonts w:ascii="Times New Roman" w:eastAsia="Times New Roman" w:hAnsi="Times New Roman" w:cs="Times New Roman"/>
          <w:lang w:val="ro-RO"/>
        </w:rPr>
        <w:tab/>
      </w:r>
      <w:r w:rsidRPr="000A4C80">
        <w:rPr>
          <w:rFonts w:ascii="Times New Roman" w:eastAsia="Times New Roman" w:hAnsi="Times New Roman" w:cs="Times New Roman"/>
          <w:lang w:val="ro-RO"/>
        </w:rPr>
        <w:tab/>
      </w:r>
      <w:r w:rsidRPr="000A4C80">
        <w:rPr>
          <w:rFonts w:ascii="Times New Roman" w:eastAsia="Times New Roman" w:hAnsi="Times New Roman" w:cs="Times New Roman"/>
          <w:lang w:val="ro-RO"/>
        </w:rPr>
        <w:tab/>
      </w:r>
      <w:r w:rsidRPr="000A4C80">
        <w:rPr>
          <w:rFonts w:ascii="Times New Roman" w:eastAsia="Times New Roman" w:hAnsi="Times New Roman" w:cs="Times New Roman"/>
          <w:lang w:val="ro-RO"/>
        </w:rPr>
        <w:tab/>
      </w:r>
      <w:r w:rsidRPr="000A4C80">
        <w:rPr>
          <w:rFonts w:ascii="Times New Roman" w:eastAsia="Times New Roman" w:hAnsi="Times New Roman" w:cs="Times New Roman"/>
          <w:lang w:val="ro-RO"/>
        </w:rPr>
        <w:tab/>
        <w:t xml:space="preserve">       </w:t>
      </w:r>
      <w:r>
        <w:rPr>
          <w:rFonts w:ascii="Times New Roman" w:eastAsia="Times New Roman" w:hAnsi="Times New Roman" w:cs="Times New Roman"/>
          <w:lang w:val="ro-RO"/>
        </w:rPr>
        <w:t xml:space="preserve"> </w:t>
      </w:r>
      <w:r w:rsidRPr="000A4C80">
        <w:rPr>
          <w:rFonts w:ascii="Times New Roman" w:eastAsia="Times New Roman" w:hAnsi="Times New Roman" w:cs="Times New Roman"/>
          <w:lang w:val="ro-RO"/>
        </w:rPr>
        <w:t xml:space="preserve">   Ec. Munteanu Alina</w:t>
      </w:r>
    </w:p>
    <w:p w:rsidR="008D092F" w:rsidRDefault="008D092F" w:rsidP="008D092F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D092F" w:rsidRPr="00ED18F1" w:rsidRDefault="008D092F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8D092F" w:rsidRPr="00ED18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894999"/>
    <w:multiLevelType w:val="multilevel"/>
    <w:tmpl w:val="AE0C8992"/>
    <w:lvl w:ilvl="0">
      <w:start w:val="1"/>
      <w:numFmt w:val="lowerRoman"/>
      <w:lvlText w:val="%1."/>
      <w:lvlJc w:val="left"/>
      <w:pPr>
        <w:tabs>
          <w:tab w:val="decimal" w:pos="504"/>
        </w:tabs>
        <w:ind w:left="720"/>
      </w:pPr>
      <w:rPr>
        <w:rFonts w:ascii="Times New Roman" w:hAnsi="Times New Roman"/>
        <w:strike w:val="0"/>
        <w:color w:val="000000"/>
        <w:spacing w:val="7"/>
        <w:w w:val="100"/>
        <w:sz w:val="25"/>
        <w:vertAlign w:val="baseline"/>
        <w:lang w:val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FC62087"/>
    <w:multiLevelType w:val="hybridMultilevel"/>
    <w:tmpl w:val="0B9E10DE"/>
    <w:lvl w:ilvl="0" w:tplc="823A65A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2" w:hanging="360"/>
      </w:pPr>
    </w:lvl>
    <w:lvl w:ilvl="2" w:tplc="0409001B" w:tentative="1">
      <w:start w:val="1"/>
      <w:numFmt w:val="lowerRoman"/>
      <w:lvlText w:val="%3."/>
      <w:lvlJc w:val="right"/>
      <w:pPr>
        <w:ind w:left="1872" w:hanging="180"/>
      </w:pPr>
    </w:lvl>
    <w:lvl w:ilvl="3" w:tplc="0409000F" w:tentative="1">
      <w:start w:val="1"/>
      <w:numFmt w:val="decimal"/>
      <w:lvlText w:val="%4."/>
      <w:lvlJc w:val="left"/>
      <w:pPr>
        <w:ind w:left="2592" w:hanging="360"/>
      </w:pPr>
    </w:lvl>
    <w:lvl w:ilvl="4" w:tplc="04090019" w:tentative="1">
      <w:start w:val="1"/>
      <w:numFmt w:val="lowerLetter"/>
      <w:lvlText w:val="%5."/>
      <w:lvlJc w:val="left"/>
      <w:pPr>
        <w:ind w:left="3312" w:hanging="360"/>
      </w:pPr>
    </w:lvl>
    <w:lvl w:ilvl="5" w:tplc="0409001B" w:tentative="1">
      <w:start w:val="1"/>
      <w:numFmt w:val="lowerRoman"/>
      <w:lvlText w:val="%6."/>
      <w:lvlJc w:val="right"/>
      <w:pPr>
        <w:ind w:left="4032" w:hanging="180"/>
      </w:pPr>
    </w:lvl>
    <w:lvl w:ilvl="6" w:tplc="0409000F" w:tentative="1">
      <w:start w:val="1"/>
      <w:numFmt w:val="decimal"/>
      <w:lvlText w:val="%7."/>
      <w:lvlJc w:val="left"/>
      <w:pPr>
        <w:ind w:left="4752" w:hanging="360"/>
      </w:pPr>
    </w:lvl>
    <w:lvl w:ilvl="7" w:tplc="04090019" w:tentative="1">
      <w:start w:val="1"/>
      <w:numFmt w:val="lowerLetter"/>
      <w:lvlText w:val="%8."/>
      <w:lvlJc w:val="left"/>
      <w:pPr>
        <w:ind w:left="5472" w:hanging="360"/>
      </w:pPr>
    </w:lvl>
    <w:lvl w:ilvl="8" w:tplc="0409001B" w:tentative="1">
      <w:start w:val="1"/>
      <w:numFmt w:val="lowerRoman"/>
      <w:lvlText w:val="%9."/>
      <w:lvlJc w:val="right"/>
      <w:pPr>
        <w:ind w:left="619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1B53"/>
    <w:rsid w:val="0002704C"/>
    <w:rsid w:val="00027F40"/>
    <w:rsid w:val="00087D8D"/>
    <w:rsid w:val="001169B0"/>
    <w:rsid w:val="002A0D06"/>
    <w:rsid w:val="00326ECC"/>
    <w:rsid w:val="00436943"/>
    <w:rsid w:val="004D466C"/>
    <w:rsid w:val="00501565"/>
    <w:rsid w:val="00532C15"/>
    <w:rsid w:val="00541825"/>
    <w:rsid w:val="00581587"/>
    <w:rsid w:val="0058469B"/>
    <w:rsid w:val="005A1B53"/>
    <w:rsid w:val="00715F12"/>
    <w:rsid w:val="007F305E"/>
    <w:rsid w:val="008D092F"/>
    <w:rsid w:val="009760D7"/>
    <w:rsid w:val="00A55DE9"/>
    <w:rsid w:val="00A74BE5"/>
    <w:rsid w:val="00D27393"/>
    <w:rsid w:val="00D404DB"/>
    <w:rsid w:val="00D763C1"/>
    <w:rsid w:val="00EC76E4"/>
    <w:rsid w:val="00ED18F1"/>
    <w:rsid w:val="00EE1396"/>
    <w:rsid w:val="00F127A1"/>
    <w:rsid w:val="00FD2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A1B53"/>
    <w:pPr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rsid w:val="005A1B53"/>
    <w:pPr>
      <w:spacing w:after="0" w:line="240" w:lineRule="auto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09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092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A1B53"/>
    <w:pPr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rsid w:val="005A1B53"/>
    <w:pPr>
      <w:spacing w:after="0" w:line="240" w:lineRule="auto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09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092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531</Words>
  <Characters>3031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salarii</dc:creator>
  <cp:lastModifiedBy>Juridic</cp:lastModifiedBy>
  <cp:revision>13</cp:revision>
  <cp:lastPrinted>2018-10-16T08:15:00Z</cp:lastPrinted>
  <dcterms:created xsi:type="dcterms:W3CDTF">2018-06-14T11:37:00Z</dcterms:created>
  <dcterms:modified xsi:type="dcterms:W3CDTF">2018-10-16T08:17:00Z</dcterms:modified>
</cp:coreProperties>
</file>