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202D0F" w:rsidRDefault="001A422D" w:rsidP="00A853BC">
      <w:pPr>
        <w:ind w:right="-375"/>
        <w:rPr>
          <w:b/>
          <w:sz w:val="24"/>
          <w:szCs w:val="24"/>
          <w:lang w:val="it-IT"/>
        </w:rPr>
      </w:pPr>
      <w:r w:rsidRPr="00202D0F">
        <w:rPr>
          <w:b/>
          <w:sz w:val="24"/>
          <w:szCs w:val="24"/>
          <w:lang w:val="it-IT"/>
        </w:rPr>
        <w:t xml:space="preserve">MUNICIPIUL  TIMISOARA                                                                     </w:t>
      </w:r>
    </w:p>
    <w:p w:rsidR="001A422D" w:rsidRPr="00202D0F" w:rsidRDefault="00100943" w:rsidP="00A853BC">
      <w:pPr>
        <w:ind w:right="-375"/>
        <w:rPr>
          <w:b/>
          <w:sz w:val="24"/>
          <w:szCs w:val="24"/>
          <w:lang w:val="it-IT"/>
        </w:rPr>
      </w:pPr>
      <w:r w:rsidRPr="00202D0F">
        <w:rPr>
          <w:b/>
          <w:sz w:val="24"/>
          <w:szCs w:val="24"/>
          <w:lang w:val="it-IT"/>
        </w:rPr>
        <w:t>DIRECȚ</w:t>
      </w:r>
      <w:r w:rsidR="001A422D" w:rsidRPr="00202D0F">
        <w:rPr>
          <w:b/>
          <w:sz w:val="24"/>
          <w:szCs w:val="24"/>
          <w:lang w:val="it-IT"/>
        </w:rPr>
        <w:t xml:space="preserve">IA </w:t>
      </w:r>
      <w:r w:rsidR="000A2499" w:rsidRPr="00202D0F">
        <w:rPr>
          <w:b/>
          <w:sz w:val="24"/>
          <w:szCs w:val="24"/>
          <w:lang w:val="it-IT"/>
        </w:rPr>
        <w:t>INCUBATOR DE PROIECTE</w:t>
      </w:r>
      <w:r w:rsidR="001A422D" w:rsidRPr="00202D0F">
        <w:rPr>
          <w:b/>
          <w:sz w:val="24"/>
          <w:szCs w:val="24"/>
          <w:lang w:val="it-IT"/>
        </w:rPr>
        <w:tab/>
      </w:r>
      <w:r w:rsidR="001A422D" w:rsidRPr="00202D0F">
        <w:rPr>
          <w:b/>
          <w:sz w:val="24"/>
          <w:szCs w:val="24"/>
          <w:lang w:val="it-IT"/>
        </w:rPr>
        <w:tab/>
      </w:r>
      <w:r w:rsidR="001A422D" w:rsidRPr="00202D0F">
        <w:rPr>
          <w:b/>
          <w:sz w:val="24"/>
          <w:szCs w:val="24"/>
          <w:lang w:val="it-IT"/>
        </w:rPr>
        <w:tab/>
      </w:r>
      <w:r w:rsidR="001A422D" w:rsidRPr="00202D0F">
        <w:rPr>
          <w:b/>
          <w:sz w:val="24"/>
          <w:szCs w:val="24"/>
          <w:lang w:val="it-IT"/>
        </w:rPr>
        <w:tab/>
      </w:r>
      <w:r w:rsidR="001A422D" w:rsidRPr="00202D0F">
        <w:rPr>
          <w:b/>
          <w:sz w:val="24"/>
          <w:szCs w:val="24"/>
          <w:lang w:val="it-IT"/>
        </w:rPr>
        <w:tab/>
      </w:r>
      <w:r w:rsidR="001A422D" w:rsidRPr="00202D0F">
        <w:rPr>
          <w:b/>
          <w:sz w:val="24"/>
          <w:szCs w:val="24"/>
          <w:lang w:val="it-IT"/>
        </w:rPr>
        <w:tab/>
      </w:r>
      <w:r w:rsidR="001A422D" w:rsidRPr="00202D0F">
        <w:rPr>
          <w:b/>
          <w:sz w:val="24"/>
          <w:szCs w:val="24"/>
          <w:lang w:val="it-IT"/>
        </w:rPr>
        <w:tab/>
      </w:r>
    </w:p>
    <w:p w:rsidR="00A17368" w:rsidRPr="00202D0F" w:rsidRDefault="000A2499" w:rsidP="00A853BC">
      <w:pPr>
        <w:ind w:right="-375"/>
        <w:rPr>
          <w:b/>
          <w:bCs/>
          <w:sz w:val="24"/>
          <w:szCs w:val="24"/>
        </w:rPr>
      </w:pPr>
      <w:r w:rsidRPr="00202D0F">
        <w:rPr>
          <w:b/>
          <w:sz w:val="24"/>
          <w:szCs w:val="24"/>
          <w:lang w:val="fr-FR"/>
        </w:rPr>
        <w:t>SERVICIUL FINANȚĂRI NERAMBURSABILE</w:t>
      </w:r>
      <w:r w:rsidR="001A422D" w:rsidRPr="00202D0F">
        <w:rPr>
          <w:b/>
          <w:bCs/>
          <w:sz w:val="24"/>
          <w:szCs w:val="24"/>
        </w:rPr>
        <w:tab/>
      </w:r>
      <w:r w:rsidR="001A422D" w:rsidRPr="00202D0F">
        <w:rPr>
          <w:b/>
          <w:bCs/>
          <w:sz w:val="24"/>
          <w:szCs w:val="24"/>
        </w:rPr>
        <w:tab/>
      </w:r>
      <w:r w:rsidR="001A422D" w:rsidRPr="00202D0F">
        <w:rPr>
          <w:b/>
          <w:bCs/>
          <w:sz w:val="24"/>
          <w:szCs w:val="24"/>
        </w:rPr>
        <w:tab/>
      </w:r>
      <w:r w:rsidR="001A422D" w:rsidRPr="00202D0F">
        <w:rPr>
          <w:b/>
          <w:bCs/>
          <w:sz w:val="24"/>
          <w:szCs w:val="24"/>
        </w:rPr>
        <w:tab/>
      </w:r>
      <w:r w:rsidR="001A422D" w:rsidRPr="00202D0F">
        <w:rPr>
          <w:b/>
          <w:bCs/>
          <w:sz w:val="24"/>
          <w:szCs w:val="24"/>
        </w:rPr>
        <w:tab/>
      </w:r>
    </w:p>
    <w:p w:rsidR="001A422D" w:rsidRPr="00202D0F" w:rsidRDefault="0015692E" w:rsidP="00A853BC">
      <w:pPr>
        <w:ind w:right="-375"/>
        <w:rPr>
          <w:b/>
          <w:sz w:val="24"/>
          <w:szCs w:val="24"/>
          <w:lang w:val="en-US"/>
        </w:rPr>
      </w:pPr>
      <w:r w:rsidRPr="00202D0F">
        <w:rPr>
          <w:b/>
          <w:sz w:val="24"/>
          <w:szCs w:val="24"/>
        </w:rPr>
        <w:t>TMI2023</w:t>
      </w:r>
      <w:r w:rsidR="000A2499" w:rsidRPr="00202D0F">
        <w:rPr>
          <w:b/>
          <w:sz w:val="24"/>
          <w:szCs w:val="24"/>
        </w:rPr>
        <w:t xml:space="preserve">- </w:t>
      </w:r>
      <w:r w:rsidR="00CE27B5">
        <w:rPr>
          <w:b/>
          <w:sz w:val="24"/>
          <w:szCs w:val="24"/>
        </w:rPr>
        <w:t>11442/31</w:t>
      </w:r>
      <w:r w:rsidR="00C9730D">
        <w:rPr>
          <w:b/>
          <w:sz w:val="24"/>
          <w:szCs w:val="24"/>
        </w:rPr>
        <w:t>.10.2023</w:t>
      </w:r>
    </w:p>
    <w:p w:rsidR="004D04A3" w:rsidRPr="00202D0F" w:rsidRDefault="004D04A3" w:rsidP="00A853BC">
      <w:pPr>
        <w:ind w:right="-375"/>
        <w:rPr>
          <w:b/>
          <w:sz w:val="24"/>
          <w:szCs w:val="24"/>
          <w:lang w:val="it-IT"/>
        </w:rPr>
      </w:pPr>
    </w:p>
    <w:p w:rsidR="00EB19E1" w:rsidRPr="00202D0F" w:rsidRDefault="00EB19E1" w:rsidP="00A853BC">
      <w:pPr>
        <w:ind w:right="-375"/>
        <w:jc w:val="both"/>
        <w:rPr>
          <w:sz w:val="24"/>
          <w:szCs w:val="24"/>
        </w:rPr>
      </w:pPr>
    </w:p>
    <w:p w:rsidR="001A422D" w:rsidRPr="00202D0F" w:rsidRDefault="001A422D" w:rsidP="00A853BC">
      <w:pPr>
        <w:ind w:right="-375"/>
        <w:jc w:val="center"/>
        <w:rPr>
          <w:b/>
          <w:sz w:val="24"/>
          <w:szCs w:val="24"/>
        </w:rPr>
      </w:pPr>
      <w:r w:rsidRPr="00202D0F">
        <w:rPr>
          <w:b/>
          <w:sz w:val="24"/>
          <w:szCs w:val="24"/>
        </w:rPr>
        <w:t>RAPORT DE SPECIALITATE</w:t>
      </w:r>
    </w:p>
    <w:p w:rsidR="00246C97" w:rsidRPr="00202D0F" w:rsidRDefault="00246C97" w:rsidP="00A853BC">
      <w:pPr>
        <w:ind w:right="-375" w:firstLine="720"/>
        <w:jc w:val="center"/>
        <w:rPr>
          <w:b/>
          <w:sz w:val="24"/>
          <w:szCs w:val="24"/>
        </w:rPr>
      </w:pPr>
      <w:r w:rsidRPr="00202D0F">
        <w:rPr>
          <w:rFonts w:eastAsia="Calibri"/>
          <w:b/>
          <w:sz w:val="24"/>
          <w:szCs w:val="24"/>
        </w:rPr>
        <w:t>privind modificarea art. 3 al  Hotărârii Consi</w:t>
      </w:r>
      <w:r w:rsidR="001260F2">
        <w:rPr>
          <w:rFonts w:eastAsia="Calibri"/>
          <w:b/>
          <w:sz w:val="24"/>
          <w:szCs w:val="24"/>
        </w:rPr>
        <w:t>liului Local nr. 646/ 15.12.2022</w:t>
      </w:r>
      <w:r w:rsidRPr="00202D0F">
        <w:rPr>
          <w:rFonts w:eastAsia="Calibri"/>
          <w:b/>
          <w:sz w:val="24"/>
          <w:szCs w:val="24"/>
        </w:rPr>
        <w:t xml:space="preserve"> privind aprobarea depunerii și implementării proiectului „Dezvoltarea infrastructurii Spitalului Clinic de Urgență pentru Copii „Louis Țurcanu” Timișoara, în vederea reducerii riscului de infecții nosocomiale“ </w:t>
      </w:r>
      <w:r w:rsidRPr="00202D0F">
        <w:rPr>
          <w:b/>
          <w:sz w:val="24"/>
          <w:szCs w:val="24"/>
        </w:rPr>
        <w:t xml:space="preserve">și a  cheltuielilor legate de proiect, </w:t>
      </w:r>
      <w:r w:rsidRPr="00202D0F">
        <w:rPr>
          <w:rFonts w:eastAsia="Calibri"/>
          <w:b/>
          <w:sz w:val="24"/>
          <w:szCs w:val="24"/>
        </w:rPr>
        <w:t xml:space="preserve">precum și a Acordului de Parteneriat între </w:t>
      </w:r>
      <w:r w:rsidRPr="00202D0F">
        <w:rPr>
          <w:b/>
          <w:sz w:val="24"/>
          <w:szCs w:val="24"/>
        </w:rPr>
        <w:t xml:space="preserve">Spitalul Clinic de Urgență pentru copii „Louis Țurcanu” Timișoara și </w:t>
      </w:r>
      <w:r w:rsidRPr="00202D0F">
        <w:rPr>
          <w:rFonts w:eastAsia="Calibri"/>
          <w:b/>
          <w:sz w:val="24"/>
          <w:szCs w:val="24"/>
        </w:rPr>
        <w:t xml:space="preserve">Municipiul </w:t>
      </w:r>
      <w:r w:rsidRPr="00202D0F">
        <w:rPr>
          <w:b/>
          <w:sz w:val="24"/>
          <w:szCs w:val="24"/>
        </w:rPr>
        <w:t xml:space="preserve">Timișoara </w:t>
      </w:r>
    </w:p>
    <w:p w:rsidR="00A63B58" w:rsidRPr="00202D0F" w:rsidRDefault="00A63B58" w:rsidP="00A853BC">
      <w:pPr>
        <w:ind w:right="-375"/>
        <w:jc w:val="both"/>
        <w:rPr>
          <w:sz w:val="24"/>
          <w:szCs w:val="24"/>
        </w:rPr>
      </w:pPr>
    </w:p>
    <w:p w:rsidR="0090177E" w:rsidRPr="00202D0F" w:rsidRDefault="0090177E" w:rsidP="00A853BC">
      <w:pPr>
        <w:ind w:right="-375"/>
        <w:jc w:val="both"/>
        <w:rPr>
          <w:sz w:val="24"/>
          <w:szCs w:val="24"/>
        </w:rPr>
      </w:pPr>
    </w:p>
    <w:p w:rsidR="00246C97" w:rsidRPr="00202D0F" w:rsidRDefault="00BE2C58" w:rsidP="00A853BC">
      <w:pPr>
        <w:ind w:right="-375" w:firstLine="720"/>
        <w:jc w:val="both"/>
        <w:rPr>
          <w:sz w:val="24"/>
          <w:szCs w:val="24"/>
        </w:rPr>
      </w:pPr>
      <w:r w:rsidRPr="00202D0F">
        <w:rPr>
          <w:sz w:val="24"/>
          <w:szCs w:val="24"/>
        </w:rPr>
        <w:t>Având în</w:t>
      </w:r>
      <w:r w:rsidR="00FE657C" w:rsidRPr="00202D0F">
        <w:rPr>
          <w:sz w:val="24"/>
          <w:szCs w:val="24"/>
        </w:rPr>
        <w:t xml:space="preserve"> vedere Referatul de aprobare a</w:t>
      </w:r>
      <w:r w:rsidRPr="00202D0F">
        <w:rPr>
          <w:sz w:val="24"/>
          <w:szCs w:val="24"/>
        </w:rPr>
        <w:t xml:space="preserve"> proiectului de hotărâre</w:t>
      </w:r>
      <w:r w:rsidR="00BF3F5C" w:rsidRPr="00202D0F">
        <w:rPr>
          <w:sz w:val="24"/>
          <w:szCs w:val="24"/>
        </w:rPr>
        <w:t xml:space="preserve"> privind </w:t>
      </w:r>
      <w:r w:rsidR="00246C97" w:rsidRPr="00202D0F">
        <w:rPr>
          <w:rFonts w:eastAsia="Calibri"/>
          <w:sz w:val="24"/>
          <w:szCs w:val="24"/>
        </w:rPr>
        <w:t>privind modificarea art. 3 al  Hotărârii Consi</w:t>
      </w:r>
      <w:r w:rsidR="00FA7F40">
        <w:rPr>
          <w:rFonts w:eastAsia="Calibri"/>
          <w:sz w:val="24"/>
          <w:szCs w:val="24"/>
        </w:rPr>
        <w:t>liului Local nr. 646/ 15.12.2022</w:t>
      </w:r>
      <w:r w:rsidR="00246C97" w:rsidRPr="00202D0F">
        <w:rPr>
          <w:rFonts w:eastAsia="Calibri"/>
          <w:sz w:val="24"/>
          <w:szCs w:val="24"/>
        </w:rPr>
        <w:t xml:space="preserve"> privind aprobarea depunerii și implementării proiectului „Dezvoltarea infrastructurii Spitalului Clinic de Urgență pentru Copii „Louis Țurcanu” Timișoara, în vederea reducerii riscului de infecții nosocomiale“ </w:t>
      </w:r>
      <w:r w:rsidR="00751631" w:rsidRPr="00202D0F">
        <w:rPr>
          <w:sz w:val="24"/>
          <w:szCs w:val="24"/>
        </w:rPr>
        <w:t xml:space="preserve">și a </w:t>
      </w:r>
      <w:r w:rsidR="00246C97" w:rsidRPr="00202D0F">
        <w:rPr>
          <w:sz w:val="24"/>
          <w:szCs w:val="24"/>
        </w:rPr>
        <w:t xml:space="preserve">cheltuielilor legate de proiect, </w:t>
      </w:r>
      <w:r w:rsidR="00246C97" w:rsidRPr="00202D0F">
        <w:rPr>
          <w:rFonts w:eastAsia="Calibri"/>
          <w:sz w:val="24"/>
          <w:szCs w:val="24"/>
        </w:rPr>
        <w:t xml:space="preserve">precum și a Acordului de Parteneriat între </w:t>
      </w:r>
      <w:r w:rsidR="00246C97" w:rsidRPr="00202D0F">
        <w:rPr>
          <w:sz w:val="24"/>
          <w:szCs w:val="24"/>
        </w:rPr>
        <w:t xml:space="preserve">Spitalul Clinic de Urgență pentru copii „Louis Țurcanu” Timișoara și </w:t>
      </w:r>
      <w:r w:rsidR="00246C97" w:rsidRPr="00202D0F">
        <w:rPr>
          <w:rFonts w:eastAsia="Calibri"/>
          <w:sz w:val="24"/>
          <w:szCs w:val="24"/>
        </w:rPr>
        <w:t xml:space="preserve">Municipiul </w:t>
      </w:r>
      <w:r w:rsidR="00246C97" w:rsidRPr="00202D0F">
        <w:rPr>
          <w:sz w:val="24"/>
          <w:szCs w:val="24"/>
        </w:rPr>
        <w:t>Timișoara,</w:t>
      </w:r>
    </w:p>
    <w:p w:rsidR="00751631" w:rsidRPr="00202D0F" w:rsidRDefault="00751631" w:rsidP="00751631">
      <w:pPr>
        <w:ind w:right="-375" w:firstLine="720"/>
        <w:jc w:val="both"/>
        <w:rPr>
          <w:sz w:val="24"/>
          <w:szCs w:val="24"/>
        </w:rPr>
      </w:pPr>
      <w:r w:rsidRPr="00202D0F">
        <w:rPr>
          <w:sz w:val="24"/>
          <w:szCs w:val="24"/>
        </w:rPr>
        <w:t>Facem următoarele precizări:</w:t>
      </w:r>
    </w:p>
    <w:p w:rsidR="00246C97" w:rsidRPr="00202D0F" w:rsidRDefault="00246C97" w:rsidP="00A853BC">
      <w:pPr>
        <w:ind w:right="-375"/>
        <w:jc w:val="both"/>
        <w:rPr>
          <w:sz w:val="24"/>
          <w:szCs w:val="24"/>
        </w:rPr>
      </w:pPr>
      <w:r w:rsidRPr="00202D0F">
        <w:rPr>
          <w:spacing w:val="-5"/>
          <w:sz w:val="24"/>
          <w:szCs w:val="24"/>
        </w:rPr>
        <w:t>Prin Hotărârea Cons</w:t>
      </w:r>
      <w:r w:rsidR="001260F2">
        <w:rPr>
          <w:spacing w:val="-5"/>
          <w:sz w:val="24"/>
          <w:szCs w:val="24"/>
        </w:rPr>
        <w:t>iliului Local nr. 646/15.12.2022</w:t>
      </w:r>
      <w:r w:rsidRPr="00202D0F">
        <w:rPr>
          <w:spacing w:val="-5"/>
          <w:sz w:val="24"/>
          <w:szCs w:val="24"/>
        </w:rPr>
        <w:t xml:space="preserve"> s-a aprobat </w:t>
      </w:r>
      <w:r w:rsidRPr="00202D0F">
        <w:rPr>
          <w:rFonts w:eastAsia="Calibri"/>
          <w:sz w:val="24"/>
          <w:szCs w:val="24"/>
        </w:rPr>
        <w:t>depuner</w:t>
      </w:r>
      <w:r w:rsidR="00F57234">
        <w:rPr>
          <w:rFonts w:eastAsia="Calibri"/>
          <w:sz w:val="24"/>
          <w:szCs w:val="24"/>
        </w:rPr>
        <w:t>e</w:t>
      </w:r>
      <w:r w:rsidRPr="00202D0F">
        <w:rPr>
          <w:rFonts w:eastAsia="Calibri"/>
          <w:sz w:val="24"/>
          <w:szCs w:val="24"/>
        </w:rPr>
        <w:t xml:space="preserve">a și implementarea proiectului „Dezvoltarea infrastructurii Spitalului Clinic de Urgență pentru Copii „Louis Țurcanu” Timișoara, în vederea reducerii riscului de infecții nosocomiale“ </w:t>
      </w:r>
      <w:r w:rsidRPr="00202D0F">
        <w:rPr>
          <w:sz w:val="24"/>
          <w:szCs w:val="24"/>
        </w:rPr>
        <w:t xml:space="preserve">și a cheltuielilor legate de proiect (în valoare totală de 34.813.763,67 le, inclusiv TVA), </w:t>
      </w:r>
      <w:r w:rsidRPr="00202D0F">
        <w:rPr>
          <w:rFonts w:eastAsia="Calibri"/>
          <w:sz w:val="24"/>
          <w:szCs w:val="24"/>
        </w:rPr>
        <w:t xml:space="preserve">precum și a Acordului de Parteneriat între </w:t>
      </w:r>
      <w:r w:rsidRPr="00202D0F">
        <w:rPr>
          <w:sz w:val="24"/>
          <w:szCs w:val="24"/>
        </w:rPr>
        <w:t xml:space="preserve">Spitalul Clinic de Urgență pentru copii „Louis Țurcanu” Timișoara și </w:t>
      </w:r>
      <w:r w:rsidRPr="00202D0F">
        <w:rPr>
          <w:rFonts w:eastAsia="Calibri"/>
          <w:sz w:val="24"/>
          <w:szCs w:val="24"/>
        </w:rPr>
        <w:t xml:space="preserve">Municipiul </w:t>
      </w:r>
      <w:r w:rsidRPr="00202D0F">
        <w:rPr>
          <w:sz w:val="24"/>
          <w:szCs w:val="24"/>
        </w:rPr>
        <w:t>Timișoara,</w:t>
      </w:r>
    </w:p>
    <w:p w:rsidR="00246C97" w:rsidRPr="00202D0F" w:rsidRDefault="00246C97" w:rsidP="00A853BC">
      <w:pPr>
        <w:ind w:right="-375"/>
        <w:jc w:val="both"/>
        <w:rPr>
          <w:sz w:val="24"/>
          <w:szCs w:val="24"/>
        </w:rPr>
      </w:pPr>
    </w:p>
    <w:p w:rsidR="00246C97" w:rsidRPr="00202D0F" w:rsidRDefault="00246C97" w:rsidP="00A853BC">
      <w:pPr>
        <w:ind w:right="-375"/>
        <w:jc w:val="both"/>
        <w:rPr>
          <w:sz w:val="24"/>
          <w:szCs w:val="24"/>
        </w:rPr>
      </w:pPr>
      <w:r w:rsidRPr="00202D0F">
        <w:rPr>
          <w:sz w:val="24"/>
          <w:szCs w:val="24"/>
        </w:rPr>
        <w:t xml:space="preserve">Prin adresa cu nr. 17116/23.10.2023, înregistrată la Primăria Municipiului Timișoara cu nr. MTM2023-23185/30.10.2023, Spitalul Clinic de Urgență pentru copii „Louis Țurcanu” Timișoara solicită </w:t>
      </w:r>
      <w:r w:rsidRPr="00202D0F">
        <w:rPr>
          <w:rFonts w:eastAsia="Calibri"/>
          <w:sz w:val="24"/>
          <w:szCs w:val="24"/>
        </w:rPr>
        <w:t>modificarea art. 3 al  Hotărârii Consi</w:t>
      </w:r>
      <w:r w:rsidR="001260F2">
        <w:rPr>
          <w:rFonts w:eastAsia="Calibri"/>
          <w:sz w:val="24"/>
          <w:szCs w:val="24"/>
        </w:rPr>
        <w:t>liului Local nr. 646/ 15.12.2022</w:t>
      </w:r>
      <w:r w:rsidRPr="00202D0F">
        <w:rPr>
          <w:rFonts w:eastAsia="Calibri"/>
          <w:sz w:val="24"/>
          <w:szCs w:val="24"/>
        </w:rPr>
        <w:t xml:space="preserve"> privind aprobarea depunerii și implementării proiectului „Dezvoltarea infrastructurii Spitalului Clinic de Urgență pentru Copii „Louis Țurcanu” Timișoara, în vederea reducerii riscului de infecții nosocomiale“ </w:t>
      </w:r>
      <w:r w:rsidRPr="00202D0F">
        <w:rPr>
          <w:sz w:val="24"/>
          <w:szCs w:val="24"/>
        </w:rPr>
        <w:t xml:space="preserve">și a  cheltuielilor legate de proiect, </w:t>
      </w:r>
      <w:r w:rsidRPr="00202D0F">
        <w:rPr>
          <w:rFonts w:eastAsia="Calibri"/>
          <w:sz w:val="24"/>
          <w:szCs w:val="24"/>
        </w:rPr>
        <w:t xml:space="preserve">precum și a Acordului de Parteneriat între </w:t>
      </w:r>
      <w:r w:rsidRPr="00202D0F">
        <w:rPr>
          <w:sz w:val="24"/>
          <w:szCs w:val="24"/>
        </w:rPr>
        <w:t xml:space="preserve">Spitalul Clinic de Urgență pentru copii „Louis Țurcanu” Timișoara și </w:t>
      </w:r>
      <w:r w:rsidRPr="00202D0F">
        <w:rPr>
          <w:rFonts w:eastAsia="Calibri"/>
          <w:sz w:val="24"/>
          <w:szCs w:val="24"/>
        </w:rPr>
        <w:t xml:space="preserve">Municipiul </w:t>
      </w:r>
      <w:r w:rsidRPr="00202D0F">
        <w:rPr>
          <w:sz w:val="24"/>
          <w:szCs w:val="24"/>
        </w:rPr>
        <w:t>Timișoara,  acest lucru fiind necesar pentru semnarea Contractului de finanțare a proiectului.</w:t>
      </w:r>
    </w:p>
    <w:p w:rsidR="00246C97" w:rsidRPr="00202D0F" w:rsidRDefault="00246C97" w:rsidP="00A853BC">
      <w:pPr>
        <w:ind w:right="-375"/>
        <w:jc w:val="both"/>
        <w:rPr>
          <w:sz w:val="24"/>
          <w:szCs w:val="24"/>
        </w:rPr>
      </w:pPr>
    </w:p>
    <w:p w:rsidR="00246C97" w:rsidRPr="00202D0F" w:rsidRDefault="00246C97" w:rsidP="00A853BC">
      <w:pPr>
        <w:ind w:right="-375"/>
        <w:jc w:val="both"/>
        <w:rPr>
          <w:sz w:val="24"/>
          <w:szCs w:val="24"/>
        </w:rPr>
      </w:pPr>
      <w:r w:rsidRPr="00202D0F">
        <w:rPr>
          <w:sz w:val="24"/>
          <w:szCs w:val="24"/>
        </w:rPr>
        <w:t>În Nota de fundamentare, cu nr. 21725/24.11.2022, înaintată inițial către UAT Timișoara, nu au fost incluse și serviciile de audit, consultanță și de publicitate, în cuantum de 148.000,00 lei fără TVA, ele fiind eligibile în cadrul proiectului, conform Ghidului Beneficiarului.</w:t>
      </w:r>
    </w:p>
    <w:p w:rsidR="00246C97" w:rsidRPr="00202D0F" w:rsidRDefault="00246C97" w:rsidP="00A853BC">
      <w:pPr>
        <w:ind w:right="-375"/>
        <w:jc w:val="both"/>
        <w:rPr>
          <w:sz w:val="24"/>
          <w:szCs w:val="24"/>
        </w:rPr>
      </w:pPr>
    </w:p>
    <w:p w:rsidR="00246C97" w:rsidRPr="00202D0F" w:rsidRDefault="00246C97" w:rsidP="00A853BC">
      <w:pPr>
        <w:ind w:right="-375"/>
        <w:jc w:val="both"/>
        <w:rPr>
          <w:sz w:val="24"/>
          <w:szCs w:val="24"/>
        </w:rPr>
      </w:pPr>
      <w:r w:rsidRPr="00202D0F">
        <w:rPr>
          <w:sz w:val="24"/>
          <w:szCs w:val="24"/>
        </w:rPr>
        <w:t xml:space="preserve">Conform Anexei 10 – Buget și plan de achiziții, care a fost corectată și actualizată la data de 23.10.2023, și a Deciziei MIPE nr. 180/16.12.2022  privind acceptarea la finanțare a proiectului </w:t>
      </w:r>
      <w:r w:rsidRPr="00202D0F">
        <w:rPr>
          <w:rFonts w:eastAsia="Calibri"/>
          <w:sz w:val="24"/>
          <w:szCs w:val="24"/>
        </w:rPr>
        <w:t xml:space="preserve">„Dezvoltarea infrastructurii Spitalului Clinic de Urgență pentru Copii „Louis Țurcanu” Timișoara, în vederea reducerii riscului de infecții nosocomiale“, documente transmise de către </w:t>
      </w:r>
      <w:r w:rsidRPr="00202D0F">
        <w:rPr>
          <w:sz w:val="24"/>
          <w:szCs w:val="24"/>
        </w:rPr>
        <w:t>Spitalul Clinic de Urgență pentru copii „Louis Țurcanu” Timișoara,</w:t>
      </w:r>
      <w:r w:rsidRPr="00202D0F">
        <w:rPr>
          <w:rFonts w:eastAsia="Calibri"/>
          <w:sz w:val="24"/>
          <w:szCs w:val="24"/>
        </w:rPr>
        <w:t xml:space="preserve"> valoarea totală eligibilă actualizată a proiectului </w:t>
      </w:r>
      <w:r w:rsidRPr="00202D0F">
        <w:rPr>
          <w:sz w:val="24"/>
          <w:szCs w:val="24"/>
        </w:rPr>
        <w:t xml:space="preserve">este în cuantum de 29.403.263,59 lei fără TVA, respectiv 34.964.233,67 lei inclusiv TVA, proiectul având o durată de implementare de 12 luni. </w:t>
      </w:r>
    </w:p>
    <w:p w:rsidR="00202D0F" w:rsidRPr="00202D0F" w:rsidRDefault="00202D0F" w:rsidP="00A853BC">
      <w:pPr>
        <w:ind w:right="-375"/>
        <w:jc w:val="both"/>
        <w:rPr>
          <w:sz w:val="24"/>
          <w:szCs w:val="24"/>
        </w:rPr>
      </w:pPr>
    </w:p>
    <w:p w:rsidR="00202D0F" w:rsidRPr="00202D0F" w:rsidRDefault="00202D0F" w:rsidP="00202D0F">
      <w:pPr>
        <w:ind w:right="-375"/>
        <w:jc w:val="both"/>
        <w:rPr>
          <w:sz w:val="24"/>
          <w:szCs w:val="24"/>
        </w:rPr>
      </w:pPr>
      <w:r w:rsidRPr="00202D0F">
        <w:rPr>
          <w:sz w:val="24"/>
          <w:szCs w:val="24"/>
        </w:rPr>
        <w:t>Valoarea contribuție</w:t>
      </w:r>
      <w:r w:rsidR="00FC3A0B">
        <w:rPr>
          <w:sz w:val="24"/>
          <w:szCs w:val="24"/>
        </w:rPr>
        <w:t>i proprii</w:t>
      </w:r>
      <w:r w:rsidRPr="00202D0F">
        <w:rPr>
          <w:sz w:val="24"/>
          <w:szCs w:val="24"/>
        </w:rPr>
        <w:t xml:space="preserve"> este în sumă de zero lei.</w:t>
      </w:r>
    </w:p>
    <w:p w:rsidR="00246C97" w:rsidRPr="00202D0F" w:rsidRDefault="00246C97" w:rsidP="00A853BC">
      <w:pPr>
        <w:ind w:right="-375"/>
        <w:jc w:val="both"/>
        <w:rPr>
          <w:sz w:val="24"/>
          <w:szCs w:val="24"/>
        </w:rPr>
      </w:pPr>
      <w:r w:rsidRPr="00202D0F">
        <w:rPr>
          <w:sz w:val="24"/>
          <w:szCs w:val="24"/>
        </w:rPr>
        <w:t xml:space="preserve">Rata de finanțare acordată prin PNRR este de 100 % din valoarea cheltuielilor eligibile ale proiectului, fără TVA. </w:t>
      </w:r>
    </w:p>
    <w:p w:rsidR="00246C97" w:rsidRPr="00202D0F" w:rsidRDefault="00246C97" w:rsidP="00A853BC">
      <w:pPr>
        <w:ind w:right="-375"/>
        <w:jc w:val="both"/>
        <w:rPr>
          <w:sz w:val="24"/>
          <w:szCs w:val="24"/>
        </w:rPr>
      </w:pPr>
      <w:r w:rsidRPr="00202D0F">
        <w:rPr>
          <w:sz w:val="24"/>
          <w:szCs w:val="24"/>
        </w:rPr>
        <w:t xml:space="preserve">Valoarea TVA aferentă cheltuielilor eligibile va fi suportată de la bugetul de stat. </w:t>
      </w:r>
    </w:p>
    <w:p w:rsidR="00246C97" w:rsidRPr="00202D0F" w:rsidRDefault="00246C97" w:rsidP="00A853BC">
      <w:pPr>
        <w:ind w:right="-375"/>
        <w:jc w:val="both"/>
        <w:rPr>
          <w:bCs/>
          <w:sz w:val="24"/>
          <w:szCs w:val="24"/>
        </w:rPr>
      </w:pPr>
      <w:r w:rsidRPr="00202D0F">
        <w:rPr>
          <w:bCs/>
          <w:sz w:val="24"/>
          <w:szCs w:val="24"/>
        </w:rPr>
        <w:lastRenderedPageBreak/>
        <w:t>În concluzie,</w:t>
      </w:r>
    </w:p>
    <w:p w:rsidR="00246C97" w:rsidRPr="00202D0F" w:rsidRDefault="00246C97" w:rsidP="00A853BC">
      <w:pPr>
        <w:ind w:right="-375" w:firstLine="540"/>
        <w:jc w:val="both"/>
        <w:rPr>
          <w:b/>
          <w:bCs/>
          <w:sz w:val="24"/>
          <w:szCs w:val="24"/>
        </w:rPr>
      </w:pPr>
    </w:p>
    <w:p w:rsidR="00246C97" w:rsidRPr="00202D0F" w:rsidRDefault="00246C97" w:rsidP="00A853BC">
      <w:pPr>
        <w:ind w:right="-375"/>
        <w:jc w:val="center"/>
        <w:rPr>
          <w:b/>
          <w:sz w:val="24"/>
          <w:szCs w:val="24"/>
        </w:rPr>
      </w:pPr>
      <w:r w:rsidRPr="00202D0F">
        <w:rPr>
          <w:b/>
          <w:sz w:val="24"/>
          <w:szCs w:val="24"/>
        </w:rPr>
        <w:t>PROPUNEM:</w:t>
      </w:r>
    </w:p>
    <w:p w:rsidR="00A853BC" w:rsidRPr="00202D0F" w:rsidRDefault="00A853BC" w:rsidP="00A853BC">
      <w:pPr>
        <w:ind w:right="-375"/>
        <w:jc w:val="center"/>
        <w:rPr>
          <w:b/>
          <w:sz w:val="24"/>
          <w:szCs w:val="24"/>
        </w:rPr>
      </w:pPr>
    </w:p>
    <w:p w:rsidR="00FC6EC5" w:rsidRDefault="004663D4" w:rsidP="00404AB8">
      <w:pPr>
        <w:ind w:right="-375"/>
        <w:jc w:val="both"/>
        <w:rPr>
          <w:sz w:val="24"/>
          <w:szCs w:val="24"/>
        </w:rPr>
      </w:pPr>
      <w:r w:rsidRPr="00202D0F">
        <w:rPr>
          <w:sz w:val="24"/>
          <w:szCs w:val="24"/>
        </w:rPr>
        <w:t>► Aprobarea valorii totale</w:t>
      </w:r>
      <w:r w:rsidR="00246C97" w:rsidRPr="00202D0F">
        <w:rPr>
          <w:sz w:val="24"/>
          <w:szCs w:val="24"/>
        </w:rPr>
        <w:t xml:space="preserve"> a proiectului „Dezvoltarea infrastructurii Spitalului Clinic de Urgență pentru copii „Louis Țurcanu”</w:t>
      </w:r>
      <w:r w:rsidR="00246C97" w:rsidRPr="00202D0F">
        <w:rPr>
          <w:b/>
          <w:sz w:val="24"/>
          <w:szCs w:val="24"/>
        </w:rPr>
        <w:t xml:space="preserve"> </w:t>
      </w:r>
      <w:r w:rsidR="00246C97" w:rsidRPr="00202D0F">
        <w:rPr>
          <w:sz w:val="24"/>
          <w:szCs w:val="24"/>
        </w:rPr>
        <w:t>Timișoara în vederea reducerii riscului de infecții nosocomiale”</w:t>
      </w:r>
      <w:r w:rsidRPr="00202D0F">
        <w:rPr>
          <w:sz w:val="24"/>
          <w:szCs w:val="24"/>
        </w:rPr>
        <w:t>,</w:t>
      </w:r>
      <w:r w:rsidR="00246C97" w:rsidRPr="00202D0F">
        <w:rPr>
          <w:sz w:val="24"/>
          <w:szCs w:val="24"/>
        </w:rPr>
        <w:t xml:space="preserve"> în cuantum de </w:t>
      </w:r>
      <w:r w:rsidR="006847DD" w:rsidRPr="00202D0F">
        <w:rPr>
          <w:sz w:val="24"/>
          <w:szCs w:val="24"/>
        </w:rPr>
        <w:t>34.964.233,67 lei (inclusiv TVA).</w:t>
      </w:r>
      <w:r w:rsidR="00404AB8" w:rsidRPr="00404AB8">
        <w:rPr>
          <w:sz w:val="24"/>
          <w:szCs w:val="24"/>
        </w:rPr>
        <w:t xml:space="preserve"> </w:t>
      </w:r>
    </w:p>
    <w:p w:rsidR="00404AB8" w:rsidRPr="00202D0F" w:rsidRDefault="0086655B" w:rsidP="00404AB8">
      <w:pPr>
        <w:ind w:right="-375"/>
        <w:jc w:val="both"/>
        <w:rPr>
          <w:sz w:val="24"/>
          <w:szCs w:val="24"/>
        </w:rPr>
      </w:pPr>
      <w:r>
        <w:rPr>
          <w:sz w:val="24"/>
          <w:szCs w:val="24"/>
        </w:rPr>
        <w:t>Valoarea contribuți</w:t>
      </w:r>
      <w:r w:rsidR="009843EF">
        <w:rPr>
          <w:sz w:val="24"/>
          <w:szCs w:val="24"/>
        </w:rPr>
        <w:t>e</w:t>
      </w:r>
      <w:r>
        <w:rPr>
          <w:sz w:val="24"/>
          <w:szCs w:val="24"/>
        </w:rPr>
        <w:t>i proprii</w:t>
      </w:r>
      <w:r w:rsidR="00404AB8" w:rsidRPr="00202D0F">
        <w:rPr>
          <w:sz w:val="24"/>
          <w:szCs w:val="24"/>
        </w:rPr>
        <w:t xml:space="preserve"> este în sumă de zero lei.</w:t>
      </w:r>
    </w:p>
    <w:p w:rsidR="00246C97" w:rsidRPr="00202D0F" w:rsidRDefault="00246C97" w:rsidP="00A853BC">
      <w:pPr>
        <w:ind w:right="-375" w:firstLine="720"/>
        <w:jc w:val="both"/>
        <w:rPr>
          <w:sz w:val="24"/>
          <w:szCs w:val="24"/>
        </w:rPr>
      </w:pPr>
    </w:p>
    <w:p w:rsidR="00246C97" w:rsidRPr="00202D0F" w:rsidRDefault="006847DD" w:rsidP="00A853BC">
      <w:pPr>
        <w:ind w:right="-375"/>
        <w:jc w:val="both"/>
        <w:rPr>
          <w:sz w:val="24"/>
          <w:szCs w:val="24"/>
        </w:rPr>
      </w:pPr>
      <w:r w:rsidRPr="00202D0F">
        <w:rPr>
          <w:sz w:val="24"/>
          <w:szCs w:val="24"/>
        </w:rPr>
        <w:t xml:space="preserve">Având în vedere aspectele expuse în prezentul raport, apreciem că proiectul de hotărâre </w:t>
      </w:r>
      <w:r w:rsidRPr="00202D0F">
        <w:rPr>
          <w:rFonts w:eastAsia="Calibri"/>
          <w:sz w:val="24"/>
          <w:szCs w:val="24"/>
        </w:rPr>
        <w:t xml:space="preserve">privind modificarea art. 3 al  Hotărârii Consiliului Local nr. 646/ </w:t>
      </w:r>
      <w:r w:rsidR="001260F2">
        <w:rPr>
          <w:rFonts w:eastAsia="Calibri"/>
          <w:sz w:val="24"/>
          <w:szCs w:val="24"/>
        </w:rPr>
        <w:t>15.12.2022</w:t>
      </w:r>
      <w:r w:rsidRPr="00202D0F">
        <w:rPr>
          <w:rFonts w:eastAsia="Calibri"/>
          <w:sz w:val="24"/>
          <w:szCs w:val="24"/>
        </w:rPr>
        <w:t xml:space="preserve"> privind aprobarea depunerii și implementării proiectului „Dezvoltarea infrastructurii Spitalului Clinic de Urgență pentru Copii „Louis Țurcanu” Timișoara, în vederea reducerii riscului de infecții nosocomiale“ </w:t>
      </w:r>
      <w:r w:rsidRPr="00202D0F">
        <w:rPr>
          <w:sz w:val="24"/>
          <w:szCs w:val="24"/>
        </w:rPr>
        <w:t xml:space="preserve">și a  cheltuielilor legate de proiect, </w:t>
      </w:r>
      <w:r w:rsidRPr="00202D0F">
        <w:rPr>
          <w:rFonts w:eastAsia="Calibri"/>
          <w:sz w:val="24"/>
          <w:szCs w:val="24"/>
        </w:rPr>
        <w:t xml:space="preserve">precum și a Acordului de Parteneriat între </w:t>
      </w:r>
      <w:r w:rsidRPr="00202D0F">
        <w:rPr>
          <w:sz w:val="24"/>
          <w:szCs w:val="24"/>
        </w:rPr>
        <w:t xml:space="preserve">Spitalul Clinic de Urgență pentru copii „Louis Țurcanu” Timișoara și </w:t>
      </w:r>
      <w:r w:rsidRPr="00202D0F">
        <w:rPr>
          <w:rFonts w:eastAsia="Calibri"/>
          <w:sz w:val="24"/>
          <w:szCs w:val="24"/>
        </w:rPr>
        <w:t xml:space="preserve">Municipiul </w:t>
      </w:r>
      <w:r w:rsidRPr="00202D0F">
        <w:rPr>
          <w:sz w:val="24"/>
          <w:szCs w:val="24"/>
        </w:rPr>
        <w:t>Timișoara</w:t>
      </w:r>
      <w:r w:rsidR="004663D4" w:rsidRPr="00202D0F">
        <w:rPr>
          <w:sz w:val="24"/>
          <w:szCs w:val="24"/>
        </w:rPr>
        <w:t>, îndeplinește condițiile pentru a fi supus dezbaterii și aprobării plenului consiliului local.</w:t>
      </w:r>
    </w:p>
    <w:p w:rsidR="00246C97" w:rsidRPr="00202D0F" w:rsidRDefault="00246C97" w:rsidP="00A853BC">
      <w:pPr>
        <w:ind w:right="-375" w:firstLine="720"/>
        <w:jc w:val="both"/>
        <w:rPr>
          <w:sz w:val="24"/>
          <w:szCs w:val="24"/>
        </w:rPr>
      </w:pPr>
    </w:p>
    <w:p w:rsidR="00F37CD9" w:rsidRPr="00202D0F" w:rsidRDefault="00F37CD9" w:rsidP="00A853BC">
      <w:pPr>
        <w:ind w:right="-375" w:firstLine="720"/>
        <w:jc w:val="both"/>
        <w:rPr>
          <w:sz w:val="24"/>
          <w:szCs w:val="24"/>
        </w:rPr>
      </w:pPr>
    </w:p>
    <w:p w:rsidR="006847DD" w:rsidRPr="00202D0F" w:rsidRDefault="006847DD" w:rsidP="00A853BC">
      <w:pPr>
        <w:ind w:right="-375"/>
        <w:jc w:val="both"/>
        <w:rPr>
          <w:b/>
          <w:sz w:val="24"/>
          <w:szCs w:val="24"/>
        </w:rPr>
      </w:pPr>
      <w:r w:rsidRPr="00202D0F">
        <w:rPr>
          <w:b/>
          <w:sz w:val="24"/>
          <w:szCs w:val="24"/>
        </w:rPr>
        <w:t xml:space="preserve">     Direcția Incubator de Proiecte,</w:t>
      </w:r>
      <w:r w:rsidRPr="00202D0F">
        <w:rPr>
          <w:b/>
          <w:sz w:val="24"/>
          <w:szCs w:val="24"/>
        </w:rPr>
        <w:tab/>
      </w:r>
      <w:r w:rsidRPr="00202D0F">
        <w:rPr>
          <w:b/>
          <w:sz w:val="24"/>
          <w:szCs w:val="24"/>
        </w:rPr>
        <w:tab/>
        <w:t xml:space="preserve">                            Serviciul Finanțări Nerambursabile,</w:t>
      </w:r>
    </w:p>
    <w:p w:rsidR="006847DD" w:rsidRPr="00202D0F" w:rsidRDefault="006847DD" w:rsidP="00A853BC">
      <w:pPr>
        <w:ind w:right="-375"/>
        <w:jc w:val="both"/>
        <w:rPr>
          <w:b/>
          <w:sz w:val="24"/>
          <w:szCs w:val="24"/>
          <w:lang w:val="it-IT"/>
        </w:rPr>
      </w:pPr>
      <w:r w:rsidRPr="00202D0F">
        <w:rPr>
          <w:b/>
          <w:sz w:val="24"/>
          <w:szCs w:val="24"/>
        </w:rPr>
        <w:t>Adriana Deaconu -  Director executiv</w:t>
      </w:r>
      <w:r w:rsidRPr="00202D0F">
        <w:rPr>
          <w:b/>
          <w:sz w:val="24"/>
          <w:szCs w:val="24"/>
          <w:lang w:val="it-IT"/>
        </w:rPr>
        <w:tab/>
      </w:r>
      <w:r w:rsidRPr="00202D0F">
        <w:rPr>
          <w:b/>
          <w:sz w:val="24"/>
          <w:szCs w:val="24"/>
          <w:lang w:val="it-IT"/>
        </w:rPr>
        <w:tab/>
        <w:t xml:space="preserve">      </w:t>
      </w:r>
      <w:r w:rsidRPr="00202D0F">
        <w:rPr>
          <w:b/>
          <w:sz w:val="24"/>
          <w:szCs w:val="24"/>
          <w:lang w:val="it-IT"/>
        </w:rPr>
        <w:tab/>
      </w:r>
      <w:r w:rsidRPr="00202D0F">
        <w:rPr>
          <w:b/>
          <w:sz w:val="24"/>
          <w:szCs w:val="24"/>
          <w:lang w:val="it-IT"/>
        </w:rPr>
        <w:tab/>
        <w:t xml:space="preserve">  Daniela Ghinea - Șef Serviciu</w:t>
      </w:r>
    </w:p>
    <w:p w:rsidR="006847DD" w:rsidRPr="00202D0F" w:rsidRDefault="006847DD" w:rsidP="00A853BC">
      <w:pPr>
        <w:ind w:right="-375"/>
        <w:jc w:val="both"/>
        <w:rPr>
          <w:b/>
          <w:sz w:val="24"/>
          <w:szCs w:val="24"/>
          <w:lang w:val="it-IT"/>
        </w:rPr>
      </w:pPr>
    </w:p>
    <w:p w:rsidR="006847DD" w:rsidRPr="00202D0F" w:rsidRDefault="006847DD" w:rsidP="00A853BC">
      <w:pPr>
        <w:ind w:right="-375"/>
        <w:jc w:val="both"/>
        <w:rPr>
          <w:b/>
          <w:sz w:val="24"/>
          <w:szCs w:val="24"/>
          <w:lang w:val="it-IT"/>
        </w:rPr>
      </w:pPr>
    </w:p>
    <w:p w:rsidR="00F37CD9" w:rsidRPr="00202D0F" w:rsidRDefault="00F37CD9" w:rsidP="00A853BC">
      <w:pPr>
        <w:ind w:right="-375"/>
        <w:jc w:val="both"/>
        <w:rPr>
          <w:b/>
          <w:sz w:val="24"/>
          <w:szCs w:val="24"/>
          <w:lang w:val="it-IT"/>
        </w:rPr>
      </w:pPr>
    </w:p>
    <w:p w:rsidR="00F37CD9" w:rsidRPr="00202D0F" w:rsidRDefault="00F37CD9" w:rsidP="00A853BC">
      <w:pPr>
        <w:ind w:right="-375"/>
        <w:jc w:val="both"/>
        <w:rPr>
          <w:b/>
          <w:sz w:val="24"/>
          <w:szCs w:val="24"/>
          <w:lang w:val="it-IT"/>
        </w:rPr>
      </w:pPr>
    </w:p>
    <w:p w:rsidR="006847DD" w:rsidRPr="00202D0F" w:rsidRDefault="006847DD" w:rsidP="00A853BC">
      <w:pPr>
        <w:ind w:right="-375"/>
        <w:jc w:val="both"/>
        <w:rPr>
          <w:b/>
          <w:sz w:val="24"/>
          <w:szCs w:val="24"/>
          <w:lang w:val="it-IT"/>
        </w:rPr>
      </w:pPr>
    </w:p>
    <w:p w:rsidR="006847DD" w:rsidRPr="00202D0F" w:rsidRDefault="006847DD" w:rsidP="00A853BC">
      <w:pPr>
        <w:ind w:right="-375"/>
        <w:jc w:val="both"/>
        <w:rPr>
          <w:b/>
          <w:sz w:val="24"/>
          <w:szCs w:val="24"/>
          <w:lang w:val="it-IT"/>
        </w:rPr>
      </w:pPr>
      <w:r w:rsidRPr="00202D0F">
        <w:rPr>
          <w:b/>
          <w:sz w:val="24"/>
          <w:szCs w:val="24"/>
          <w:lang w:val="it-IT"/>
        </w:rPr>
        <w:tab/>
      </w:r>
      <w:r w:rsidRPr="00202D0F">
        <w:rPr>
          <w:b/>
          <w:sz w:val="24"/>
          <w:szCs w:val="24"/>
          <w:lang w:val="it-IT"/>
        </w:rPr>
        <w:tab/>
      </w:r>
      <w:r w:rsidRPr="00202D0F">
        <w:rPr>
          <w:b/>
          <w:sz w:val="24"/>
          <w:szCs w:val="24"/>
          <w:lang w:val="it-IT"/>
        </w:rPr>
        <w:tab/>
      </w:r>
      <w:r w:rsidRPr="00202D0F">
        <w:rPr>
          <w:b/>
          <w:sz w:val="24"/>
          <w:szCs w:val="24"/>
          <w:lang w:val="it-IT"/>
        </w:rPr>
        <w:tab/>
      </w:r>
      <w:r w:rsidRPr="00202D0F">
        <w:rPr>
          <w:b/>
          <w:sz w:val="24"/>
          <w:szCs w:val="24"/>
          <w:lang w:val="it-IT"/>
        </w:rPr>
        <w:tab/>
      </w:r>
      <w:r w:rsidRPr="00202D0F">
        <w:rPr>
          <w:b/>
          <w:sz w:val="24"/>
          <w:szCs w:val="24"/>
          <w:lang w:val="it-IT"/>
        </w:rPr>
        <w:tab/>
      </w:r>
      <w:r w:rsidRPr="00202D0F">
        <w:rPr>
          <w:b/>
          <w:sz w:val="24"/>
          <w:szCs w:val="24"/>
          <w:lang w:val="it-IT"/>
        </w:rPr>
        <w:tab/>
        <w:t xml:space="preserve">                                  Întocmit, </w:t>
      </w:r>
    </w:p>
    <w:p w:rsidR="006847DD" w:rsidRPr="00202D0F" w:rsidRDefault="006847DD" w:rsidP="00A853BC">
      <w:pPr>
        <w:ind w:right="-375"/>
        <w:jc w:val="both"/>
        <w:rPr>
          <w:b/>
          <w:sz w:val="24"/>
          <w:szCs w:val="24"/>
          <w:lang w:val="it-IT"/>
        </w:rPr>
      </w:pPr>
      <w:r w:rsidRPr="00202D0F">
        <w:rPr>
          <w:b/>
          <w:sz w:val="24"/>
          <w:szCs w:val="24"/>
          <w:lang w:val="it-IT"/>
        </w:rPr>
        <w:t xml:space="preserve">                                                                                                               Mihaela Sîrbu</w:t>
      </w:r>
    </w:p>
    <w:p w:rsidR="00246C97" w:rsidRPr="00202D0F" w:rsidRDefault="00246C97" w:rsidP="00A853BC">
      <w:pPr>
        <w:ind w:right="-375" w:firstLine="720"/>
        <w:jc w:val="both"/>
        <w:rPr>
          <w:sz w:val="24"/>
          <w:szCs w:val="24"/>
        </w:rPr>
      </w:pPr>
    </w:p>
    <w:p w:rsidR="00246C97" w:rsidRPr="00202D0F" w:rsidRDefault="00246C97" w:rsidP="00A853BC">
      <w:pPr>
        <w:ind w:right="-375" w:firstLine="720"/>
        <w:jc w:val="both"/>
        <w:rPr>
          <w:sz w:val="24"/>
          <w:szCs w:val="24"/>
        </w:rPr>
      </w:pPr>
    </w:p>
    <w:p w:rsidR="00246C97" w:rsidRPr="00202D0F" w:rsidRDefault="00246C97" w:rsidP="00A853BC">
      <w:pPr>
        <w:ind w:right="-375" w:firstLine="720"/>
        <w:jc w:val="both"/>
        <w:rPr>
          <w:sz w:val="24"/>
          <w:szCs w:val="24"/>
        </w:rPr>
      </w:pPr>
    </w:p>
    <w:p w:rsidR="00246C97" w:rsidRPr="00202D0F" w:rsidRDefault="00246C97" w:rsidP="00A853BC">
      <w:pPr>
        <w:ind w:right="-375" w:firstLine="720"/>
        <w:jc w:val="both"/>
        <w:rPr>
          <w:sz w:val="24"/>
          <w:szCs w:val="24"/>
        </w:rPr>
      </w:pPr>
    </w:p>
    <w:p w:rsidR="00246C97" w:rsidRPr="00202D0F" w:rsidRDefault="00246C97" w:rsidP="00A853BC">
      <w:pPr>
        <w:ind w:right="-375" w:firstLine="720"/>
        <w:jc w:val="both"/>
        <w:rPr>
          <w:sz w:val="24"/>
          <w:szCs w:val="24"/>
        </w:rPr>
      </w:pPr>
    </w:p>
    <w:p w:rsidR="00246C97" w:rsidRPr="00202D0F" w:rsidRDefault="00246C97" w:rsidP="00A853BC">
      <w:pPr>
        <w:ind w:right="-375" w:firstLine="720"/>
        <w:jc w:val="both"/>
        <w:rPr>
          <w:sz w:val="24"/>
          <w:szCs w:val="24"/>
        </w:rPr>
      </w:pPr>
    </w:p>
    <w:p w:rsidR="00246C97" w:rsidRPr="00202D0F" w:rsidRDefault="00246C97" w:rsidP="00A853BC">
      <w:pPr>
        <w:ind w:right="-375" w:firstLine="720"/>
        <w:jc w:val="both"/>
        <w:rPr>
          <w:sz w:val="24"/>
          <w:szCs w:val="24"/>
        </w:rPr>
      </w:pPr>
      <w:r w:rsidRPr="00202D0F">
        <w:rPr>
          <w:sz w:val="24"/>
          <w:szCs w:val="24"/>
        </w:rPr>
        <w:t xml:space="preserve"> </w:t>
      </w:r>
    </w:p>
    <w:sectPr w:rsidR="00246C97" w:rsidRPr="00202D0F" w:rsidSect="00D86B3A">
      <w:footerReference w:type="default" r:id="rId7"/>
      <w:pgSz w:w="12240" w:h="15840"/>
      <w:pgMar w:top="567" w:right="1417" w:bottom="568" w:left="141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D27" w:rsidRDefault="00C23D27" w:rsidP="002976C4">
      <w:r>
        <w:separator/>
      </w:r>
    </w:p>
  </w:endnote>
  <w:endnote w:type="continuationSeparator" w:id="0">
    <w:p w:rsidR="00C23D27" w:rsidRDefault="00C23D27" w:rsidP="002976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D4" w:rsidRPr="00A63B58" w:rsidRDefault="00F253D4" w:rsidP="002976C4">
    <w:pPr>
      <w:ind w:left="5040" w:firstLine="720"/>
      <w:jc w:val="center"/>
      <w:rPr>
        <w:sz w:val="24"/>
        <w:szCs w:val="24"/>
      </w:rPr>
    </w:pPr>
    <w:r w:rsidRPr="00A63B58">
      <w:rPr>
        <w:sz w:val="24"/>
        <w:szCs w:val="24"/>
      </w:rPr>
      <w:t xml:space="preserve">                       Cod FO53-01,Ver.2</w:t>
    </w:r>
  </w:p>
  <w:p w:rsidR="00F253D4" w:rsidRPr="00A63B58" w:rsidRDefault="00F253D4">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D27" w:rsidRDefault="00C23D27" w:rsidP="002976C4">
      <w:r>
        <w:separator/>
      </w:r>
    </w:p>
  </w:footnote>
  <w:footnote w:type="continuationSeparator" w:id="0">
    <w:p w:rsidR="00C23D27" w:rsidRDefault="00C23D27"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884"/>
    <w:multiLevelType w:val="hybridMultilevel"/>
    <w:tmpl w:val="0E3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75C52C1"/>
    <w:multiLevelType w:val="hybridMultilevel"/>
    <w:tmpl w:val="1470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E6D7807"/>
    <w:multiLevelType w:val="hybridMultilevel"/>
    <w:tmpl w:val="DBACF30E"/>
    <w:lvl w:ilvl="0" w:tplc="ECAC3B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C70AD"/>
    <w:multiLevelType w:val="hybridMultilevel"/>
    <w:tmpl w:val="EB56E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3A375B"/>
    <w:multiLevelType w:val="hybridMultilevel"/>
    <w:tmpl w:val="D5ACB4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0"/>
  </w:num>
  <w:num w:numId="5">
    <w:abstractNumId w:val="6"/>
  </w:num>
  <w:num w:numId="6">
    <w:abstractNumId w:val="5"/>
  </w:num>
  <w:num w:numId="7">
    <w:abstractNumId w:val="8"/>
  </w:num>
  <w:num w:numId="8">
    <w:abstractNumId w:val="7"/>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30"/>
  <w:displayHorizontalDrawingGridEvery w:val="2"/>
  <w:characterSpacingControl w:val="doNotCompress"/>
  <w:footnotePr>
    <w:footnote w:id="-1"/>
    <w:footnote w:id="0"/>
  </w:footnotePr>
  <w:endnotePr>
    <w:endnote w:id="-1"/>
    <w:endnote w:id="0"/>
  </w:endnotePr>
  <w:compat/>
  <w:rsids>
    <w:rsidRoot w:val="00870894"/>
    <w:rsid w:val="00000C36"/>
    <w:rsid w:val="00002324"/>
    <w:rsid w:val="000230D4"/>
    <w:rsid w:val="00023414"/>
    <w:rsid w:val="0003035C"/>
    <w:rsid w:val="0003438B"/>
    <w:rsid w:val="00060457"/>
    <w:rsid w:val="00064894"/>
    <w:rsid w:val="00067C21"/>
    <w:rsid w:val="000A2499"/>
    <w:rsid w:val="000A53E5"/>
    <w:rsid w:val="000A729A"/>
    <w:rsid w:val="000C6759"/>
    <w:rsid w:val="00100943"/>
    <w:rsid w:val="00113200"/>
    <w:rsid w:val="001260F2"/>
    <w:rsid w:val="00131C5F"/>
    <w:rsid w:val="0013439C"/>
    <w:rsid w:val="0013446C"/>
    <w:rsid w:val="0015692E"/>
    <w:rsid w:val="00162184"/>
    <w:rsid w:val="0018289B"/>
    <w:rsid w:val="00187481"/>
    <w:rsid w:val="0019204F"/>
    <w:rsid w:val="001973D8"/>
    <w:rsid w:val="001A422D"/>
    <w:rsid w:val="001A4A6D"/>
    <w:rsid w:val="001D4372"/>
    <w:rsid w:val="001D577F"/>
    <w:rsid w:val="001E41B1"/>
    <w:rsid w:val="001F584C"/>
    <w:rsid w:val="00202D0F"/>
    <w:rsid w:val="00215121"/>
    <w:rsid w:val="002370FA"/>
    <w:rsid w:val="00246C97"/>
    <w:rsid w:val="00250855"/>
    <w:rsid w:val="00250B00"/>
    <w:rsid w:val="00265768"/>
    <w:rsid w:val="0026791F"/>
    <w:rsid w:val="00293995"/>
    <w:rsid w:val="00295A31"/>
    <w:rsid w:val="002976C4"/>
    <w:rsid w:val="002C371C"/>
    <w:rsid w:val="002E7805"/>
    <w:rsid w:val="002F5DF6"/>
    <w:rsid w:val="003003CC"/>
    <w:rsid w:val="00327E98"/>
    <w:rsid w:val="003715F2"/>
    <w:rsid w:val="00391061"/>
    <w:rsid w:val="0039221B"/>
    <w:rsid w:val="003B59B4"/>
    <w:rsid w:val="003C4749"/>
    <w:rsid w:val="003D57C7"/>
    <w:rsid w:val="003E1221"/>
    <w:rsid w:val="003E6200"/>
    <w:rsid w:val="004026B8"/>
    <w:rsid w:val="00404AB8"/>
    <w:rsid w:val="004302C1"/>
    <w:rsid w:val="0046520F"/>
    <w:rsid w:val="004663D4"/>
    <w:rsid w:val="00477A02"/>
    <w:rsid w:val="004B272F"/>
    <w:rsid w:val="004C03AD"/>
    <w:rsid w:val="004D026F"/>
    <w:rsid w:val="004D04A3"/>
    <w:rsid w:val="004D3156"/>
    <w:rsid w:val="004F72DB"/>
    <w:rsid w:val="00512DD2"/>
    <w:rsid w:val="00527898"/>
    <w:rsid w:val="00577B20"/>
    <w:rsid w:val="005A472B"/>
    <w:rsid w:val="005C220F"/>
    <w:rsid w:val="005E3A5E"/>
    <w:rsid w:val="005F568D"/>
    <w:rsid w:val="006146E2"/>
    <w:rsid w:val="00620ABA"/>
    <w:rsid w:val="00622420"/>
    <w:rsid w:val="00626DDC"/>
    <w:rsid w:val="006369D0"/>
    <w:rsid w:val="006847DD"/>
    <w:rsid w:val="006B2791"/>
    <w:rsid w:val="006D3AC8"/>
    <w:rsid w:val="006E5FB3"/>
    <w:rsid w:val="006E6A31"/>
    <w:rsid w:val="0070484C"/>
    <w:rsid w:val="00724908"/>
    <w:rsid w:val="00724FE3"/>
    <w:rsid w:val="00726CC8"/>
    <w:rsid w:val="00737950"/>
    <w:rsid w:val="00747CBD"/>
    <w:rsid w:val="00751631"/>
    <w:rsid w:val="0076173D"/>
    <w:rsid w:val="007A3F33"/>
    <w:rsid w:val="007A7E14"/>
    <w:rsid w:val="007C11F8"/>
    <w:rsid w:val="007C7475"/>
    <w:rsid w:val="007F7F64"/>
    <w:rsid w:val="008259F1"/>
    <w:rsid w:val="0086655B"/>
    <w:rsid w:val="008674D7"/>
    <w:rsid w:val="008674EE"/>
    <w:rsid w:val="00870894"/>
    <w:rsid w:val="008733B3"/>
    <w:rsid w:val="008740C8"/>
    <w:rsid w:val="00875778"/>
    <w:rsid w:val="00896908"/>
    <w:rsid w:val="008A5136"/>
    <w:rsid w:val="0090177E"/>
    <w:rsid w:val="009137B6"/>
    <w:rsid w:val="00923998"/>
    <w:rsid w:val="00936238"/>
    <w:rsid w:val="00941505"/>
    <w:rsid w:val="009659F0"/>
    <w:rsid w:val="009843EF"/>
    <w:rsid w:val="0099628A"/>
    <w:rsid w:val="00A17368"/>
    <w:rsid w:val="00A45418"/>
    <w:rsid w:val="00A512C9"/>
    <w:rsid w:val="00A63B58"/>
    <w:rsid w:val="00A74B5B"/>
    <w:rsid w:val="00A81C92"/>
    <w:rsid w:val="00A853BC"/>
    <w:rsid w:val="00AA385D"/>
    <w:rsid w:val="00AE3FC7"/>
    <w:rsid w:val="00AE4F2B"/>
    <w:rsid w:val="00B119C0"/>
    <w:rsid w:val="00B16C97"/>
    <w:rsid w:val="00B17049"/>
    <w:rsid w:val="00B3417C"/>
    <w:rsid w:val="00B42779"/>
    <w:rsid w:val="00B51CF1"/>
    <w:rsid w:val="00B5400E"/>
    <w:rsid w:val="00B557A3"/>
    <w:rsid w:val="00B716AA"/>
    <w:rsid w:val="00BC3414"/>
    <w:rsid w:val="00BD2115"/>
    <w:rsid w:val="00BE2C58"/>
    <w:rsid w:val="00BE413F"/>
    <w:rsid w:val="00BF3F5C"/>
    <w:rsid w:val="00BF4F1E"/>
    <w:rsid w:val="00C05CD1"/>
    <w:rsid w:val="00C23D27"/>
    <w:rsid w:val="00C42000"/>
    <w:rsid w:val="00C42F73"/>
    <w:rsid w:val="00C7056F"/>
    <w:rsid w:val="00C762CB"/>
    <w:rsid w:val="00C91ACE"/>
    <w:rsid w:val="00C9730D"/>
    <w:rsid w:val="00CB72B6"/>
    <w:rsid w:val="00CD331C"/>
    <w:rsid w:val="00CD6596"/>
    <w:rsid w:val="00CE27B5"/>
    <w:rsid w:val="00D00CE6"/>
    <w:rsid w:val="00D11770"/>
    <w:rsid w:val="00D159B0"/>
    <w:rsid w:val="00D2584D"/>
    <w:rsid w:val="00D25872"/>
    <w:rsid w:val="00D74F22"/>
    <w:rsid w:val="00D86B3A"/>
    <w:rsid w:val="00DA4524"/>
    <w:rsid w:val="00DD02B7"/>
    <w:rsid w:val="00DD2C3D"/>
    <w:rsid w:val="00DD2CA2"/>
    <w:rsid w:val="00DE6F32"/>
    <w:rsid w:val="00E52DE1"/>
    <w:rsid w:val="00E609A8"/>
    <w:rsid w:val="00E66A29"/>
    <w:rsid w:val="00E86FE9"/>
    <w:rsid w:val="00EA16F0"/>
    <w:rsid w:val="00EA478F"/>
    <w:rsid w:val="00EB19E1"/>
    <w:rsid w:val="00ED4600"/>
    <w:rsid w:val="00EE4451"/>
    <w:rsid w:val="00F06410"/>
    <w:rsid w:val="00F253D4"/>
    <w:rsid w:val="00F27489"/>
    <w:rsid w:val="00F27D68"/>
    <w:rsid w:val="00F31DEC"/>
    <w:rsid w:val="00F37CD9"/>
    <w:rsid w:val="00F57234"/>
    <w:rsid w:val="00F65BEE"/>
    <w:rsid w:val="00F80D62"/>
    <w:rsid w:val="00F95C63"/>
    <w:rsid w:val="00FA54A4"/>
    <w:rsid w:val="00FA743B"/>
    <w:rsid w:val="00FA7F40"/>
    <w:rsid w:val="00FC3A0B"/>
    <w:rsid w:val="00FC5F6E"/>
    <w:rsid w:val="00FC6EC5"/>
    <w:rsid w:val="00FD65A7"/>
    <w:rsid w:val="00FE2CD9"/>
    <w:rsid w:val="00FE3C08"/>
    <w:rsid w:val="00FE657C"/>
    <w:rsid w:val="00FF44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semiHidden/>
    <w:unhideWhenUsed/>
    <w:rsid w:val="002976C4"/>
    <w:pPr>
      <w:tabs>
        <w:tab w:val="center" w:pos="4680"/>
        <w:tab w:val="right" w:pos="9360"/>
      </w:tabs>
    </w:pPr>
  </w:style>
  <w:style w:type="character" w:customStyle="1" w:styleId="FooterChar">
    <w:name w:val="Footer Char"/>
    <w:basedOn w:val="DefaultParagraphFont"/>
    <w:link w:val="Footer"/>
    <w:uiPriority w:val="99"/>
    <w:semiHidden/>
    <w:rsid w:val="002976C4"/>
    <w:rPr>
      <w:rFonts w:eastAsia="Times New Roman"/>
      <w:sz w:val="26"/>
      <w:szCs w:val="2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732</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mihaelasirbu</cp:lastModifiedBy>
  <cp:revision>26</cp:revision>
  <cp:lastPrinted>2022-06-21T10:05:00Z</cp:lastPrinted>
  <dcterms:created xsi:type="dcterms:W3CDTF">2023-10-30T10:46:00Z</dcterms:created>
  <dcterms:modified xsi:type="dcterms:W3CDTF">2023-10-31T12:35:00Z</dcterms:modified>
</cp:coreProperties>
</file>