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41" w:rsidRPr="008E5659" w:rsidRDefault="00902526" w:rsidP="00FA3A41">
      <w:pPr>
        <w:spacing w:line="100" w:lineRule="atLeast"/>
        <w:ind w:right="43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Nr. </w:t>
      </w:r>
      <w:r w:rsidR="005F17FE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SC2020- </w:t>
      </w:r>
      <w:r w:rsidR="00F13A71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10999</w:t>
      </w:r>
      <w:r w:rsidR="00C560F3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</w:t>
      </w:r>
      <w:r w:rsidR="005F17FE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>/ 20.05.2020</w:t>
      </w:r>
    </w:p>
    <w:p w:rsidR="00FA3A41" w:rsidRPr="008E5659" w:rsidRDefault="00FA3A41" w:rsidP="00FA3A41">
      <w:pPr>
        <w:spacing w:line="100" w:lineRule="atLeast"/>
        <w:ind w:right="43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5A3C93" w:rsidRDefault="005A3C93" w:rsidP="005A3C93">
      <w:pPr>
        <w:spacing w:line="240" w:lineRule="auto"/>
        <w:ind w:right="43" w:firstLine="720"/>
        <w:jc w:val="center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RAPORT DE SPECIALITATE</w:t>
      </w:r>
    </w:p>
    <w:tbl>
      <w:tblPr>
        <w:tblW w:w="0" w:type="auto"/>
        <w:jc w:val="center"/>
        <w:tblLook w:val="04A0"/>
      </w:tblPr>
      <w:tblGrid>
        <w:gridCol w:w="9639"/>
      </w:tblGrid>
      <w:tr w:rsidR="00A8229B" w:rsidRPr="00A854AC" w:rsidTr="0075054F">
        <w:trPr>
          <w:jc w:val="center"/>
        </w:trPr>
        <w:tc>
          <w:tcPr>
            <w:tcW w:w="9639" w:type="dxa"/>
            <w:shd w:val="clear" w:color="auto" w:fill="auto"/>
          </w:tcPr>
          <w:p w:rsidR="00A8229B" w:rsidRDefault="00417275" w:rsidP="0075054F">
            <w:pPr>
              <w:widowControl w:val="0"/>
              <w:contextualSpacing/>
              <w:jc w:val="center"/>
              <w:outlineLvl w:val="0"/>
              <w:rPr>
                <w:rFonts w:ascii="Times New Roman" w:hAnsi="Times New Roman"/>
                <w:bCs/>
                <w:lang w:val="ro-RO" w:eastAsia="ro-RO"/>
              </w:rPr>
            </w:pPr>
            <w:r w:rsidRPr="00417275">
              <w:rPr>
                <w:rFonts w:ascii="Times New Roman" w:hAnsi="Times New Roman"/>
                <w:bCs/>
                <w:lang w:val="ro-RO" w:eastAsia="ro-RO"/>
              </w:rPr>
              <w:t>privind</w:t>
            </w:r>
            <w:r w:rsidR="00F67A80" w:rsidRPr="00417275">
              <w:rPr>
                <w:rFonts w:ascii="Times New Roman" w:hAnsi="Times New Roman"/>
                <w:bCs/>
                <w:lang w:val="ro-RO" w:eastAsia="ro-RO"/>
              </w:rPr>
              <w:t xml:space="preserve"> </w:t>
            </w:r>
            <w:r w:rsidR="00F67A80">
              <w:rPr>
                <w:rFonts w:ascii="Times New Roman" w:hAnsi="Times New Roman"/>
                <w:bCs/>
                <w:lang w:val="ro-RO" w:eastAsia="ro-RO"/>
              </w:rPr>
              <w:t>modificarea</w:t>
            </w:r>
            <w:r w:rsidR="00F67A80" w:rsidRPr="00A854AC">
              <w:rPr>
                <w:rFonts w:ascii="Times New Roman" w:hAnsi="Times New Roman"/>
                <w:bCs/>
                <w:lang w:val="ro-RO" w:eastAsia="ro-RO"/>
              </w:rPr>
              <w:t xml:space="preserve"> Hotărârii Consiliului Local nr. 140/ 19.04.2011 </w:t>
            </w:r>
            <w:r w:rsidR="00F67A80">
              <w:rPr>
                <w:rFonts w:ascii="Times New Roman" w:hAnsi="Times New Roman"/>
                <w:bCs/>
                <w:lang w:val="ro-RO" w:eastAsia="ro-RO"/>
              </w:rPr>
              <w:t>prin care a fost</w:t>
            </w:r>
            <w:r w:rsidR="00F67A80" w:rsidRPr="00A854AC">
              <w:rPr>
                <w:rFonts w:ascii="Times New Roman" w:hAnsi="Times New Roman"/>
                <w:bCs/>
                <w:lang w:val="ro-RO" w:eastAsia="ro-RO"/>
              </w:rPr>
              <w:t xml:space="preserve"> aproba</w:t>
            </w:r>
            <w:r w:rsidR="00F67A80">
              <w:rPr>
                <w:rFonts w:ascii="Times New Roman" w:hAnsi="Times New Roman"/>
                <w:bCs/>
                <w:lang w:val="ro-RO" w:eastAsia="ro-RO"/>
              </w:rPr>
              <w:t>t „Regulamentul</w:t>
            </w:r>
            <w:r w:rsidR="00F67A80" w:rsidRPr="00A854AC">
              <w:rPr>
                <w:rFonts w:ascii="Times New Roman" w:hAnsi="Times New Roman"/>
                <w:bCs/>
                <w:lang w:val="ro-RO" w:eastAsia="ro-RO"/>
              </w:rPr>
              <w:t xml:space="preserve"> local de implicare a publicului în elaborarea sau revizuirea planurilor de urbanism şi amenajare a teritoriului”</w:t>
            </w:r>
            <w:r w:rsidR="00F67A80">
              <w:rPr>
                <w:rFonts w:ascii="Times New Roman" w:hAnsi="Times New Roman"/>
                <w:bCs/>
                <w:lang w:val="ro-RO" w:eastAsia="ro-RO"/>
              </w:rPr>
              <w:t>, cu modificările şi completările ulterioare</w:t>
            </w:r>
          </w:p>
          <w:p w:rsidR="00F67A80" w:rsidRPr="00A854AC" w:rsidRDefault="00F67A80" w:rsidP="0075054F">
            <w:pPr>
              <w:widowControl w:val="0"/>
              <w:contextualSpacing/>
              <w:jc w:val="center"/>
              <w:outlineLvl w:val="0"/>
              <w:rPr>
                <w:rFonts w:cs="Angsana New"/>
                <w:sz w:val="23"/>
                <w:szCs w:val="23"/>
                <w:lang w:val="ro-RO"/>
              </w:rPr>
            </w:pPr>
          </w:p>
        </w:tc>
      </w:tr>
    </w:tbl>
    <w:p w:rsidR="00902526" w:rsidRPr="007B5823" w:rsidRDefault="00902526" w:rsidP="00902526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902526">
        <w:rPr>
          <w:rFonts w:ascii="Times New Roman" w:hAnsi="Times New Roman"/>
          <w:bCs/>
          <w:lang w:val="ro-RO" w:eastAsia="ro-RO"/>
        </w:rPr>
        <w:t xml:space="preserve">Având în vedere </w:t>
      </w:r>
      <w:proofErr w:type="spellStart"/>
      <w:r w:rsidR="0053617C">
        <w:rPr>
          <w:rFonts w:ascii="Times New Roman" w:hAnsi="Times New Roman" w:cs="Times New Roman"/>
          <w:color w:val="00000A"/>
        </w:rPr>
        <w:t>Referatul</w:t>
      </w:r>
      <w:proofErr w:type="spellEnd"/>
      <w:r w:rsidR="0053617C">
        <w:rPr>
          <w:rFonts w:ascii="Times New Roman" w:hAnsi="Times New Roman" w:cs="Times New Roman"/>
          <w:color w:val="00000A"/>
        </w:rPr>
        <w:t xml:space="preserve"> de </w:t>
      </w:r>
      <w:proofErr w:type="spellStart"/>
      <w:r w:rsidR="0053617C">
        <w:rPr>
          <w:rFonts w:ascii="Times New Roman" w:hAnsi="Times New Roman" w:cs="Times New Roman"/>
          <w:color w:val="00000A"/>
        </w:rPr>
        <w:t>aprobare</w:t>
      </w:r>
      <w:proofErr w:type="spellEnd"/>
      <w:r w:rsidR="0053617C">
        <w:rPr>
          <w:rFonts w:ascii="Times New Roman" w:hAnsi="Times New Roman" w:cs="Times New Roman"/>
          <w:color w:val="00000A"/>
        </w:rPr>
        <w:t xml:space="preserve"> al </w:t>
      </w:r>
      <w:proofErr w:type="spellStart"/>
      <w:r w:rsidR="0053617C">
        <w:rPr>
          <w:rFonts w:ascii="Times New Roman" w:hAnsi="Times New Roman" w:cs="Times New Roman"/>
          <w:color w:val="00000A"/>
        </w:rPr>
        <w:t>proiectului</w:t>
      </w:r>
      <w:proofErr w:type="spellEnd"/>
      <w:r w:rsidR="0053617C">
        <w:rPr>
          <w:rFonts w:ascii="Times New Roman" w:hAnsi="Times New Roman" w:cs="Times New Roman"/>
          <w:color w:val="00000A"/>
        </w:rPr>
        <w:t xml:space="preserve"> de </w:t>
      </w:r>
      <w:proofErr w:type="spellStart"/>
      <w:r w:rsidR="0053617C">
        <w:rPr>
          <w:rFonts w:ascii="Times New Roman" w:hAnsi="Times New Roman" w:cs="Times New Roman"/>
          <w:color w:val="00000A"/>
        </w:rPr>
        <w:t>hotarare</w:t>
      </w:r>
      <w:proofErr w:type="spellEnd"/>
      <w:r w:rsidR="0053617C">
        <w:rPr>
          <w:rFonts w:ascii="Times New Roman" w:hAnsi="Times New Roman" w:cs="Times New Roman"/>
          <w:color w:val="00000A"/>
        </w:rPr>
        <w:t xml:space="preserve"> cu </w:t>
      </w:r>
      <w:r w:rsidRPr="00902526">
        <w:rPr>
          <w:rFonts w:ascii="Times New Roman" w:hAnsi="Times New Roman"/>
          <w:bCs/>
          <w:lang w:val="ro-RO" w:eastAsia="ro-RO"/>
        </w:rPr>
        <w:t>nr.</w:t>
      </w:r>
      <w:r w:rsidR="005F17FE">
        <w:rPr>
          <w:rFonts w:ascii="Times New Roman" w:hAnsi="Times New Roman"/>
          <w:bCs/>
          <w:lang w:val="ro-RO" w:eastAsia="ro-RO"/>
        </w:rPr>
        <w:t xml:space="preserve"> </w:t>
      </w:r>
      <w:r w:rsidR="00C560F3">
        <w:rPr>
          <w:rFonts w:ascii="Times New Roman" w:hAnsi="Times New Roman"/>
          <w:bCs/>
          <w:lang w:val="ro-RO" w:eastAsia="ro-RO"/>
        </w:rPr>
        <w:t>S</w:t>
      </w:r>
      <w:r w:rsidR="005F17FE">
        <w:rPr>
          <w:rFonts w:ascii="Times New Roman" w:hAnsi="Times New Roman"/>
          <w:bCs/>
          <w:lang w:val="ro-RO" w:eastAsia="ro-RO"/>
        </w:rPr>
        <w:t>C2020-</w:t>
      </w:r>
      <w:r w:rsidR="00F13A71">
        <w:rPr>
          <w:rFonts w:ascii="Times New Roman" w:hAnsi="Times New Roman"/>
          <w:bCs/>
          <w:lang w:val="ro-RO" w:eastAsia="ro-RO"/>
        </w:rPr>
        <w:t>10999</w:t>
      </w:r>
      <w:r w:rsidR="005F17FE">
        <w:rPr>
          <w:rFonts w:ascii="Times New Roman" w:hAnsi="Times New Roman"/>
          <w:bCs/>
          <w:lang w:val="ro-RO" w:eastAsia="ro-RO"/>
        </w:rPr>
        <w:t>/</w:t>
      </w:r>
      <w:r w:rsidR="00F13A71">
        <w:rPr>
          <w:rFonts w:ascii="Times New Roman" w:hAnsi="Times New Roman"/>
          <w:bCs/>
          <w:lang w:val="ro-RO" w:eastAsia="ro-RO"/>
        </w:rPr>
        <w:t xml:space="preserve"> </w:t>
      </w:r>
      <w:r w:rsidR="005F17FE">
        <w:rPr>
          <w:rFonts w:ascii="Times New Roman" w:hAnsi="Times New Roman"/>
          <w:bCs/>
          <w:lang w:val="ro-RO" w:eastAsia="ro-RO"/>
        </w:rPr>
        <w:t>20.05.2020</w:t>
      </w:r>
      <w:r>
        <w:rPr>
          <w:rFonts w:ascii="Times New Roman" w:hAnsi="Times New Roman"/>
          <w:bCs/>
          <w:lang w:val="ro-RO" w:eastAsia="ro-RO"/>
        </w:rPr>
        <w:t xml:space="preserve"> </w:t>
      </w:r>
      <w:r w:rsidRPr="00902526">
        <w:rPr>
          <w:rFonts w:ascii="Times New Roman" w:hAnsi="Times New Roman"/>
          <w:bCs/>
          <w:lang w:val="ro-RO" w:eastAsia="ro-RO"/>
        </w:rPr>
        <w:t xml:space="preserve">a Primarului Municipiului Timişoara şi Proiectul de hotărâre privind aprobarea </w:t>
      </w:r>
      <w:r w:rsidRPr="000A2E2B">
        <w:rPr>
          <w:rFonts w:ascii="Times New Roman" w:hAnsi="Times New Roman"/>
          <w:bCs/>
          <w:lang w:val="ro-RO" w:eastAsia="ro-RO"/>
        </w:rPr>
        <w:t>modificar</w:t>
      </w:r>
      <w:r>
        <w:rPr>
          <w:rFonts w:ascii="Times New Roman" w:hAnsi="Times New Roman"/>
          <w:bCs/>
          <w:lang w:val="ro-RO" w:eastAsia="ro-RO"/>
        </w:rPr>
        <w:t>ii</w:t>
      </w:r>
      <w:r w:rsidRPr="00902526">
        <w:rPr>
          <w:rFonts w:ascii="Times New Roman" w:hAnsi="Times New Roman"/>
          <w:bCs/>
          <w:lang w:val="ro-RO" w:eastAsia="ro-RO"/>
        </w:rPr>
        <w:t xml:space="preserve"> </w:t>
      </w:r>
      <w:r w:rsidRPr="00A854AC">
        <w:rPr>
          <w:rFonts w:ascii="Times New Roman" w:hAnsi="Times New Roman"/>
          <w:bCs/>
          <w:lang w:val="ro-RO" w:eastAsia="ro-RO"/>
        </w:rPr>
        <w:t xml:space="preserve">Hotărârii Consiliului Local nr. 140/ 19.04.2011 </w:t>
      </w:r>
      <w:r w:rsidR="00F67A80">
        <w:rPr>
          <w:rFonts w:ascii="Times New Roman" w:hAnsi="Times New Roman"/>
          <w:bCs/>
          <w:lang w:val="ro-RO" w:eastAsia="ro-RO"/>
        </w:rPr>
        <w:t>prin care a fost</w:t>
      </w:r>
      <w:r w:rsidR="00F67A80" w:rsidRPr="00A854AC">
        <w:rPr>
          <w:rFonts w:ascii="Times New Roman" w:hAnsi="Times New Roman"/>
          <w:bCs/>
          <w:lang w:val="ro-RO" w:eastAsia="ro-RO"/>
        </w:rPr>
        <w:t xml:space="preserve"> aproba</w:t>
      </w:r>
      <w:r w:rsidR="00F67A80">
        <w:rPr>
          <w:rFonts w:ascii="Times New Roman" w:hAnsi="Times New Roman"/>
          <w:bCs/>
          <w:lang w:val="ro-RO" w:eastAsia="ro-RO"/>
        </w:rPr>
        <w:t>t „Regulamentul</w:t>
      </w:r>
      <w:r w:rsidR="00F67A80" w:rsidRPr="00A854AC">
        <w:rPr>
          <w:rFonts w:ascii="Times New Roman" w:hAnsi="Times New Roman"/>
          <w:bCs/>
          <w:lang w:val="ro-RO" w:eastAsia="ro-RO"/>
        </w:rPr>
        <w:t xml:space="preserve"> local de implicare a publicului în elaborarea sau revizuirea planurilor de urbanism şi amenajare a teritoriului”</w:t>
      </w:r>
      <w:r w:rsidR="00F67A80">
        <w:rPr>
          <w:rFonts w:ascii="Times New Roman" w:hAnsi="Times New Roman"/>
          <w:bCs/>
          <w:lang w:val="ro-RO" w:eastAsia="ro-RO"/>
        </w:rPr>
        <w:t>, cu modificările şi completările ulterioare</w:t>
      </w:r>
      <w:r w:rsidR="0053617C">
        <w:rPr>
          <w:rFonts w:ascii="Times New Roman" w:hAnsi="Times New Roman"/>
          <w:bCs/>
          <w:lang w:val="ro-RO" w:eastAsia="ro-RO"/>
        </w:rPr>
        <w:t>.</w:t>
      </w:r>
    </w:p>
    <w:p w:rsidR="00902526" w:rsidRDefault="00902526" w:rsidP="00902526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color w:val="00000A"/>
        </w:rPr>
      </w:pPr>
      <w:proofErr w:type="spellStart"/>
      <w:r>
        <w:rPr>
          <w:rFonts w:ascii="Times New Roman" w:hAnsi="Times New Roman" w:cs="Times New Roman"/>
          <w:b/>
          <w:color w:val="00000A"/>
        </w:rPr>
        <w:t>Facem</w:t>
      </w:r>
      <w:proofErr w:type="spellEnd"/>
      <w:r>
        <w:rPr>
          <w:rFonts w:ascii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A"/>
        </w:rPr>
        <w:t>următoarele</w:t>
      </w:r>
      <w:proofErr w:type="spellEnd"/>
      <w:r>
        <w:rPr>
          <w:rFonts w:ascii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A"/>
        </w:rPr>
        <w:t>precizări</w:t>
      </w:r>
      <w:proofErr w:type="spellEnd"/>
      <w:r>
        <w:rPr>
          <w:rFonts w:ascii="Times New Roman" w:hAnsi="Times New Roman" w:cs="Times New Roman"/>
          <w:b/>
          <w:color w:val="00000A"/>
        </w:rPr>
        <w:t>:</w:t>
      </w:r>
    </w:p>
    <w:p w:rsidR="00E71565" w:rsidRDefault="00E71565" w:rsidP="00902526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color w:val="00000A"/>
        </w:rPr>
      </w:pPr>
    </w:p>
    <w:p w:rsidR="0071357D" w:rsidRPr="0071357D" w:rsidRDefault="0071357D" w:rsidP="0071357D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71357D">
        <w:rPr>
          <w:rFonts w:ascii="Times New Roman" w:hAnsi="Times New Roman"/>
          <w:bCs/>
          <w:lang w:val="ro-RO" w:eastAsia="ro-RO"/>
        </w:rPr>
        <w:t>Având în vedere prevederile Legii nr. 350/ 2001 privind amenajarea teritoriului şi urbanismul, actualizată;</w:t>
      </w:r>
    </w:p>
    <w:p w:rsidR="0071357D" w:rsidRPr="0071357D" w:rsidRDefault="0071357D" w:rsidP="0071357D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71357D">
        <w:rPr>
          <w:rFonts w:ascii="Times New Roman" w:hAnsi="Times New Roman"/>
          <w:bCs/>
          <w:lang w:val="ro-RO" w:eastAsia="ro-RO"/>
        </w:rPr>
        <w:t>Având în vedere prevederile Ordinului nr. 233 din 26 februarie 2016 pentru aprobarea Normelor metodologice de aplicare a Legii nr. 350/ 2001  privind amenajarea teritoriului şi urbanismul, actualizată;</w:t>
      </w:r>
    </w:p>
    <w:p w:rsidR="0071357D" w:rsidRPr="0071357D" w:rsidRDefault="0071357D" w:rsidP="0071357D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71357D">
        <w:rPr>
          <w:rFonts w:ascii="Times New Roman" w:hAnsi="Times New Roman"/>
          <w:bCs/>
          <w:lang w:val="ro-RO" w:eastAsia="ro-RO"/>
        </w:rPr>
        <w:t>Ţinând cont de prevederile Ordinului  nr. 2701/2010 al Ministrului Dezvoltării Regionale şi Turismului pentru aprobarea Metodologiei de informare şi consultare a publicului cu privire la elaborarea sau revizuirea  planurilor de amenajare a teritoriului şi de urbansim;</w:t>
      </w:r>
    </w:p>
    <w:p w:rsidR="00A50AA1" w:rsidRDefault="007B5823" w:rsidP="00936618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71357D">
        <w:rPr>
          <w:rFonts w:ascii="Times New Roman" w:hAnsi="Times New Roman"/>
          <w:bCs/>
          <w:lang w:val="ro-RO" w:eastAsia="ro-RO"/>
        </w:rPr>
        <w:t>Având în vedere</w:t>
      </w:r>
      <w:r w:rsidRPr="00936618">
        <w:rPr>
          <w:rFonts w:ascii="Times New Roman" w:hAnsi="Times New Roman"/>
          <w:bCs/>
          <w:lang w:val="ro-RO" w:eastAsia="ro-RO"/>
        </w:rPr>
        <w:t xml:space="preserve"> </w:t>
      </w:r>
      <w:r w:rsidRPr="00A854AC">
        <w:rPr>
          <w:rFonts w:ascii="Times New Roman" w:hAnsi="Times New Roman"/>
          <w:bCs/>
          <w:lang w:val="ro-RO" w:eastAsia="ro-RO"/>
        </w:rPr>
        <w:t>Hotărâr</w:t>
      </w:r>
      <w:r w:rsidR="0071357D">
        <w:rPr>
          <w:rFonts w:ascii="Times New Roman" w:hAnsi="Times New Roman"/>
          <w:bCs/>
          <w:lang w:val="ro-RO" w:eastAsia="ro-RO"/>
        </w:rPr>
        <w:t>ea</w:t>
      </w:r>
      <w:r w:rsidRPr="00A854AC">
        <w:rPr>
          <w:rFonts w:ascii="Times New Roman" w:hAnsi="Times New Roman"/>
          <w:bCs/>
          <w:lang w:val="ro-RO" w:eastAsia="ro-RO"/>
        </w:rPr>
        <w:t xml:space="preserve"> Consiliului Local nr. 140/ 19.04.2011 </w:t>
      </w:r>
      <w:r>
        <w:rPr>
          <w:rFonts w:ascii="Times New Roman" w:hAnsi="Times New Roman"/>
          <w:bCs/>
          <w:lang w:val="ro-RO" w:eastAsia="ro-RO"/>
        </w:rPr>
        <w:t xml:space="preserve">modificata prin Hotărârea </w:t>
      </w:r>
      <w:r w:rsidRPr="00A854AC">
        <w:rPr>
          <w:rFonts w:ascii="Times New Roman" w:hAnsi="Times New Roman"/>
          <w:bCs/>
          <w:lang w:val="ro-RO" w:eastAsia="ro-RO"/>
        </w:rPr>
        <w:t xml:space="preserve">Consiliului Local </w:t>
      </w:r>
      <w:r w:rsidR="00E71565" w:rsidRPr="00A854AC">
        <w:rPr>
          <w:rFonts w:ascii="Times New Roman" w:hAnsi="Times New Roman"/>
          <w:bCs/>
          <w:lang w:val="ro-RO" w:eastAsia="ro-RO"/>
        </w:rPr>
        <w:t xml:space="preserve">nr. </w:t>
      </w:r>
      <w:r w:rsidR="00E71565">
        <w:rPr>
          <w:rFonts w:ascii="Times New Roman" w:hAnsi="Times New Roman"/>
          <w:bCs/>
          <w:lang w:val="ro-RO" w:eastAsia="ro-RO"/>
        </w:rPr>
        <w:t>138</w:t>
      </w:r>
      <w:r w:rsidR="00E71565" w:rsidRPr="00A854AC">
        <w:rPr>
          <w:rFonts w:ascii="Times New Roman" w:hAnsi="Times New Roman"/>
          <w:bCs/>
          <w:lang w:val="ro-RO" w:eastAsia="ro-RO"/>
        </w:rPr>
        <w:t xml:space="preserve">/ </w:t>
      </w:r>
      <w:r w:rsidR="00E71565">
        <w:rPr>
          <w:rFonts w:ascii="Times New Roman" w:hAnsi="Times New Roman"/>
          <w:bCs/>
          <w:lang w:val="ro-RO" w:eastAsia="ro-RO"/>
        </w:rPr>
        <w:t>28.09</w:t>
      </w:r>
      <w:r w:rsidR="00E71565" w:rsidRPr="00A854AC">
        <w:rPr>
          <w:rFonts w:ascii="Times New Roman" w:hAnsi="Times New Roman"/>
          <w:bCs/>
          <w:lang w:val="ro-RO" w:eastAsia="ro-RO"/>
        </w:rPr>
        <w:t>.201</w:t>
      </w:r>
      <w:r w:rsidR="00E71565">
        <w:rPr>
          <w:rFonts w:ascii="Times New Roman" w:hAnsi="Times New Roman"/>
          <w:bCs/>
          <w:lang w:val="ro-RO" w:eastAsia="ro-RO"/>
        </w:rPr>
        <w:t xml:space="preserve">2, </w:t>
      </w:r>
      <w:r w:rsidR="00A50AA1">
        <w:rPr>
          <w:rFonts w:ascii="Times New Roman" w:hAnsi="Times New Roman"/>
          <w:bCs/>
          <w:lang w:val="ro-RO" w:eastAsia="ro-RO"/>
        </w:rPr>
        <w:t xml:space="preserve">Hotărârea </w:t>
      </w:r>
      <w:r w:rsidR="00A50AA1" w:rsidRPr="00A854AC">
        <w:rPr>
          <w:rFonts w:ascii="Times New Roman" w:hAnsi="Times New Roman"/>
          <w:bCs/>
          <w:lang w:val="ro-RO" w:eastAsia="ro-RO"/>
        </w:rPr>
        <w:t xml:space="preserve">Consiliului Local </w:t>
      </w:r>
      <w:r w:rsidR="00E71565" w:rsidRPr="00A854AC">
        <w:rPr>
          <w:rFonts w:ascii="Times New Roman" w:hAnsi="Times New Roman"/>
          <w:bCs/>
          <w:lang w:val="ro-RO" w:eastAsia="ro-RO"/>
        </w:rPr>
        <w:t xml:space="preserve">nr. </w:t>
      </w:r>
      <w:r w:rsidR="00E71565">
        <w:rPr>
          <w:rFonts w:ascii="Times New Roman" w:hAnsi="Times New Roman"/>
          <w:bCs/>
          <w:lang w:val="ro-RO" w:eastAsia="ro-RO"/>
        </w:rPr>
        <w:t>43</w:t>
      </w:r>
      <w:r w:rsidR="00E71565" w:rsidRPr="00A854AC">
        <w:rPr>
          <w:rFonts w:ascii="Times New Roman" w:hAnsi="Times New Roman"/>
          <w:bCs/>
          <w:lang w:val="ro-RO" w:eastAsia="ro-RO"/>
        </w:rPr>
        <w:t xml:space="preserve">/ </w:t>
      </w:r>
      <w:r w:rsidR="00E71565">
        <w:rPr>
          <w:rFonts w:ascii="Times New Roman" w:hAnsi="Times New Roman"/>
          <w:bCs/>
          <w:lang w:val="ro-RO" w:eastAsia="ro-RO"/>
        </w:rPr>
        <w:t>29.07</w:t>
      </w:r>
      <w:r w:rsidR="00E71565" w:rsidRPr="00A854AC">
        <w:rPr>
          <w:rFonts w:ascii="Times New Roman" w:hAnsi="Times New Roman"/>
          <w:bCs/>
          <w:lang w:val="ro-RO" w:eastAsia="ro-RO"/>
        </w:rPr>
        <w:t>.201</w:t>
      </w:r>
      <w:r w:rsidR="00E71565">
        <w:rPr>
          <w:rFonts w:ascii="Times New Roman" w:hAnsi="Times New Roman"/>
          <w:bCs/>
          <w:lang w:val="ro-RO" w:eastAsia="ro-RO"/>
        </w:rPr>
        <w:t xml:space="preserve">6, </w:t>
      </w:r>
      <w:r w:rsidR="00A50AA1">
        <w:rPr>
          <w:rFonts w:ascii="Times New Roman" w:hAnsi="Times New Roman"/>
          <w:bCs/>
          <w:lang w:val="ro-RO" w:eastAsia="ro-RO"/>
        </w:rPr>
        <w:t xml:space="preserve">Hotărârea </w:t>
      </w:r>
      <w:r w:rsidR="00A50AA1" w:rsidRPr="00A854AC">
        <w:rPr>
          <w:rFonts w:ascii="Times New Roman" w:hAnsi="Times New Roman"/>
          <w:bCs/>
          <w:lang w:val="ro-RO" w:eastAsia="ro-RO"/>
        </w:rPr>
        <w:t xml:space="preserve">Consiliului Local nr. </w:t>
      </w:r>
      <w:r w:rsidR="00A50AA1">
        <w:rPr>
          <w:rFonts w:ascii="Times New Roman" w:hAnsi="Times New Roman"/>
          <w:bCs/>
          <w:lang w:val="ro-RO" w:eastAsia="ro-RO"/>
        </w:rPr>
        <w:t>63</w:t>
      </w:r>
      <w:r w:rsidR="00A50AA1" w:rsidRPr="00A854AC">
        <w:rPr>
          <w:rFonts w:ascii="Times New Roman" w:hAnsi="Times New Roman"/>
          <w:bCs/>
          <w:lang w:val="ro-RO" w:eastAsia="ro-RO"/>
        </w:rPr>
        <w:t xml:space="preserve">/ </w:t>
      </w:r>
      <w:r w:rsidR="00A50AA1">
        <w:rPr>
          <w:rFonts w:ascii="Times New Roman" w:hAnsi="Times New Roman"/>
          <w:bCs/>
          <w:lang w:val="ro-RO" w:eastAsia="ro-RO"/>
        </w:rPr>
        <w:t>21.02</w:t>
      </w:r>
      <w:r w:rsidR="00A50AA1" w:rsidRPr="00A854AC">
        <w:rPr>
          <w:rFonts w:ascii="Times New Roman" w:hAnsi="Times New Roman"/>
          <w:bCs/>
          <w:lang w:val="ro-RO" w:eastAsia="ro-RO"/>
        </w:rPr>
        <w:t>.201</w:t>
      </w:r>
      <w:r w:rsidR="00A50AA1">
        <w:rPr>
          <w:rFonts w:ascii="Times New Roman" w:hAnsi="Times New Roman"/>
          <w:bCs/>
          <w:lang w:val="ro-RO" w:eastAsia="ro-RO"/>
        </w:rPr>
        <w:t xml:space="preserve">7, Hotărârea </w:t>
      </w:r>
      <w:r w:rsidR="00A50AA1" w:rsidRPr="00A854AC">
        <w:rPr>
          <w:rFonts w:ascii="Times New Roman" w:hAnsi="Times New Roman"/>
          <w:bCs/>
          <w:lang w:val="ro-RO" w:eastAsia="ro-RO"/>
        </w:rPr>
        <w:t xml:space="preserve">Consiliului Local </w:t>
      </w:r>
      <w:r w:rsidRPr="00A854AC">
        <w:rPr>
          <w:rFonts w:ascii="Times New Roman" w:hAnsi="Times New Roman"/>
          <w:bCs/>
          <w:lang w:val="ro-RO" w:eastAsia="ro-RO"/>
        </w:rPr>
        <w:t>nr. 1</w:t>
      </w:r>
      <w:r>
        <w:rPr>
          <w:rFonts w:ascii="Times New Roman" w:hAnsi="Times New Roman"/>
          <w:bCs/>
          <w:lang w:val="ro-RO" w:eastAsia="ro-RO"/>
        </w:rPr>
        <w:t>83</w:t>
      </w:r>
      <w:r w:rsidRPr="00A854AC">
        <w:rPr>
          <w:rFonts w:ascii="Times New Roman" w:hAnsi="Times New Roman"/>
          <w:bCs/>
          <w:lang w:val="ro-RO" w:eastAsia="ro-RO"/>
        </w:rPr>
        <w:t xml:space="preserve">/ </w:t>
      </w:r>
      <w:r>
        <w:rPr>
          <w:rFonts w:ascii="Times New Roman" w:hAnsi="Times New Roman"/>
          <w:bCs/>
          <w:lang w:val="ro-RO" w:eastAsia="ro-RO"/>
        </w:rPr>
        <w:t>08</w:t>
      </w:r>
      <w:r w:rsidRPr="00A854AC">
        <w:rPr>
          <w:rFonts w:ascii="Times New Roman" w:hAnsi="Times New Roman"/>
          <w:bCs/>
          <w:lang w:val="ro-RO" w:eastAsia="ro-RO"/>
        </w:rPr>
        <w:t>.0</w:t>
      </w:r>
      <w:r>
        <w:rPr>
          <w:rFonts w:ascii="Times New Roman" w:hAnsi="Times New Roman"/>
          <w:bCs/>
          <w:lang w:val="ro-RO" w:eastAsia="ro-RO"/>
        </w:rPr>
        <w:t>5.2017</w:t>
      </w:r>
      <w:r w:rsidRPr="00A854AC">
        <w:rPr>
          <w:rFonts w:ascii="Times New Roman" w:hAnsi="Times New Roman"/>
          <w:bCs/>
          <w:lang w:val="ro-RO" w:eastAsia="ro-RO"/>
        </w:rPr>
        <w:t xml:space="preserve"> </w:t>
      </w:r>
      <w:r>
        <w:rPr>
          <w:rFonts w:ascii="Times New Roman" w:hAnsi="Times New Roman"/>
          <w:bCs/>
          <w:lang w:val="ro-RO" w:eastAsia="ro-RO"/>
        </w:rPr>
        <w:t>pri</w:t>
      </w:r>
      <w:r w:rsidR="0071357D">
        <w:rPr>
          <w:rFonts w:ascii="Times New Roman" w:hAnsi="Times New Roman"/>
          <w:bCs/>
          <w:lang w:val="ro-RO" w:eastAsia="ro-RO"/>
        </w:rPr>
        <w:t>vind</w:t>
      </w:r>
      <w:r w:rsidRPr="00A854AC">
        <w:rPr>
          <w:rFonts w:ascii="Times New Roman" w:hAnsi="Times New Roman"/>
          <w:bCs/>
          <w:lang w:val="ro-RO" w:eastAsia="ro-RO"/>
        </w:rPr>
        <w:t xml:space="preserve"> aproba</w:t>
      </w:r>
      <w:r w:rsidR="0071357D">
        <w:rPr>
          <w:rFonts w:ascii="Times New Roman" w:hAnsi="Times New Roman"/>
          <w:bCs/>
          <w:lang w:val="ro-RO" w:eastAsia="ro-RO"/>
        </w:rPr>
        <w:t>rea</w:t>
      </w:r>
      <w:r>
        <w:rPr>
          <w:rFonts w:ascii="Times New Roman" w:hAnsi="Times New Roman"/>
          <w:bCs/>
          <w:lang w:val="ro-RO" w:eastAsia="ro-RO"/>
        </w:rPr>
        <w:t xml:space="preserve"> „Regulamentul</w:t>
      </w:r>
      <w:r w:rsidR="0071357D">
        <w:rPr>
          <w:rFonts w:ascii="Times New Roman" w:hAnsi="Times New Roman"/>
          <w:bCs/>
          <w:lang w:val="ro-RO" w:eastAsia="ro-RO"/>
        </w:rPr>
        <w:t>ui</w:t>
      </w:r>
      <w:r w:rsidRPr="00A854AC">
        <w:rPr>
          <w:rFonts w:ascii="Times New Roman" w:hAnsi="Times New Roman"/>
          <w:bCs/>
          <w:lang w:val="ro-RO" w:eastAsia="ro-RO"/>
        </w:rPr>
        <w:t xml:space="preserve"> local de implicare a publicului în elaborarea sau revizuirea planurilor de urbanism şi amenajare a teritoriului</w:t>
      </w:r>
      <w:r w:rsidR="00A50AA1">
        <w:rPr>
          <w:rFonts w:ascii="Times New Roman" w:hAnsi="Times New Roman"/>
          <w:bCs/>
          <w:lang w:val="ro-RO" w:eastAsia="ro-RO"/>
        </w:rPr>
        <w:t>;</w:t>
      </w:r>
    </w:p>
    <w:p w:rsidR="00F67A80" w:rsidRDefault="00F67A80" w:rsidP="00A9757B">
      <w:pPr>
        <w:suppressAutoHyphens w:val="0"/>
        <w:spacing w:line="240" w:lineRule="auto"/>
        <w:ind w:firstLine="708"/>
        <w:jc w:val="both"/>
        <w:rPr>
          <w:rFonts w:ascii="Times New Roman" w:hAnsi="Times New Roman"/>
          <w:bCs/>
          <w:lang w:val="ro-RO" w:eastAsia="ro-RO"/>
        </w:rPr>
      </w:pPr>
    </w:p>
    <w:p w:rsidR="00584271" w:rsidRDefault="00A50AA1" w:rsidP="00936618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 w:rsidRPr="001F210D">
        <w:rPr>
          <w:rFonts w:ascii="Times New Roman" w:hAnsi="Times New Roman"/>
          <w:bCs/>
          <w:lang w:val="ro-RO" w:eastAsia="ro-RO"/>
        </w:rPr>
        <w:t xml:space="preserve">Modificarile </w:t>
      </w:r>
      <w:r w:rsidR="00B66508" w:rsidRPr="00B66508">
        <w:rPr>
          <w:rFonts w:ascii="Times New Roman" w:hAnsi="Times New Roman"/>
          <w:bCs/>
          <w:lang w:val="ro-RO" w:eastAsia="ro-RO"/>
        </w:rPr>
        <w:t>prezentului regulament</w:t>
      </w:r>
      <w:r w:rsidR="00B66508" w:rsidRPr="001F210D">
        <w:rPr>
          <w:rFonts w:ascii="Times New Roman" w:hAnsi="Times New Roman"/>
          <w:bCs/>
          <w:lang w:val="ro-RO" w:eastAsia="ro-RO"/>
        </w:rPr>
        <w:t xml:space="preserve"> </w:t>
      </w:r>
      <w:r w:rsidRPr="001F210D">
        <w:rPr>
          <w:rFonts w:ascii="Times New Roman" w:hAnsi="Times New Roman"/>
          <w:bCs/>
          <w:lang w:val="ro-RO" w:eastAsia="ro-RO"/>
        </w:rPr>
        <w:t>se impun</w:t>
      </w:r>
      <w:r w:rsidR="008F3C39">
        <w:rPr>
          <w:rFonts w:ascii="Times New Roman" w:hAnsi="Times New Roman"/>
          <w:bCs/>
          <w:lang w:val="ro-RO" w:eastAsia="ro-RO"/>
        </w:rPr>
        <w:t>:</w:t>
      </w:r>
      <w:r w:rsidRPr="001F210D">
        <w:rPr>
          <w:rFonts w:ascii="Times New Roman" w:hAnsi="Times New Roman"/>
          <w:bCs/>
          <w:lang w:val="ro-RO" w:eastAsia="ro-RO"/>
        </w:rPr>
        <w:t xml:space="preserve"> </w:t>
      </w:r>
    </w:p>
    <w:p w:rsidR="00A665AA" w:rsidRPr="00936618" w:rsidRDefault="00584271" w:rsidP="00936618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>
        <w:rPr>
          <w:rFonts w:ascii="Times New Roman" w:hAnsi="Times New Roman"/>
          <w:bCs/>
          <w:lang w:val="ro-RO" w:eastAsia="ro-RO"/>
        </w:rPr>
        <w:t xml:space="preserve">- </w:t>
      </w:r>
      <w:r w:rsidR="00A50AA1" w:rsidRPr="001F210D">
        <w:rPr>
          <w:rFonts w:ascii="Times New Roman" w:hAnsi="Times New Roman"/>
          <w:bCs/>
          <w:lang w:val="ro-RO" w:eastAsia="ro-RO"/>
        </w:rPr>
        <w:t xml:space="preserve">în contextul </w:t>
      </w:r>
      <w:r w:rsidR="00B66508">
        <w:rPr>
          <w:rFonts w:ascii="Times New Roman" w:hAnsi="Times New Roman"/>
          <w:bCs/>
          <w:lang w:val="ro-RO" w:eastAsia="ro-RO"/>
        </w:rPr>
        <w:t xml:space="preserve">unor </w:t>
      </w:r>
      <w:r w:rsidR="00A50AA1" w:rsidRPr="001F210D">
        <w:rPr>
          <w:rFonts w:ascii="Times New Roman" w:hAnsi="Times New Roman"/>
          <w:bCs/>
          <w:lang w:val="ro-RO" w:eastAsia="ro-RO"/>
        </w:rPr>
        <w:t>situați</w:t>
      </w:r>
      <w:r w:rsidR="00B66508">
        <w:rPr>
          <w:rFonts w:ascii="Times New Roman" w:hAnsi="Times New Roman"/>
          <w:bCs/>
          <w:lang w:val="ro-RO" w:eastAsia="ro-RO"/>
        </w:rPr>
        <w:t>i deosebite</w:t>
      </w:r>
      <w:r w:rsidR="00F67A80">
        <w:rPr>
          <w:rFonts w:ascii="Times New Roman" w:hAnsi="Times New Roman"/>
          <w:bCs/>
          <w:lang w:val="ro-RO" w:eastAsia="ro-RO"/>
        </w:rPr>
        <w:t xml:space="preserve"> (stări de urgență, stări de alertă, etc.),</w:t>
      </w:r>
      <w:r w:rsidR="00B66508">
        <w:rPr>
          <w:rFonts w:ascii="Times New Roman" w:hAnsi="Times New Roman"/>
          <w:bCs/>
          <w:lang w:val="ro-RO" w:eastAsia="ro-RO"/>
        </w:rPr>
        <w:t xml:space="preserve"> </w:t>
      </w:r>
      <w:r w:rsidR="00A50AA1" w:rsidRPr="001F210D">
        <w:rPr>
          <w:rFonts w:ascii="Times New Roman" w:hAnsi="Times New Roman"/>
          <w:bCs/>
          <w:lang w:val="ro-RO" w:eastAsia="ro-RO"/>
        </w:rPr>
        <w:t xml:space="preserve">in care nu se poate asigura accesul publicului </w:t>
      </w:r>
      <w:r w:rsidR="00B66508">
        <w:rPr>
          <w:rFonts w:ascii="Times New Roman" w:hAnsi="Times New Roman"/>
          <w:bCs/>
          <w:lang w:val="ro-RO" w:eastAsia="ro-RO"/>
        </w:rPr>
        <w:t xml:space="preserve">în </w:t>
      </w:r>
      <w:r w:rsidR="00B66508" w:rsidRPr="001F210D">
        <w:rPr>
          <w:rFonts w:ascii="Times New Roman" w:hAnsi="Times New Roman"/>
          <w:bCs/>
          <w:lang w:val="ro-RO" w:eastAsia="ro-RO"/>
        </w:rPr>
        <w:t>sediul municipiului Timișoara</w:t>
      </w:r>
      <w:r w:rsidR="00B66508">
        <w:rPr>
          <w:rFonts w:ascii="Times New Roman" w:hAnsi="Times New Roman"/>
          <w:bCs/>
          <w:lang w:val="ro-RO" w:eastAsia="ro-RO"/>
        </w:rPr>
        <w:t xml:space="preserve">, </w:t>
      </w:r>
      <w:r w:rsidR="00BC06C5">
        <w:rPr>
          <w:rFonts w:ascii="Times New Roman" w:hAnsi="Times New Roman"/>
          <w:bCs/>
          <w:lang w:val="ro-RO" w:eastAsia="ro-RO"/>
        </w:rPr>
        <w:t xml:space="preserve">respectiv în urma solicitării Ordinului Arhitecților din România – filiala Timiș cu nr. </w:t>
      </w:r>
      <w:r w:rsidR="0072414B">
        <w:rPr>
          <w:rFonts w:ascii="Times New Roman" w:hAnsi="Times New Roman"/>
          <w:bCs/>
          <w:lang w:val="ro-RO" w:eastAsia="ro-RO"/>
        </w:rPr>
        <w:t>CDU2020-0000</w:t>
      </w:r>
      <w:r w:rsidR="00BC06C5">
        <w:rPr>
          <w:rFonts w:ascii="Times New Roman" w:hAnsi="Times New Roman"/>
          <w:bCs/>
          <w:lang w:val="ro-RO" w:eastAsia="ro-RO"/>
        </w:rPr>
        <w:t>57/2</w:t>
      </w:r>
      <w:r w:rsidR="0072414B">
        <w:rPr>
          <w:rFonts w:ascii="Times New Roman" w:hAnsi="Times New Roman"/>
          <w:bCs/>
          <w:lang w:val="ro-RO" w:eastAsia="ro-RO"/>
        </w:rPr>
        <w:t>0</w:t>
      </w:r>
      <w:r w:rsidR="00BC06C5">
        <w:rPr>
          <w:rFonts w:ascii="Times New Roman" w:hAnsi="Times New Roman"/>
          <w:bCs/>
          <w:lang w:val="ro-RO" w:eastAsia="ro-RO"/>
        </w:rPr>
        <w:t>.0</w:t>
      </w:r>
      <w:r w:rsidR="0072414B">
        <w:rPr>
          <w:rFonts w:ascii="Times New Roman" w:hAnsi="Times New Roman"/>
          <w:bCs/>
          <w:lang w:val="ro-RO" w:eastAsia="ro-RO"/>
        </w:rPr>
        <w:t>5</w:t>
      </w:r>
      <w:r w:rsidR="00BC06C5">
        <w:rPr>
          <w:rFonts w:ascii="Times New Roman" w:hAnsi="Times New Roman"/>
          <w:bCs/>
          <w:lang w:val="ro-RO" w:eastAsia="ro-RO"/>
        </w:rPr>
        <w:t xml:space="preserve">.2020 cu privire la dezvoltarea și implementarea infrastructurii digitale </w:t>
      </w:r>
      <w:r w:rsidR="00C002BE" w:rsidRPr="00C002BE">
        <w:rPr>
          <w:rFonts w:ascii="Times New Roman" w:hAnsi="Times New Roman"/>
          <w:b/>
          <w:bCs/>
          <w:lang w:val="ro-RO" w:eastAsia="ro-RO"/>
        </w:rPr>
        <w:t>este nesesară</w:t>
      </w:r>
      <w:r w:rsidR="00BC06C5" w:rsidRPr="00C002BE">
        <w:rPr>
          <w:rFonts w:ascii="Times New Roman" w:hAnsi="Times New Roman"/>
          <w:b/>
          <w:bCs/>
          <w:lang w:val="ro-RO" w:eastAsia="ro-RO"/>
        </w:rPr>
        <w:t xml:space="preserve"> asigurarea </w:t>
      </w:r>
      <w:r w:rsidR="00A665AA" w:rsidRPr="00C002BE">
        <w:rPr>
          <w:rFonts w:ascii="Times New Roman" w:hAnsi="Times New Roman"/>
          <w:b/>
          <w:bCs/>
          <w:lang w:val="ro-RO" w:eastAsia="ro-RO"/>
        </w:rPr>
        <w:t xml:space="preserve">posibilității </w:t>
      </w:r>
      <w:r w:rsidR="00BC06C5" w:rsidRPr="00C002BE">
        <w:rPr>
          <w:rFonts w:ascii="Times New Roman" w:hAnsi="Times New Roman"/>
          <w:b/>
          <w:bCs/>
          <w:lang w:val="ro-RO" w:eastAsia="ro-RO"/>
        </w:rPr>
        <w:t>participării cetățenilor și prin platforme online</w:t>
      </w:r>
      <w:r w:rsidR="00BC06C5">
        <w:rPr>
          <w:rFonts w:ascii="Times New Roman" w:hAnsi="Times New Roman"/>
          <w:bCs/>
          <w:lang w:val="ro-RO" w:eastAsia="ro-RO"/>
        </w:rPr>
        <w:t xml:space="preserve">, </w:t>
      </w:r>
      <w:r w:rsidR="00BC06C5" w:rsidRPr="00936618">
        <w:rPr>
          <w:rFonts w:ascii="Times New Roman" w:hAnsi="Times New Roman"/>
          <w:bCs/>
          <w:lang w:val="ro-RO" w:eastAsia="ro-RO"/>
        </w:rPr>
        <w:t>la întâlniri cu proiectanții documentațiilor de urbanism PUD/ PUZ, la dezbaterile publice organizate în conformitate cu H.C.L nr. 140/2011 cu modificările și completările ulterioare;</w:t>
      </w:r>
      <w:r w:rsidR="00A665AA" w:rsidRPr="00936618">
        <w:rPr>
          <w:rFonts w:ascii="Times New Roman" w:hAnsi="Times New Roman"/>
          <w:bCs/>
          <w:lang w:val="ro-RO" w:eastAsia="ro-RO"/>
        </w:rPr>
        <w:t xml:space="preserve"> </w:t>
      </w:r>
    </w:p>
    <w:p w:rsidR="00A50AA1" w:rsidRDefault="00584271" w:rsidP="00936618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>
        <w:rPr>
          <w:rFonts w:ascii="Times New Roman" w:hAnsi="Times New Roman"/>
          <w:bCs/>
          <w:lang w:val="ro-RO" w:eastAsia="ro-RO"/>
        </w:rPr>
        <w:t xml:space="preserve">- </w:t>
      </w:r>
      <w:r w:rsidR="00420785">
        <w:rPr>
          <w:rFonts w:ascii="Times New Roman" w:hAnsi="Times New Roman"/>
          <w:bCs/>
          <w:lang w:val="ro-RO" w:eastAsia="ro-RO"/>
        </w:rPr>
        <w:t xml:space="preserve">în vederea actualizării conform </w:t>
      </w:r>
      <w:r w:rsidR="00420785" w:rsidRPr="00A854AC">
        <w:rPr>
          <w:rFonts w:ascii="Times New Roman" w:hAnsi="Times New Roman"/>
          <w:bCs/>
          <w:lang w:val="ro-RO" w:eastAsia="ro-RO"/>
        </w:rPr>
        <w:t>Hotărâr</w:t>
      </w:r>
      <w:r w:rsidR="00420785">
        <w:rPr>
          <w:rFonts w:ascii="Times New Roman" w:hAnsi="Times New Roman"/>
          <w:bCs/>
          <w:lang w:val="ro-RO" w:eastAsia="ro-RO"/>
        </w:rPr>
        <w:t>ii</w:t>
      </w:r>
      <w:r w:rsidR="00420785" w:rsidRPr="00A854AC">
        <w:rPr>
          <w:rFonts w:ascii="Times New Roman" w:hAnsi="Times New Roman"/>
          <w:bCs/>
          <w:lang w:val="ro-RO" w:eastAsia="ro-RO"/>
        </w:rPr>
        <w:t xml:space="preserve"> Consiliului Local </w:t>
      </w:r>
      <w:r w:rsidR="00420785">
        <w:rPr>
          <w:rFonts w:ascii="Times New Roman" w:hAnsi="Times New Roman"/>
          <w:bCs/>
          <w:lang w:val="ro-RO" w:eastAsia="ro-RO"/>
        </w:rPr>
        <w:t>cu nr. 599/10.12.2019</w:t>
      </w:r>
      <w:r w:rsidR="00420785" w:rsidRPr="00420785">
        <w:rPr>
          <w:rFonts w:ascii="Times New Roman" w:hAnsi="Times New Roman"/>
          <w:bCs/>
          <w:lang w:val="ro-RO" w:eastAsia="ro-RO"/>
        </w:rPr>
        <w:t xml:space="preserve"> privind modificarea şi aprobarea Organigramei si a Statului de funcţii  pentru aparatul de specialitate al Primarului Municipiului Timişoara</w:t>
      </w:r>
      <w:r w:rsidR="008F3C39">
        <w:rPr>
          <w:rFonts w:ascii="Times New Roman" w:hAnsi="Times New Roman"/>
          <w:bCs/>
          <w:lang w:val="ro-RO" w:eastAsia="ro-RO"/>
        </w:rPr>
        <w:t xml:space="preserve">. </w:t>
      </w:r>
      <w:r w:rsidR="00420785">
        <w:rPr>
          <w:rFonts w:ascii="Times New Roman" w:hAnsi="Times New Roman"/>
          <w:bCs/>
          <w:lang w:val="ro-RO" w:eastAsia="ro-RO"/>
        </w:rPr>
        <w:t xml:space="preserve"> </w:t>
      </w:r>
    </w:p>
    <w:p w:rsidR="005A3C93" w:rsidRDefault="005A3C93" w:rsidP="005A3C93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A"/>
        </w:rPr>
      </w:pPr>
    </w:p>
    <w:p w:rsidR="005A3C93" w:rsidRDefault="005A3C93" w:rsidP="005A3C93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sz w:val="12"/>
        </w:rPr>
      </w:pPr>
    </w:p>
    <w:p w:rsidR="00672F88" w:rsidRDefault="00672F88" w:rsidP="005A3C93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sz w:val="12"/>
        </w:rPr>
      </w:pPr>
    </w:p>
    <w:p w:rsidR="00672F88" w:rsidRDefault="00672F88" w:rsidP="005A3C93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sz w:val="12"/>
        </w:rPr>
      </w:pPr>
    </w:p>
    <w:p w:rsidR="00672F88" w:rsidRDefault="00672F88" w:rsidP="005A3C93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sz w:val="12"/>
        </w:rPr>
      </w:pPr>
    </w:p>
    <w:p w:rsidR="00672F88" w:rsidRDefault="00672F88" w:rsidP="005A3C93">
      <w:pPr>
        <w:spacing w:line="240" w:lineRule="auto"/>
        <w:ind w:right="43" w:firstLine="720"/>
        <w:jc w:val="both"/>
        <w:rPr>
          <w:rFonts w:ascii="Times New Roman" w:hAnsi="Times New Roman" w:cs="Times New Roman"/>
          <w:b/>
          <w:sz w:val="12"/>
        </w:rPr>
      </w:pPr>
    </w:p>
    <w:p w:rsidR="005A3C93" w:rsidRDefault="005A3C93" w:rsidP="005A3C93">
      <w:pPr>
        <w:spacing w:line="240" w:lineRule="auto"/>
        <w:jc w:val="center"/>
        <w:rPr>
          <w:rFonts w:ascii="Times New Roman" w:hAnsi="Times New Roman" w:cs="Times New Roman"/>
          <w:b/>
          <w:color w:val="00000A"/>
          <w:sz w:val="22"/>
        </w:rPr>
      </w:pPr>
      <w:r>
        <w:rPr>
          <w:rFonts w:ascii="Times New Roman" w:hAnsi="Times New Roman" w:cs="Times New Roman"/>
          <w:b/>
          <w:color w:val="00000A"/>
        </w:rPr>
        <w:t>PROPUNEM:</w:t>
      </w:r>
    </w:p>
    <w:p w:rsidR="005A3C93" w:rsidRDefault="005A3C93" w:rsidP="005A3C93">
      <w:pPr>
        <w:spacing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672F88" w:rsidRPr="00672F88" w:rsidRDefault="005A3C93" w:rsidP="00672F88">
      <w:pPr>
        <w:ind w:firstLine="720"/>
        <w:contextualSpacing/>
        <w:jc w:val="both"/>
        <w:rPr>
          <w:rFonts w:ascii="Times New Roman" w:hAnsi="Times New Roman"/>
          <w:bCs/>
          <w:lang w:val="ro-RO" w:eastAsia="ro-RO"/>
        </w:rPr>
      </w:pPr>
      <w:r>
        <w:rPr>
          <w:rFonts w:ascii="Times New Roman" w:hAnsi="Times New Roman" w:cs="Times New Roman"/>
          <w:b/>
          <w:color w:val="00000A"/>
        </w:rPr>
        <w:t xml:space="preserve">1. </w:t>
      </w:r>
      <w:r w:rsidR="00672F88" w:rsidRPr="00672F88">
        <w:rPr>
          <w:rFonts w:ascii="Times New Roman" w:hAnsi="Times New Roman"/>
          <w:bCs/>
          <w:lang w:val="ro-RO" w:eastAsia="ro-RO"/>
        </w:rPr>
        <w:t xml:space="preserve">Emiterea unei Hotarari de Consiliu Local prin care </w:t>
      </w:r>
      <w:proofErr w:type="gramStart"/>
      <w:r w:rsidR="00672F88" w:rsidRPr="00672F88">
        <w:rPr>
          <w:rFonts w:ascii="Times New Roman" w:hAnsi="Times New Roman"/>
          <w:bCs/>
          <w:lang w:val="ro-RO" w:eastAsia="ro-RO"/>
        </w:rPr>
        <w:t>sa</w:t>
      </w:r>
      <w:proofErr w:type="gramEnd"/>
      <w:r w:rsidR="00672F88" w:rsidRPr="00672F88">
        <w:rPr>
          <w:rFonts w:ascii="Times New Roman" w:hAnsi="Times New Roman"/>
          <w:bCs/>
          <w:lang w:val="ro-RO" w:eastAsia="ro-RO"/>
        </w:rPr>
        <w:t xml:space="preserve"> se aprobe modificarea „Regulamentului local de implicare a publicului în elaborarea sau revizuirea planurilor de urbanism şi amenajarea teritoriului”, aprobat prin </w:t>
      </w:r>
      <w:r w:rsidR="00672F88" w:rsidRPr="00A854AC">
        <w:rPr>
          <w:rFonts w:ascii="Times New Roman" w:hAnsi="Times New Roman"/>
          <w:bCs/>
          <w:lang w:val="ro-RO" w:eastAsia="ro-RO"/>
        </w:rPr>
        <w:t>Hotărâr</w:t>
      </w:r>
      <w:r w:rsidR="00672F88">
        <w:rPr>
          <w:rFonts w:ascii="Times New Roman" w:hAnsi="Times New Roman"/>
          <w:bCs/>
          <w:lang w:val="ro-RO" w:eastAsia="ro-RO"/>
        </w:rPr>
        <w:t>ea</w:t>
      </w:r>
      <w:r w:rsidR="00672F88" w:rsidRPr="00A854AC">
        <w:rPr>
          <w:rFonts w:ascii="Times New Roman" w:hAnsi="Times New Roman"/>
          <w:bCs/>
          <w:lang w:val="ro-RO" w:eastAsia="ro-RO"/>
        </w:rPr>
        <w:t xml:space="preserve"> Consiliului Local nr. 140/ 19.04.2011</w:t>
      </w:r>
      <w:r w:rsidR="00672F88">
        <w:rPr>
          <w:rFonts w:ascii="Times New Roman" w:hAnsi="Times New Roman"/>
          <w:bCs/>
          <w:lang w:val="ro-RO" w:eastAsia="ro-RO"/>
        </w:rPr>
        <w:t>, cu modificările şi completările ulterioare,</w:t>
      </w:r>
      <w:r w:rsidR="00672F88" w:rsidRPr="00A854AC">
        <w:rPr>
          <w:rFonts w:ascii="Times New Roman" w:hAnsi="Times New Roman"/>
          <w:bCs/>
          <w:lang w:val="ro-RO" w:eastAsia="ro-RO"/>
        </w:rPr>
        <w:t xml:space="preserve"> </w:t>
      </w:r>
      <w:r w:rsidR="00672F88" w:rsidRPr="00672F88">
        <w:rPr>
          <w:rFonts w:ascii="Times New Roman" w:hAnsi="Times New Roman"/>
          <w:bCs/>
          <w:lang w:val="ro-RO" w:eastAsia="ro-RO"/>
        </w:rPr>
        <w:t>conform Anexei, care face parte integrantă din prezenta Hotărâre.</w:t>
      </w:r>
    </w:p>
    <w:p w:rsidR="005A3C93" w:rsidRDefault="005A3C93" w:rsidP="005A3C93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5A3C93" w:rsidRPr="00936618" w:rsidRDefault="005A3C93" w:rsidP="005A3C93">
      <w:pPr>
        <w:spacing w:line="240" w:lineRule="auto"/>
        <w:ind w:firstLine="720"/>
        <w:jc w:val="both"/>
        <w:rPr>
          <w:rFonts w:ascii="Times New Roman" w:hAnsi="Times New Roman"/>
          <w:bCs/>
          <w:lang w:val="ro-RO" w:eastAsia="ro-RO"/>
        </w:rPr>
      </w:pPr>
      <w:r w:rsidRPr="00936618">
        <w:rPr>
          <w:rFonts w:ascii="Times New Roman" w:hAnsi="Times New Roman"/>
          <w:bCs/>
          <w:lang w:val="ro-RO" w:eastAsia="ro-RO"/>
        </w:rPr>
        <w:t xml:space="preserve">Având în vedere prevederile legale expuse în prezentul raport, înaintăm Consiliului Local al municipiului Timişoara proiectul de hotărâre privind aprobarea </w:t>
      </w:r>
      <w:r w:rsidR="009A11AC" w:rsidRPr="000A2E2B">
        <w:rPr>
          <w:rFonts w:ascii="Times New Roman" w:hAnsi="Times New Roman"/>
          <w:bCs/>
          <w:lang w:val="ro-RO" w:eastAsia="ro-RO"/>
        </w:rPr>
        <w:t>modificar</w:t>
      </w:r>
      <w:r w:rsidR="009A11AC">
        <w:rPr>
          <w:rFonts w:ascii="Times New Roman" w:hAnsi="Times New Roman"/>
          <w:bCs/>
          <w:lang w:val="ro-RO" w:eastAsia="ro-RO"/>
        </w:rPr>
        <w:t>ii</w:t>
      </w:r>
      <w:r w:rsidR="009A11AC" w:rsidRPr="00936618">
        <w:rPr>
          <w:rFonts w:ascii="Times New Roman" w:hAnsi="Times New Roman"/>
          <w:bCs/>
          <w:lang w:val="ro-RO" w:eastAsia="ro-RO"/>
        </w:rPr>
        <w:t xml:space="preserve"> </w:t>
      </w:r>
      <w:r w:rsidR="009A11AC" w:rsidRPr="00A854AC">
        <w:rPr>
          <w:rFonts w:ascii="Times New Roman" w:hAnsi="Times New Roman"/>
          <w:bCs/>
          <w:lang w:val="ro-RO" w:eastAsia="ro-RO"/>
        </w:rPr>
        <w:t xml:space="preserve">Hotărârii Consiliului Local nr. 140/ 19.04.2011 </w:t>
      </w:r>
      <w:r w:rsidR="00672F88">
        <w:rPr>
          <w:rFonts w:ascii="Times New Roman" w:hAnsi="Times New Roman"/>
          <w:bCs/>
          <w:lang w:val="ro-RO" w:eastAsia="ro-RO"/>
        </w:rPr>
        <w:t>prin care a fost</w:t>
      </w:r>
      <w:r w:rsidR="00672F88" w:rsidRPr="00A854AC">
        <w:rPr>
          <w:rFonts w:ascii="Times New Roman" w:hAnsi="Times New Roman"/>
          <w:bCs/>
          <w:lang w:val="ro-RO" w:eastAsia="ro-RO"/>
        </w:rPr>
        <w:t xml:space="preserve"> aproba</w:t>
      </w:r>
      <w:r w:rsidR="00672F88">
        <w:rPr>
          <w:rFonts w:ascii="Times New Roman" w:hAnsi="Times New Roman"/>
          <w:bCs/>
          <w:lang w:val="ro-RO" w:eastAsia="ro-RO"/>
        </w:rPr>
        <w:t>t „Regulamentul</w:t>
      </w:r>
      <w:r w:rsidR="00672F88" w:rsidRPr="00A854AC">
        <w:rPr>
          <w:rFonts w:ascii="Times New Roman" w:hAnsi="Times New Roman"/>
          <w:bCs/>
          <w:lang w:val="ro-RO" w:eastAsia="ro-RO"/>
        </w:rPr>
        <w:t xml:space="preserve"> local de implicare a publicului în elaborarea sau revizuirea planurilor de urbanism şi amenajare a teritoriului”</w:t>
      </w:r>
      <w:r w:rsidR="00672F88">
        <w:rPr>
          <w:rFonts w:ascii="Times New Roman" w:hAnsi="Times New Roman"/>
          <w:bCs/>
          <w:lang w:val="ro-RO" w:eastAsia="ro-RO"/>
        </w:rPr>
        <w:t>, cu modificările şi completările ulterioare</w:t>
      </w:r>
      <w:r w:rsidRPr="00936618">
        <w:rPr>
          <w:rFonts w:ascii="Times New Roman" w:hAnsi="Times New Roman"/>
          <w:bCs/>
          <w:lang w:val="ro-RO" w:eastAsia="ro-RO"/>
        </w:rPr>
        <w:t>, pentru a fi supus ana</w:t>
      </w:r>
      <w:r w:rsidR="00A56634" w:rsidRPr="00936618">
        <w:rPr>
          <w:rFonts w:ascii="Times New Roman" w:hAnsi="Times New Roman"/>
          <w:bCs/>
          <w:lang w:val="ro-RO" w:eastAsia="ro-RO"/>
        </w:rPr>
        <w:t>lizării şi aprobării în plenul C</w:t>
      </w:r>
      <w:r w:rsidRPr="00936618">
        <w:rPr>
          <w:rFonts w:ascii="Times New Roman" w:hAnsi="Times New Roman"/>
          <w:bCs/>
          <w:lang w:val="ro-RO" w:eastAsia="ro-RO"/>
        </w:rPr>
        <w:t xml:space="preserve">onsiliului </w:t>
      </w:r>
      <w:r w:rsidR="00A56634" w:rsidRPr="00936618">
        <w:rPr>
          <w:rFonts w:ascii="Times New Roman" w:hAnsi="Times New Roman"/>
          <w:bCs/>
          <w:lang w:val="ro-RO" w:eastAsia="ro-RO"/>
        </w:rPr>
        <w:t>L</w:t>
      </w:r>
      <w:r w:rsidRPr="00936618">
        <w:rPr>
          <w:rFonts w:ascii="Times New Roman" w:hAnsi="Times New Roman"/>
          <w:bCs/>
          <w:lang w:val="ro-RO" w:eastAsia="ro-RO"/>
        </w:rPr>
        <w:t>ocal</w:t>
      </w:r>
      <w:r w:rsidR="00A56634" w:rsidRPr="00936618">
        <w:rPr>
          <w:rFonts w:ascii="Times New Roman" w:hAnsi="Times New Roman"/>
          <w:bCs/>
          <w:lang w:val="ro-RO" w:eastAsia="ro-RO"/>
        </w:rPr>
        <w:t xml:space="preserve"> al municipiului Timisoara</w:t>
      </w:r>
      <w:r w:rsidRPr="00936618">
        <w:rPr>
          <w:rFonts w:ascii="Times New Roman" w:hAnsi="Times New Roman"/>
          <w:bCs/>
          <w:lang w:val="ro-RO" w:eastAsia="ro-RO"/>
        </w:rPr>
        <w:t>.</w:t>
      </w:r>
    </w:p>
    <w:p w:rsidR="005A3C93" w:rsidRDefault="005A3C93" w:rsidP="005A3C93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A"/>
        </w:rPr>
      </w:pPr>
    </w:p>
    <w:p w:rsidR="00FA3A41" w:rsidRPr="008E5659" w:rsidRDefault="00FA3A41" w:rsidP="007352F3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:rsidR="00FA3A41" w:rsidRPr="008E5659" w:rsidRDefault="00FA3A41" w:rsidP="007352F3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</w:p>
    <w:p w:rsidR="00A8477A" w:rsidRPr="00A8477A" w:rsidRDefault="00A8477A" w:rsidP="00A8477A">
      <w:pPr>
        <w:suppressAutoHyphens w:val="0"/>
        <w:spacing w:line="240" w:lineRule="auto"/>
        <w:ind w:right="461"/>
        <w:jc w:val="center"/>
        <w:rPr>
          <w:rFonts w:ascii="Times New Roman" w:hAnsi="Times New Roman" w:cs="Times New Roman"/>
          <w:color w:val="auto"/>
          <w:lang w:val="ro-RO" w:eastAsia="en-US"/>
        </w:rPr>
      </w:pPr>
      <w:r w:rsidRPr="00A8477A">
        <w:rPr>
          <w:rFonts w:ascii="Times New Roman" w:hAnsi="Times New Roman" w:cs="Times New Roman"/>
          <w:color w:val="auto"/>
          <w:lang w:val="ro-RO" w:eastAsia="en-US"/>
        </w:rPr>
        <w:t xml:space="preserve">ARHITECT </w:t>
      </w:r>
      <w:r w:rsidR="00672F88">
        <w:rPr>
          <w:rFonts w:ascii="Times New Roman" w:hAnsi="Times New Roman" w:cs="Times New Roman"/>
          <w:color w:val="auto"/>
          <w:lang w:val="ro-RO" w:eastAsia="en-US"/>
        </w:rPr>
        <w:t>Ș</w:t>
      </w:r>
      <w:r w:rsidRPr="00A8477A">
        <w:rPr>
          <w:rFonts w:ascii="Times New Roman" w:hAnsi="Times New Roman" w:cs="Times New Roman"/>
          <w:color w:val="auto"/>
          <w:lang w:val="ro-RO" w:eastAsia="en-US"/>
        </w:rPr>
        <w:t>EF,</w:t>
      </w:r>
    </w:p>
    <w:p w:rsidR="00A8477A" w:rsidRPr="00A8477A" w:rsidRDefault="00A8477A" w:rsidP="00A8477A">
      <w:pPr>
        <w:suppressAutoHyphens w:val="0"/>
        <w:spacing w:line="240" w:lineRule="auto"/>
        <w:ind w:left="2880" w:right="461"/>
        <w:rPr>
          <w:rFonts w:ascii="Times New Roman" w:hAnsi="Times New Roman" w:cs="Times New Roman"/>
          <w:color w:val="auto"/>
          <w:lang w:val="ro-RO" w:eastAsia="en-US"/>
        </w:rPr>
      </w:pPr>
      <w:r w:rsidRPr="00A8477A">
        <w:rPr>
          <w:rFonts w:ascii="Times New Roman" w:hAnsi="Times New Roman" w:cs="Times New Roman"/>
          <w:color w:val="auto"/>
          <w:lang w:val="ro-RO" w:eastAsia="en-US"/>
        </w:rPr>
        <w:t xml:space="preserve">     EMILIAN SORIN CIURARIU</w:t>
      </w:r>
    </w:p>
    <w:p w:rsidR="00A8477A" w:rsidRDefault="00A8477A" w:rsidP="00A8477A">
      <w:pPr>
        <w:suppressAutoHyphens w:val="0"/>
        <w:spacing w:line="240" w:lineRule="auto"/>
        <w:ind w:left="2880" w:right="461"/>
        <w:rPr>
          <w:rFonts w:ascii="Times New Roman" w:hAnsi="Times New Roman" w:cs="Times New Roman"/>
          <w:color w:val="auto"/>
          <w:lang w:val="ro-RO" w:eastAsia="en-US"/>
        </w:rPr>
      </w:pPr>
    </w:p>
    <w:p w:rsidR="00B1544E" w:rsidRPr="00A8477A" w:rsidRDefault="00B1544E" w:rsidP="00A8477A">
      <w:pPr>
        <w:suppressAutoHyphens w:val="0"/>
        <w:spacing w:line="240" w:lineRule="auto"/>
        <w:ind w:left="2880" w:right="461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left="2880" w:right="461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left="2880" w:right="461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left="2880" w:right="461" w:firstLine="720"/>
        <w:rPr>
          <w:rFonts w:ascii="Times New Roman" w:hAnsi="Times New Roman" w:cs="Times New Roman"/>
          <w:color w:val="auto"/>
          <w:lang w:val="ro-RO" w:eastAsia="en-US"/>
        </w:rPr>
      </w:pPr>
      <w:r>
        <w:rPr>
          <w:rFonts w:ascii="Times New Roman" w:hAnsi="Times New Roman" w:cs="Times New Roman"/>
          <w:color w:val="auto"/>
          <w:lang w:val="ro-RO" w:eastAsia="en-US"/>
        </w:rPr>
        <w:t xml:space="preserve">   </w:t>
      </w:r>
      <w:r w:rsidR="00672F88">
        <w:rPr>
          <w:rFonts w:ascii="Times New Roman" w:hAnsi="Times New Roman" w:cs="Times New Roman"/>
          <w:color w:val="auto"/>
          <w:lang w:val="ro-RO" w:eastAsia="en-US"/>
        </w:rPr>
        <w:t>Ș</w:t>
      </w:r>
      <w:r w:rsidRPr="00A8477A">
        <w:rPr>
          <w:rFonts w:ascii="Times New Roman" w:hAnsi="Times New Roman" w:cs="Times New Roman"/>
          <w:color w:val="auto"/>
          <w:lang w:val="ro-RO" w:eastAsia="en-US"/>
        </w:rPr>
        <w:t>EF SERVICIU</w:t>
      </w:r>
    </w:p>
    <w:p w:rsidR="00A8477A" w:rsidRPr="00A8477A" w:rsidRDefault="00A8477A" w:rsidP="00A8477A">
      <w:pPr>
        <w:suppressAutoHyphens w:val="0"/>
        <w:spacing w:line="240" w:lineRule="auto"/>
        <w:ind w:left="2880" w:right="461" w:firstLine="720"/>
        <w:rPr>
          <w:rFonts w:ascii="Times New Roman" w:hAnsi="Times New Roman" w:cs="Times New Roman"/>
          <w:color w:val="auto"/>
          <w:lang w:val="ro-RO" w:eastAsia="en-US"/>
        </w:rPr>
      </w:pPr>
      <w:r w:rsidRPr="00A8477A">
        <w:rPr>
          <w:rFonts w:ascii="Times New Roman" w:hAnsi="Times New Roman" w:cs="Times New Roman"/>
          <w:color w:val="auto"/>
          <w:lang w:val="ro-RO" w:eastAsia="en-US"/>
        </w:rPr>
        <w:t>GABRIELA BORCSI</w:t>
      </w:r>
    </w:p>
    <w:p w:rsidR="00A8477A" w:rsidRPr="00A8477A" w:rsidRDefault="00A8477A" w:rsidP="00A8477A">
      <w:pPr>
        <w:suppressAutoHyphens w:val="0"/>
        <w:spacing w:line="240" w:lineRule="auto"/>
        <w:ind w:right="461"/>
        <w:jc w:val="both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right="461"/>
        <w:jc w:val="both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right="461"/>
        <w:jc w:val="both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Pr="00A8477A" w:rsidRDefault="00A8477A" w:rsidP="00A8477A">
      <w:pPr>
        <w:suppressAutoHyphens w:val="0"/>
        <w:spacing w:line="240" w:lineRule="auto"/>
        <w:ind w:right="461"/>
        <w:jc w:val="both"/>
        <w:rPr>
          <w:rFonts w:ascii="Times New Roman" w:hAnsi="Times New Roman" w:cs="Times New Roman"/>
          <w:color w:val="auto"/>
          <w:lang w:val="ro-RO" w:eastAsia="en-US"/>
        </w:rPr>
      </w:pPr>
    </w:p>
    <w:p w:rsidR="00A8477A" w:rsidRDefault="00A8477A" w:rsidP="00A8477A">
      <w:pPr>
        <w:suppressAutoHyphens w:val="0"/>
        <w:spacing w:line="240" w:lineRule="auto"/>
        <w:ind w:left="7200"/>
        <w:rPr>
          <w:rFonts w:ascii="Times New Roman" w:hAnsi="Times New Roman" w:cs="Times New Roman"/>
          <w:color w:val="auto"/>
          <w:lang w:val="ro-RO" w:eastAsia="en-US"/>
        </w:rPr>
      </w:pPr>
      <w:r>
        <w:rPr>
          <w:rFonts w:ascii="Times New Roman" w:hAnsi="Times New Roman" w:cs="Times New Roman"/>
          <w:color w:val="auto"/>
          <w:lang w:val="ro-RO" w:eastAsia="en-US"/>
        </w:rPr>
        <w:t xml:space="preserve">     C</w:t>
      </w:r>
      <w:r w:rsidRPr="00A8477A">
        <w:rPr>
          <w:rFonts w:ascii="Times New Roman" w:hAnsi="Times New Roman" w:cs="Times New Roman"/>
          <w:color w:val="auto"/>
          <w:lang w:val="ro-RO" w:eastAsia="en-US"/>
        </w:rPr>
        <w:t>ONSILIER</w:t>
      </w:r>
    </w:p>
    <w:p w:rsidR="00A8477A" w:rsidRPr="00A8477A" w:rsidRDefault="00A8477A" w:rsidP="00A8477A">
      <w:pPr>
        <w:suppressAutoHyphens w:val="0"/>
        <w:spacing w:line="240" w:lineRule="auto"/>
        <w:ind w:left="7200"/>
        <w:rPr>
          <w:rFonts w:ascii="Times New Roman" w:hAnsi="Times New Roman" w:cs="Times New Roman"/>
          <w:lang w:val="ro-RO" w:eastAsia="en-US"/>
        </w:rPr>
      </w:pPr>
      <w:r w:rsidRPr="00A8477A">
        <w:rPr>
          <w:rFonts w:ascii="Times New Roman" w:hAnsi="Times New Roman" w:cs="Times New Roman"/>
          <w:color w:val="auto"/>
          <w:lang w:val="ro-RO" w:eastAsia="en-US"/>
        </w:rPr>
        <w:t>LILIANA IOVAN</w:t>
      </w:r>
    </w:p>
    <w:p w:rsidR="00A8477A" w:rsidRPr="00A8477A" w:rsidRDefault="00A8477A" w:rsidP="00A8477A">
      <w:pPr>
        <w:suppressAutoHyphens w:val="0"/>
        <w:spacing w:line="240" w:lineRule="auto"/>
        <w:ind w:right="461"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ro-RO" w:eastAsia="en-US"/>
        </w:rPr>
      </w:pPr>
    </w:p>
    <w:p w:rsidR="00D65311" w:rsidRDefault="00D65311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604E3D" w:rsidRDefault="00604E3D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A8477A" w:rsidRDefault="00A8477A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A8477A" w:rsidRDefault="00A8477A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A8477A" w:rsidRDefault="00A8477A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A8477A" w:rsidRDefault="00A8477A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A8477A" w:rsidRPr="008E5659" w:rsidRDefault="00A8477A" w:rsidP="007352F3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B920C5" w:rsidRPr="00B33DD6" w:rsidRDefault="0065684D" w:rsidP="007352F3">
      <w:pPr>
        <w:tabs>
          <w:tab w:val="center" w:pos="5270"/>
        </w:tabs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  <w:r w:rsidRPr="008E5659">
        <w:rPr>
          <w:rFonts w:ascii="Times New Roman" w:hAnsi="Times New Roman" w:cs="Times New Roman"/>
          <w:color w:val="auto"/>
          <w:sz w:val="16"/>
          <w:szCs w:val="16"/>
          <w:lang w:val="ro-RO"/>
        </w:rPr>
        <w:t xml:space="preserve">Red/dact – </w:t>
      </w:r>
      <w:r w:rsidR="00604E3D">
        <w:rPr>
          <w:rFonts w:ascii="Times New Roman" w:hAnsi="Times New Roman" w:cs="Times New Roman"/>
          <w:color w:val="auto"/>
          <w:sz w:val="16"/>
          <w:szCs w:val="16"/>
          <w:lang w:val="ro-RO"/>
        </w:rPr>
        <w:t>L.I.</w:t>
      </w:r>
    </w:p>
    <w:sectPr w:rsidR="00B920C5" w:rsidRPr="00B33DD6" w:rsidSect="00701945">
      <w:headerReference w:type="default" r:id="rId7"/>
      <w:footerReference w:type="default" r:id="rId8"/>
      <w:pgSz w:w="12240" w:h="15840" w:code="1"/>
      <w:pgMar w:top="851" w:right="851" w:bottom="624" w:left="1701" w:header="397" w:footer="397" w:gutter="0"/>
      <w:cols w:space="720"/>
      <w:formProt w:val="0"/>
      <w:docGrid w:linePitch="40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18" w:rsidRDefault="00936618" w:rsidP="00236D9A">
      <w:pPr>
        <w:spacing w:line="240" w:lineRule="auto"/>
      </w:pPr>
      <w:r>
        <w:separator/>
      </w:r>
    </w:p>
  </w:endnote>
  <w:endnote w:type="continuationSeparator" w:id="0">
    <w:p w:rsidR="00936618" w:rsidRDefault="00936618" w:rsidP="0023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18" w:rsidRDefault="00936618" w:rsidP="00BC330A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sz w:val="16"/>
        <w:szCs w:val="16"/>
        <w:lang w:val="ro-RO"/>
      </w:rPr>
      <w:t xml:space="preserve">Cod FP 53-01, ver. 1 </w:t>
    </w:r>
    <w:r w:rsidRPr="00BC330A">
      <w:rPr>
        <w:rFonts w:ascii="Times New Roman" w:hAnsi="Times New Roman" w:cs="Times New Roman"/>
        <w:b/>
        <w:sz w:val="16"/>
        <w:szCs w:val="16"/>
      </w:rPr>
      <w:ptab w:relativeTo="margin" w:alignment="right" w:leader="none"/>
    </w:r>
    <w:r w:rsidRPr="00BC330A">
      <w:rPr>
        <w:rFonts w:ascii="Times New Roman" w:hAnsi="Times New Roman" w:cs="Times New Roman"/>
        <w:b/>
        <w:sz w:val="16"/>
        <w:szCs w:val="16"/>
      </w:rPr>
      <w:t xml:space="preserve">Page </w:t>
    </w:r>
    <w:r w:rsidR="00037CDA" w:rsidRPr="00BC330A">
      <w:rPr>
        <w:rFonts w:ascii="Times New Roman" w:hAnsi="Times New Roman" w:cs="Times New Roman"/>
        <w:b/>
        <w:sz w:val="16"/>
        <w:szCs w:val="16"/>
      </w:rPr>
      <w:fldChar w:fldCharType="begin"/>
    </w:r>
    <w:r w:rsidRPr="00BC330A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037CDA" w:rsidRPr="00BC330A">
      <w:rPr>
        <w:rFonts w:ascii="Times New Roman" w:hAnsi="Times New Roman" w:cs="Times New Roman"/>
        <w:b/>
        <w:sz w:val="16"/>
        <w:szCs w:val="16"/>
      </w:rPr>
      <w:fldChar w:fldCharType="separate"/>
    </w:r>
    <w:r w:rsidR="00C002BE">
      <w:rPr>
        <w:rFonts w:ascii="Times New Roman" w:hAnsi="Times New Roman" w:cs="Times New Roman"/>
        <w:b/>
        <w:noProof/>
        <w:sz w:val="16"/>
        <w:szCs w:val="16"/>
      </w:rPr>
      <w:t>1</w:t>
    </w:r>
    <w:r w:rsidR="00037CDA" w:rsidRPr="00BC330A">
      <w:rPr>
        <w:rFonts w:ascii="Times New Roman" w:hAnsi="Times New Roman" w:cs="Times New Roman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18" w:rsidRDefault="00936618" w:rsidP="00236D9A">
      <w:pPr>
        <w:spacing w:line="240" w:lineRule="auto"/>
      </w:pPr>
      <w:r>
        <w:separator/>
      </w:r>
    </w:p>
  </w:footnote>
  <w:footnote w:type="continuationSeparator" w:id="0">
    <w:p w:rsidR="00936618" w:rsidRDefault="00936618" w:rsidP="00236D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42" w:type="pct"/>
      <w:tblInd w:w="-953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1592"/>
      <w:gridCol w:w="9798"/>
    </w:tblGrid>
    <w:tr w:rsidR="00936618" w:rsidRPr="008E5659" w:rsidTr="00C8343C">
      <w:trPr>
        <w:trHeight w:val="283"/>
      </w:trPr>
      <w:tc>
        <w:tcPr>
          <w:tcW w:w="699" w:type="pct"/>
          <w:tcBorders>
            <w:bottom w:val="nil"/>
            <w:right w:val="single" w:sz="24" w:space="0" w:color="C0504D"/>
          </w:tcBorders>
        </w:tcPr>
        <w:p w:rsidR="00936618" w:rsidRPr="00C8343C" w:rsidRDefault="00936618" w:rsidP="00DF7888">
          <w:pPr>
            <w:ind w:right="451"/>
            <w:jc w:val="right"/>
            <w:rPr>
              <w:rFonts w:ascii="Calibri" w:hAnsi="Calibri"/>
              <w:b/>
              <w:color w:val="595959"/>
              <w:sz w:val="16"/>
              <w:szCs w:val="16"/>
            </w:rPr>
          </w:pPr>
          <w:r w:rsidRPr="00C8343C">
            <w:rPr>
              <w:noProof/>
              <w:sz w:val="16"/>
              <w:szCs w:val="16"/>
              <w:lang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-1118870</wp:posOffset>
                </wp:positionV>
                <wp:extent cx="636270" cy="1112520"/>
                <wp:effectExtent l="19050" t="0" r="0" b="0"/>
                <wp:wrapTight wrapText="bothSides">
                  <wp:wrapPolygon edited="0">
                    <wp:start x="-647" y="0"/>
                    <wp:lineTo x="-647" y="21082"/>
                    <wp:lineTo x="21341" y="21082"/>
                    <wp:lineTo x="21341" y="0"/>
                    <wp:lineTo x="-647" y="0"/>
                  </wp:wrapPolygon>
                </wp:wrapTight>
                <wp:docPr id="4" name="Picture 16" descr="Stema_Timisoar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tema_Timisoar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1112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01" w:type="pct"/>
          <w:tcBorders>
            <w:left w:val="single" w:sz="24" w:space="0" w:color="C0504D"/>
            <w:bottom w:val="nil"/>
          </w:tcBorders>
        </w:tcPr>
        <w:p w:rsidR="00936618" w:rsidRPr="00344692" w:rsidRDefault="00936618" w:rsidP="00DF7888">
          <w:pPr>
            <w:spacing w:line="0" w:lineRule="atLeast"/>
            <w:contextualSpacing/>
            <w:jc w:val="right"/>
            <w:rPr>
              <w:b/>
              <w:bCs/>
              <w:spacing w:val="60"/>
              <w:sz w:val="16"/>
              <w:szCs w:val="16"/>
              <w:lang w:val="pt-BR"/>
            </w:rPr>
          </w:pPr>
          <w:r w:rsidRPr="00344692">
            <w:rPr>
              <w:b/>
              <w:bCs/>
              <w:spacing w:val="60"/>
              <w:sz w:val="16"/>
              <w:szCs w:val="16"/>
              <w:lang w:val="pt-BR"/>
            </w:rPr>
            <w:t>ROMÂNIA</w:t>
          </w:r>
        </w:p>
        <w:p w:rsidR="00936618" w:rsidRPr="00344692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pt-BR"/>
            </w:rPr>
          </w:pPr>
          <w:r w:rsidRPr="00344692">
            <w:rPr>
              <w:bCs/>
              <w:spacing w:val="60"/>
              <w:sz w:val="16"/>
              <w:szCs w:val="16"/>
              <w:lang w:val="pt-BR"/>
            </w:rPr>
            <w:t>JUDEŢUL TIMIŞ</w:t>
          </w:r>
        </w:p>
        <w:p w:rsidR="00936618" w:rsidRPr="00344692" w:rsidRDefault="00936618" w:rsidP="00DF7888">
          <w:pPr>
            <w:spacing w:line="0" w:lineRule="atLeast"/>
            <w:contextualSpacing/>
            <w:jc w:val="right"/>
            <w:rPr>
              <w:b/>
              <w:bCs/>
              <w:spacing w:val="60"/>
              <w:sz w:val="16"/>
              <w:szCs w:val="16"/>
              <w:lang w:val="pt-BR"/>
            </w:rPr>
          </w:pPr>
          <w:r w:rsidRPr="00344692">
            <w:rPr>
              <w:bCs/>
              <w:spacing w:val="60"/>
              <w:sz w:val="16"/>
              <w:szCs w:val="16"/>
              <w:lang w:val="pt-BR"/>
            </w:rPr>
            <w:t>MUNICIPIUL TIMIŞOARA</w:t>
          </w:r>
        </w:p>
        <w:p w:rsidR="00936618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pt-BR"/>
            </w:rPr>
          </w:pPr>
          <w:r w:rsidRPr="00344692">
            <w:rPr>
              <w:bCs/>
              <w:spacing w:val="60"/>
              <w:sz w:val="16"/>
              <w:szCs w:val="16"/>
              <w:lang w:val="pt-BR"/>
            </w:rPr>
            <w:t>DIRECTIA</w:t>
          </w:r>
          <w:r>
            <w:rPr>
              <w:bCs/>
              <w:spacing w:val="60"/>
              <w:sz w:val="16"/>
              <w:szCs w:val="16"/>
              <w:lang w:val="pt-BR"/>
            </w:rPr>
            <w:t xml:space="preserve"> URBANISM</w:t>
          </w:r>
        </w:p>
        <w:p w:rsidR="00936618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pt-BR"/>
            </w:rPr>
          </w:pPr>
          <w:r>
            <w:rPr>
              <w:bCs/>
              <w:spacing w:val="60"/>
              <w:sz w:val="16"/>
              <w:szCs w:val="16"/>
              <w:lang w:val="pt-BR"/>
            </w:rPr>
            <w:t>SERVICIUL CERTIFICARI SI AUTORIZARI</w:t>
          </w:r>
        </w:p>
        <w:p w:rsidR="00936618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pt-BR"/>
            </w:rPr>
          </w:pPr>
        </w:p>
        <w:p w:rsidR="00936618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it-IT"/>
            </w:rPr>
          </w:pPr>
        </w:p>
        <w:p w:rsidR="00936618" w:rsidRPr="00344692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it-IT"/>
            </w:rPr>
          </w:pPr>
          <w:r w:rsidRPr="00344692">
            <w:rPr>
              <w:bCs/>
              <w:spacing w:val="60"/>
              <w:sz w:val="16"/>
              <w:szCs w:val="16"/>
              <w:lang w:val="it-IT"/>
            </w:rPr>
            <w:t>Bd. Constantin Diaconovici Loga, nr.</w:t>
          </w:r>
          <w:r>
            <w:rPr>
              <w:bCs/>
              <w:spacing w:val="60"/>
              <w:sz w:val="16"/>
              <w:szCs w:val="16"/>
              <w:lang w:val="it-IT"/>
            </w:rPr>
            <w:t xml:space="preserve"> 1, 300030, tel/fax +40 256 408435</w:t>
          </w:r>
        </w:p>
        <w:p w:rsidR="00936618" w:rsidRPr="00CF0C30" w:rsidRDefault="00936618" w:rsidP="00DF7888">
          <w:pPr>
            <w:spacing w:line="0" w:lineRule="atLeast"/>
            <w:contextualSpacing/>
            <w:jc w:val="right"/>
            <w:rPr>
              <w:bCs/>
              <w:spacing w:val="60"/>
              <w:sz w:val="16"/>
              <w:szCs w:val="16"/>
              <w:lang w:val="it-IT"/>
            </w:rPr>
          </w:pPr>
          <w:r w:rsidRPr="00344692">
            <w:rPr>
              <w:bCs/>
              <w:spacing w:val="60"/>
              <w:sz w:val="16"/>
              <w:szCs w:val="16"/>
              <w:lang w:val="it-IT"/>
            </w:rPr>
            <w:t>e-mail:</w:t>
          </w:r>
          <w:r>
            <w:rPr>
              <w:bCs/>
              <w:spacing w:val="60"/>
              <w:sz w:val="16"/>
              <w:szCs w:val="16"/>
              <w:lang w:val="it-IT"/>
            </w:rPr>
            <w:t>dezvoltareurbana</w:t>
          </w:r>
          <w:r w:rsidRPr="00344692">
            <w:rPr>
              <w:bCs/>
              <w:spacing w:val="60"/>
              <w:sz w:val="16"/>
              <w:szCs w:val="16"/>
              <w:lang w:val="it-IT"/>
            </w:rPr>
            <w:t>@primariatm.ro, internet:www.primariatm.ro</w:t>
          </w:r>
        </w:p>
      </w:tc>
    </w:tr>
  </w:tbl>
  <w:p w:rsidR="00936618" w:rsidRDefault="00936618">
    <w:pPr>
      <w:pStyle w:val="Header"/>
      <w:rPr>
        <w:sz w:val="10"/>
        <w:szCs w:val="1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37F"/>
    <w:multiLevelType w:val="hybridMultilevel"/>
    <w:tmpl w:val="82A46086"/>
    <w:lvl w:ilvl="0" w:tplc="DB7CE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9B1670"/>
    <w:multiLevelType w:val="hybridMultilevel"/>
    <w:tmpl w:val="76E6C00A"/>
    <w:lvl w:ilvl="0" w:tplc="1F848298">
      <w:numFmt w:val="bullet"/>
      <w:lvlText w:val="-"/>
      <w:lvlJc w:val="left"/>
      <w:pPr>
        <w:ind w:left="1080" w:hanging="360"/>
      </w:pPr>
      <w:rPr>
        <w:rFonts w:ascii="Cambria" w:eastAsia="Cambria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D794D"/>
    <w:multiLevelType w:val="hybridMultilevel"/>
    <w:tmpl w:val="19FC5162"/>
    <w:lvl w:ilvl="0" w:tplc="70F83874">
      <w:start w:val="4"/>
      <w:numFmt w:val="bullet"/>
      <w:lvlText w:val="-"/>
      <w:lvlJc w:val="left"/>
      <w:pPr>
        <w:ind w:left="8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660757D3"/>
    <w:multiLevelType w:val="multilevel"/>
    <w:tmpl w:val="F3500E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531A4"/>
    <w:multiLevelType w:val="hybridMultilevel"/>
    <w:tmpl w:val="4A644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D9A"/>
    <w:rsid w:val="00030FDB"/>
    <w:rsid w:val="00037CDA"/>
    <w:rsid w:val="00084840"/>
    <w:rsid w:val="00092C62"/>
    <w:rsid w:val="000A2E2B"/>
    <w:rsid w:val="000A6B91"/>
    <w:rsid w:val="000A77F4"/>
    <w:rsid w:val="000B51BD"/>
    <w:rsid w:val="000C12D4"/>
    <w:rsid w:val="000D6A3E"/>
    <w:rsid w:val="001170D2"/>
    <w:rsid w:val="00121DD0"/>
    <w:rsid w:val="00125016"/>
    <w:rsid w:val="0013382B"/>
    <w:rsid w:val="001344AE"/>
    <w:rsid w:val="00144B6F"/>
    <w:rsid w:val="001609DC"/>
    <w:rsid w:val="00162546"/>
    <w:rsid w:val="00162F4D"/>
    <w:rsid w:val="00175383"/>
    <w:rsid w:val="001913D0"/>
    <w:rsid w:val="00192DDB"/>
    <w:rsid w:val="0019651B"/>
    <w:rsid w:val="001A0123"/>
    <w:rsid w:val="001A1F33"/>
    <w:rsid w:val="001B1619"/>
    <w:rsid w:val="001B5CCB"/>
    <w:rsid w:val="001D3C52"/>
    <w:rsid w:val="001D5040"/>
    <w:rsid w:val="001D5D64"/>
    <w:rsid w:val="001E2AE9"/>
    <w:rsid w:val="001F13BC"/>
    <w:rsid w:val="001F210D"/>
    <w:rsid w:val="00220705"/>
    <w:rsid w:val="0022360A"/>
    <w:rsid w:val="00236D9A"/>
    <w:rsid w:val="00253A4C"/>
    <w:rsid w:val="00285081"/>
    <w:rsid w:val="002869B7"/>
    <w:rsid w:val="002876DC"/>
    <w:rsid w:val="002961B7"/>
    <w:rsid w:val="002A278C"/>
    <w:rsid w:val="002A3419"/>
    <w:rsid w:val="002B7084"/>
    <w:rsid w:val="002C28DB"/>
    <w:rsid w:val="002D0D98"/>
    <w:rsid w:val="002D70D2"/>
    <w:rsid w:val="002E450C"/>
    <w:rsid w:val="002E5892"/>
    <w:rsid w:val="002E662B"/>
    <w:rsid w:val="002F7BEF"/>
    <w:rsid w:val="00301647"/>
    <w:rsid w:val="00305CA3"/>
    <w:rsid w:val="00313210"/>
    <w:rsid w:val="003173C7"/>
    <w:rsid w:val="003405CD"/>
    <w:rsid w:val="003627D5"/>
    <w:rsid w:val="003640D5"/>
    <w:rsid w:val="003A3C78"/>
    <w:rsid w:val="003D1B84"/>
    <w:rsid w:val="003D753B"/>
    <w:rsid w:val="003E148D"/>
    <w:rsid w:val="003E2A1E"/>
    <w:rsid w:val="003F34DE"/>
    <w:rsid w:val="00417275"/>
    <w:rsid w:val="00420785"/>
    <w:rsid w:val="00433288"/>
    <w:rsid w:val="004341AD"/>
    <w:rsid w:val="00447069"/>
    <w:rsid w:val="004631B5"/>
    <w:rsid w:val="00464EC9"/>
    <w:rsid w:val="00480B60"/>
    <w:rsid w:val="00484ADB"/>
    <w:rsid w:val="0049388C"/>
    <w:rsid w:val="004A30DD"/>
    <w:rsid w:val="004A69ED"/>
    <w:rsid w:val="004C12FF"/>
    <w:rsid w:val="004D0D28"/>
    <w:rsid w:val="004E77A9"/>
    <w:rsid w:val="004F47D7"/>
    <w:rsid w:val="00507E62"/>
    <w:rsid w:val="00510550"/>
    <w:rsid w:val="00534C4B"/>
    <w:rsid w:val="0053617C"/>
    <w:rsid w:val="005512EE"/>
    <w:rsid w:val="00554CE3"/>
    <w:rsid w:val="00573CF9"/>
    <w:rsid w:val="00584271"/>
    <w:rsid w:val="00586D1C"/>
    <w:rsid w:val="005A0C11"/>
    <w:rsid w:val="005A3C93"/>
    <w:rsid w:val="005C3BCD"/>
    <w:rsid w:val="005D6532"/>
    <w:rsid w:val="005D707D"/>
    <w:rsid w:val="005F17FE"/>
    <w:rsid w:val="00604070"/>
    <w:rsid w:val="00604E3D"/>
    <w:rsid w:val="00630E11"/>
    <w:rsid w:val="0065684D"/>
    <w:rsid w:val="00657446"/>
    <w:rsid w:val="00670864"/>
    <w:rsid w:val="00672724"/>
    <w:rsid w:val="00672F88"/>
    <w:rsid w:val="006B0B4B"/>
    <w:rsid w:val="006B4A7F"/>
    <w:rsid w:val="006E077A"/>
    <w:rsid w:val="00700221"/>
    <w:rsid w:val="00701945"/>
    <w:rsid w:val="007118A8"/>
    <w:rsid w:val="00712605"/>
    <w:rsid w:val="0071357D"/>
    <w:rsid w:val="00714F9C"/>
    <w:rsid w:val="0072227A"/>
    <w:rsid w:val="0072414B"/>
    <w:rsid w:val="007352F3"/>
    <w:rsid w:val="00737501"/>
    <w:rsid w:val="00741B35"/>
    <w:rsid w:val="00747D55"/>
    <w:rsid w:val="0075054F"/>
    <w:rsid w:val="00752CA5"/>
    <w:rsid w:val="0075446E"/>
    <w:rsid w:val="00762047"/>
    <w:rsid w:val="007657A1"/>
    <w:rsid w:val="007671DF"/>
    <w:rsid w:val="00771319"/>
    <w:rsid w:val="00772376"/>
    <w:rsid w:val="00775610"/>
    <w:rsid w:val="007771FE"/>
    <w:rsid w:val="007B5823"/>
    <w:rsid w:val="007C2822"/>
    <w:rsid w:val="007C77E5"/>
    <w:rsid w:val="007E70F5"/>
    <w:rsid w:val="00800637"/>
    <w:rsid w:val="00825975"/>
    <w:rsid w:val="008337A6"/>
    <w:rsid w:val="00853358"/>
    <w:rsid w:val="00874F02"/>
    <w:rsid w:val="008A2D49"/>
    <w:rsid w:val="008B751A"/>
    <w:rsid w:val="008E03B0"/>
    <w:rsid w:val="008E5659"/>
    <w:rsid w:val="008F039E"/>
    <w:rsid w:val="008F3C39"/>
    <w:rsid w:val="008F4AD8"/>
    <w:rsid w:val="00902526"/>
    <w:rsid w:val="00905BCA"/>
    <w:rsid w:val="00907CEC"/>
    <w:rsid w:val="00936618"/>
    <w:rsid w:val="00956EB9"/>
    <w:rsid w:val="009607CE"/>
    <w:rsid w:val="00971CD0"/>
    <w:rsid w:val="00977EA1"/>
    <w:rsid w:val="00996692"/>
    <w:rsid w:val="009A11AC"/>
    <w:rsid w:val="009C5992"/>
    <w:rsid w:val="009D182C"/>
    <w:rsid w:val="009D6545"/>
    <w:rsid w:val="009E30AE"/>
    <w:rsid w:val="009E639D"/>
    <w:rsid w:val="009F14F0"/>
    <w:rsid w:val="00A04E2B"/>
    <w:rsid w:val="00A50AA1"/>
    <w:rsid w:val="00A56634"/>
    <w:rsid w:val="00A62DE9"/>
    <w:rsid w:val="00A665AA"/>
    <w:rsid w:val="00A67CC4"/>
    <w:rsid w:val="00A8229B"/>
    <w:rsid w:val="00A83C37"/>
    <w:rsid w:val="00A8477A"/>
    <w:rsid w:val="00A9757B"/>
    <w:rsid w:val="00AA19BC"/>
    <w:rsid w:val="00AA73F6"/>
    <w:rsid w:val="00AB41C3"/>
    <w:rsid w:val="00B1544E"/>
    <w:rsid w:val="00B1574E"/>
    <w:rsid w:val="00B24A11"/>
    <w:rsid w:val="00B33DD6"/>
    <w:rsid w:val="00B363F6"/>
    <w:rsid w:val="00B42704"/>
    <w:rsid w:val="00B66508"/>
    <w:rsid w:val="00B76057"/>
    <w:rsid w:val="00B76D0A"/>
    <w:rsid w:val="00B82727"/>
    <w:rsid w:val="00B920C5"/>
    <w:rsid w:val="00B93E1B"/>
    <w:rsid w:val="00BA50D6"/>
    <w:rsid w:val="00BA59A9"/>
    <w:rsid w:val="00BB2DAE"/>
    <w:rsid w:val="00BC06C5"/>
    <w:rsid w:val="00BC330A"/>
    <w:rsid w:val="00BD2A1E"/>
    <w:rsid w:val="00BD59A9"/>
    <w:rsid w:val="00BE470A"/>
    <w:rsid w:val="00BF22E2"/>
    <w:rsid w:val="00BF2BA2"/>
    <w:rsid w:val="00BF2CFD"/>
    <w:rsid w:val="00BF58C2"/>
    <w:rsid w:val="00C002BE"/>
    <w:rsid w:val="00C17FEF"/>
    <w:rsid w:val="00C560F3"/>
    <w:rsid w:val="00C567FF"/>
    <w:rsid w:val="00C82792"/>
    <w:rsid w:val="00C8343C"/>
    <w:rsid w:val="00C84279"/>
    <w:rsid w:val="00CA7FCD"/>
    <w:rsid w:val="00CB0A3E"/>
    <w:rsid w:val="00CB275A"/>
    <w:rsid w:val="00CB40F6"/>
    <w:rsid w:val="00CD5A2B"/>
    <w:rsid w:val="00CE1757"/>
    <w:rsid w:val="00CE3C05"/>
    <w:rsid w:val="00D1791B"/>
    <w:rsid w:val="00D23CB9"/>
    <w:rsid w:val="00D2596A"/>
    <w:rsid w:val="00D52EEB"/>
    <w:rsid w:val="00D60F50"/>
    <w:rsid w:val="00D64A44"/>
    <w:rsid w:val="00D65311"/>
    <w:rsid w:val="00D66379"/>
    <w:rsid w:val="00D675CB"/>
    <w:rsid w:val="00DD23B0"/>
    <w:rsid w:val="00DF7888"/>
    <w:rsid w:val="00E141F1"/>
    <w:rsid w:val="00E158FD"/>
    <w:rsid w:val="00E23F5A"/>
    <w:rsid w:val="00E25E9A"/>
    <w:rsid w:val="00E278C4"/>
    <w:rsid w:val="00E46C5C"/>
    <w:rsid w:val="00E555BB"/>
    <w:rsid w:val="00E5719A"/>
    <w:rsid w:val="00E57264"/>
    <w:rsid w:val="00E611E5"/>
    <w:rsid w:val="00E64642"/>
    <w:rsid w:val="00E658C8"/>
    <w:rsid w:val="00E71565"/>
    <w:rsid w:val="00EB456A"/>
    <w:rsid w:val="00EB5398"/>
    <w:rsid w:val="00EC63E3"/>
    <w:rsid w:val="00EC6668"/>
    <w:rsid w:val="00ED0EBC"/>
    <w:rsid w:val="00EE3745"/>
    <w:rsid w:val="00EE6686"/>
    <w:rsid w:val="00EE7740"/>
    <w:rsid w:val="00F13A71"/>
    <w:rsid w:val="00F27F68"/>
    <w:rsid w:val="00F34608"/>
    <w:rsid w:val="00F36BDC"/>
    <w:rsid w:val="00F45301"/>
    <w:rsid w:val="00F552A4"/>
    <w:rsid w:val="00F67A80"/>
    <w:rsid w:val="00F82E06"/>
    <w:rsid w:val="00F942D2"/>
    <w:rsid w:val="00FA3A41"/>
    <w:rsid w:val="00FA406E"/>
    <w:rsid w:val="00FA75EA"/>
    <w:rsid w:val="00FA77AD"/>
    <w:rsid w:val="00FC0F8E"/>
    <w:rsid w:val="00FC3CA5"/>
    <w:rsid w:val="00FE4FD2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6D9A"/>
    <w:pPr>
      <w:suppressAutoHyphens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Heading1">
    <w:name w:val="heading 1"/>
    <w:basedOn w:val="Normal"/>
    <w:rsid w:val="00236D9A"/>
    <w:pPr>
      <w:keepNext/>
      <w:ind w:right="43"/>
      <w:outlineLvl w:val="0"/>
    </w:pPr>
    <w:rPr>
      <w:rFonts w:ascii="Bookman Old Style" w:hAnsi="Bookman Old Style" w:cs="Bookman Old Style"/>
      <w:b/>
      <w:szCs w:val="20"/>
    </w:rPr>
  </w:style>
  <w:style w:type="paragraph" w:styleId="Heading2">
    <w:name w:val="heading 2"/>
    <w:basedOn w:val="Normal"/>
    <w:rsid w:val="00236D9A"/>
    <w:pPr>
      <w:keepNext/>
      <w:ind w:right="43"/>
      <w:outlineLvl w:val="1"/>
    </w:pPr>
    <w:rPr>
      <w:rFonts w:ascii="Bookman Old Style" w:hAnsi="Bookman Old Style" w:cs="Bookman Old Style"/>
      <w:b/>
      <w:sz w:val="20"/>
      <w:szCs w:val="20"/>
    </w:rPr>
  </w:style>
  <w:style w:type="paragraph" w:styleId="Heading4">
    <w:name w:val="heading 4"/>
    <w:basedOn w:val="Normal"/>
    <w:rsid w:val="00236D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36D9A"/>
    <w:rPr>
      <w:rFonts w:ascii="Cambria" w:hAnsi="Cambria" w:cs="Times New Roman"/>
      <w:b/>
      <w:bCs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rsid w:val="00236D9A"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4Char">
    <w:name w:val="Heading 4 Char"/>
    <w:basedOn w:val="DefaultParagraphFont"/>
    <w:rsid w:val="00236D9A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WW8Num1z0">
    <w:name w:val="WW8Num1z0"/>
    <w:rsid w:val="00236D9A"/>
    <w:rPr>
      <w:rFonts w:ascii="Symbol" w:hAnsi="Symbol"/>
    </w:rPr>
  </w:style>
  <w:style w:type="character" w:customStyle="1" w:styleId="WW8Num1z1">
    <w:name w:val="WW8Num1z1"/>
    <w:rsid w:val="00236D9A"/>
    <w:rPr>
      <w:rFonts w:ascii="Courier New" w:hAnsi="Courier New"/>
    </w:rPr>
  </w:style>
  <w:style w:type="character" w:customStyle="1" w:styleId="WW8Num1z2">
    <w:name w:val="WW8Num1z2"/>
    <w:rsid w:val="00236D9A"/>
    <w:rPr>
      <w:rFonts w:ascii="Wingdings" w:hAnsi="Wingdings"/>
    </w:rPr>
  </w:style>
  <w:style w:type="character" w:customStyle="1" w:styleId="WW8Num3z0">
    <w:name w:val="WW8Num3z0"/>
    <w:rsid w:val="00236D9A"/>
    <w:rPr>
      <w:rFonts w:ascii="Wingdings" w:hAnsi="Wingdings"/>
    </w:rPr>
  </w:style>
  <w:style w:type="character" w:customStyle="1" w:styleId="WW8Num4z0">
    <w:name w:val="WW8Num4z0"/>
    <w:rsid w:val="00236D9A"/>
    <w:rPr>
      <w:rFonts w:ascii="Times New Roman" w:hAnsi="Times New Roman"/>
    </w:rPr>
  </w:style>
  <w:style w:type="character" w:customStyle="1" w:styleId="WW8Num4z1">
    <w:name w:val="WW8Num4z1"/>
    <w:rsid w:val="00236D9A"/>
    <w:rPr>
      <w:rFonts w:ascii="Courier New" w:hAnsi="Courier New"/>
    </w:rPr>
  </w:style>
  <w:style w:type="character" w:customStyle="1" w:styleId="WW8Num4z2">
    <w:name w:val="WW8Num4z2"/>
    <w:rsid w:val="00236D9A"/>
    <w:rPr>
      <w:rFonts w:ascii="Wingdings" w:hAnsi="Wingdings"/>
    </w:rPr>
  </w:style>
  <w:style w:type="character" w:customStyle="1" w:styleId="WW8Num4z3">
    <w:name w:val="WW8Num4z3"/>
    <w:rsid w:val="00236D9A"/>
    <w:rPr>
      <w:rFonts w:ascii="Symbol" w:hAnsi="Symbol"/>
    </w:rPr>
  </w:style>
  <w:style w:type="character" w:customStyle="1" w:styleId="WW8Num5z0">
    <w:name w:val="WW8Num5z0"/>
    <w:rsid w:val="00236D9A"/>
    <w:rPr>
      <w:rFonts w:ascii="Times New Roman" w:hAnsi="Times New Roman"/>
    </w:rPr>
  </w:style>
  <w:style w:type="character" w:customStyle="1" w:styleId="WW8Num5z1">
    <w:name w:val="WW8Num5z1"/>
    <w:rsid w:val="00236D9A"/>
    <w:rPr>
      <w:rFonts w:ascii="Courier New" w:hAnsi="Courier New"/>
    </w:rPr>
  </w:style>
  <w:style w:type="character" w:customStyle="1" w:styleId="WW8Num5z2">
    <w:name w:val="WW8Num5z2"/>
    <w:rsid w:val="00236D9A"/>
    <w:rPr>
      <w:rFonts w:ascii="Wingdings" w:hAnsi="Wingdings"/>
    </w:rPr>
  </w:style>
  <w:style w:type="character" w:customStyle="1" w:styleId="WW8Num5z3">
    <w:name w:val="WW8Num5z3"/>
    <w:rsid w:val="00236D9A"/>
    <w:rPr>
      <w:rFonts w:ascii="Symbol" w:hAnsi="Symbol"/>
    </w:rPr>
  </w:style>
  <w:style w:type="character" w:customStyle="1" w:styleId="WW8Num6z0">
    <w:name w:val="WW8Num6z0"/>
    <w:rsid w:val="00236D9A"/>
    <w:rPr>
      <w:rFonts w:ascii="Cambria" w:eastAsia="Batang" w:hAnsi="Cambria"/>
    </w:rPr>
  </w:style>
  <w:style w:type="character" w:customStyle="1" w:styleId="WW8Num6z1">
    <w:name w:val="WW8Num6z1"/>
    <w:rsid w:val="00236D9A"/>
    <w:rPr>
      <w:rFonts w:ascii="Courier New" w:hAnsi="Courier New"/>
    </w:rPr>
  </w:style>
  <w:style w:type="character" w:customStyle="1" w:styleId="WW8Num6z2">
    <w:name w:val="WW8Num6z2"/>
    <w:rsid w:val="00236D9A"/>
    <w:rPr>
      <w:rFonts w:ascii="Wingdings" w:hAnsi="Wingdings"/>
    </w:rPr>
  </w:style>
  <w:style w:type="character" w:customStyle="1" w:styleId="WW8Num6z3">
    <w:name w:val="WW8Num6z3"/>
    <w:rsid w:val="00236D9A"/>
    <w:rPr>
      <w:rFonts w:ascii="Symbol" w:hAnsi="Symbol"/>
    </w:rPr>
  </w:style>
  <w:style w:type="character" w:customStyle="1" w:styleId="Fontdeparagrafimplicit1">
    <w:name w:val="Font de paragraf implicit1"/>
    <w:rsid w:val="00236D9A"/>
  </w:style>
  <w:style w:type="character" w:customStyle="1" w:styleId="rezumat1">
    <w:name w:val="rezumat_1"/>
    <w:basedOn w:val="Fontdeparagrafimplicit1"/>
    <w:rsid w:val="00236D9A"/>
    <w:rPr>
      <w:rFonts w:cs="Times New Roman"/>
    </w:rPr>
  </w:style>
  <w:style w:type="character" w:customStyle="1" w:styleId="PageNumber1">
    <w:name w:val="Page Number1"/>
    <w:basedOn w:val="Fontdeparagrafimplicit1"/>
    <w:rsid w:val="00236D9A"/>
    <w:rPr>
      <w:rFonts w:cs="Times New Roman"/>
    </w:rPr>
  </w:style>
  <w:style w:type="character" w:customStyle="1" w:styleId="CaracterCaracter1">
    <w:name w:val="Caracter Caracter1"/>
    <w:basedOn w:val="Fontdeparagrafimplicit1"/>
    <w:rsid w:val="00236D9A"/>
    <w:rPr>
      <w:rFonts w:cs="Times New Roman"/>
      <w:sz w:val="24"/>
      <w:szCs w:val="24"/>
      <w:lang w:val="en-GB"/>
    </w:rPr>
  </w:style>
  <w:style w:type="character" w:customStyle="1" w:styleId="CaracterCaracter">
    <w:name w:val="Caracter Caracter"/>
    <w:basedOn w:val="Fontdeparagrafimplicit1"/>
    <w:rsid w:val="00236D9A"/>
    <w:rPr>
      <w:rFonts w:ascii="Tahoma" w:hAnsi="Tahoma" w:cs="Tahoma"/>
      <w:sz w:val="16"/>
      <w:szCs w:val="16"/>
      <w:lang w:val="en-GB"/>
    </w:rPr>
  </w:style>
  <w:style w:type="character" w:customStyle="1" w:styleId="InternetLink">
    <w:name w:val="Internet Link"/>
    <w:basedOn w:val="DefaultParagraphFont"/>
    <w:rsid w:val="00236D9A"/>
    <w:rPr>
      <w:rFonts w:cs="Times New Roman"/>
      <w:color w:val="000080"/>
      <w:u w:val="single"/>
    </w:rPr>
  </w:style>
  <w:style w:type="character" w:customStyle="1" w:styleId="BodyTextChar">
    <w:name w:val="Body Text Char"/>
    <w:basedOn w:val="DefaultParagraphFont"/>
    <w:rsid w:val="00236D9A"/>
    <w:rPr>
      <w:rFonts w:cs="Times New Roman"/>
      <w:sz w:val="24"/>
      <w:szCs w:val="24"/>
      <w:lang w:val="en-GB" w:eastAsia="ar-SA" w:bidi="ar-SA"/>
    </w:rPr>
  </w:style>
  <w:style w:type="character" w:customStyle="1" w:styleId="BodyTextIndentChar">
    <w:name w:val="Body Text Indent Char"/>
    <w:basedOn w:val="DefaultParagraphFont"/>
    <w:rsid w:val="00236D9A"/>
    <w:rPr>
      <w:rFonts w:cs="Times New Roman"/>
      <w:sz w:val="24"/>
      <w:szCs w:val="24"/>
      <w:lang w:val="en-GB" w:eastAsia="ar-SA" w:bidi="ar-SA"/>
    </w:rPr>
  </w:style>
  <w:style w:type="character" w:customStyle="1" w:styleId="HeaderChar">
    <w:name w:val="Header Char"/>
    <w:basedOn w:val="DefaultParagraphFont"/>
    <w:rsid w:val="00236D9A"/>
    <w:rPr>
      <w:rFonts w:cs="Times New Roman"/>
      <w:sz w:val="24"/>
      <w:szCs w:val="24"/>
      <w:lang w:val="en-GB" w:eastAsia="ar-SA" w:bidi="ar-SA"/>
    </w:rPr>
  </w:style>
  <w:style w:type="character" w:customStyle="1" w:styleId="FooterChar">
    <w:name w:val="Footer Char"/>
    <w:basedOn w:val="DefaultParagraphFont"/>
    <w:uiPriority w:val="99"/>
    <w:rsid w:val="00236D9A"/>
    <w:rPr>
      <w:rFonts w:cs="Times New Roman"/>
      <w:sz w:val="24"/>
      <w:szCs w:val="24"/>
      <w:lang w:val="en-GB" w:eastAsia="ar-SA" w:bidi="ar-SA"/>
    </w:rPr>
  </w:style>
  <w:style w:type="character" w:customStyle="1" w:styleId="BalloonTextChar">
    <w:name w:val="Balloon Text Char"/>
    <w:basedOn w:val="DefaultParagraphFont"/>
    <w:rsid w:val="00236D9A"/>
    <w:rPr>
      <w:rFonts w:cs="Times New Roman"/>
      <w:sz w:val="2"/>
      <w:lang w:val="en-GB" w:eastAsia="ar-SA" w:bidi="ar-SA"/>
    </w:rPr>
  </w:style>
  <w:style w:type="character" w:customStyle="1" w:styleId="ListLabel1">
    <w:name w:val="ListLabel 1"/>
    <w:rsid w:val="00236D9A"/>
  </w:style>
  <w:style w:type="character" w:customStyle="1" w:styleId="ListLabel2">
    <w:name w:val="ListLabel 2"/>
    <w:rsid w:val="00236D9A"/>
    <w:rPr>
      <w:rFonts w:eastAsia="Batang"/>
    </w:rPr>
  </w:style>
  <w:style w:type="character" w:customStyle="1" w:styleId="ListLabel3">
    <w:name w:val="ListLabel 3"/>
    <w:rsid w:val="00236D9A"/>
    <w:rPr>
      <w:rFonts w:eastAsia="Times New Roman"/>
    </w:rPr>
  </w:style>
  <w:style w:type="character" w:customStyle="1" w:styleId="ListLabel4">
    <w:name w:val="ListLabel 4"/>
    <w:rsid w:val="00236D9A"/>
  </w:style>
  <w:style w:type="character" w:customStyle="1" w:styleId="BodyTextChar1">
    <w:name w:val="Body Text Char1"/>
    <w:basedOn w:val="DefaultParagraphFont"/>
    <w:rsid w:val="00236D9A"/>
    <w:rPr>
      <w:rFonts w:ascii="Arial" w:hAnsi="Arial" w:cs="Arial"/>
      <w:color w:val="000000"/>
      <w:sz w:val="24"/>
      <w:szCs w:val="24"/>
      <w:lang w:val="en-US" w:eastAsia="ar-SA"/>
    </w:rPr>
  </w:style>
  <w:style w:type="character" w:customStyle="1" w:styleId="BodyTextIndentChar1">
    <w:name w:val="Body Text Indent Char1"/>
    <w:basedOn w:val="DefaultParagraphFont"/>
    <w:rsid w:val="00236D9A"/>
    <w:rPr>
      <w:rFonts w:ascii="Arial" w:hAnsi="Arial" w:cs="Arial"/>
      <w:color w:val="000000"/>
      <w:sz w:val="24"/>
      <w:szCs w:val="24"/>
      <w:lang w:val="en-US" w:eastAsia="ar-SA"/>
    </w:rPr>
  </w:style>
  <w:style w:type="character" w:customStyle="1" w:styleId="HeaderChar1">
    <w:name w:val="Header Char1"/>
    <w:basedOn w:val="DefaultParagraphFont"/>
    <w:rsid w:val="00236D9A"/>
    <w:rPr>
      <w:rFonts w:ascii="Arial" w:hAnsi="Arial" w:cs="Arial"/>
      <w:color w:val="000000"/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236D9A"/>
    <w:rPr>
      <w:rFonts w:ascii="Arial" w:hAnsi="Arial" w:cs="Arial"/>
      <w:color w:val="000000"/>
      <w:sz w:val="24"/>
      <w:szCs w:val="24"/>
      <w:lang w:val="en-US" w:eastAsia="ar-SA"/>
    </w:rPr>
  </w:style>
  <w:style w:type="character" w:customStyle="1" w:styleId="BalloonTextChar1">
    <w:name w:val="Balloon Text Char1"/>
    <w:basedOn w:val="DefaultParagraphFont"/>
    <w:rsid w:val="00236D9A"/>
    <w:rPr>
      <w:rFonts w:cs="Arial"/>
      <w:color w:val="000000"/>
      <w:sz w:val="0"/>
      <w:szCs w:val="0"/>
      <w:lang w:val="en-US" w:eastAsia="ar-SA"/>
    </w:rPr>
  </w:style>
  <w:style w:type="character" w:customStyle="1" w:styleId="ListLabel5">
    <w:name w:val="ListLabel 5"/>
    <w:rsid w:val="00236D9A"/>
    <w:rPr>
      <w:rFonts w:cs="Times New Roman"/>
    </w:rPr>
  </w:style>
  <w:style w:type="character" w:customStyle="1" w:styleId="ListLabel6">
    <w:name w:val="ListLabel 6"/>
    <w:rsid w:val="00236D9A"/>
    <w:rPr>
      <w:rFonts w:eastAsia="Times New Roman" w:cs="Times New Roman"/>
      <w:b/>
    </w:rPr>
  </w:style>
  <w:style w:type="paragraph" w:customStyle="1" w:styleId="Heading">
    <w:name w:val="Heading"/>
    <w:basedOn w:val="Normal"/>
    <w:next w:val="TextBody"/>
    <w:rsid w:val="00236D9A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Normal"/>
    <w:rsid w:val="00236D9A"/>
    <w:pPr>
      <w:spacing w:after="120"/>
      <w:jc w:val="center"/>
    </w:pPr>
    <w:rPr>
      <w:sz w:val="28"/>
    </w:rPr>
  </w:style>
  <w:style w:type="paragraph" w:styleId="List">
    <w:name w:val="List"/>
    <w:basedOn w:val="TextBody"/>
    <w:rsid w:val="00236D9A"/>
    <w:rPr>
      <w:rFonts w:cs="Mangal"/>
    </w:rPr>
  </w:style>
  <w:style w:type="paragraph" w:styleId="Caption">
    <w:name w:val="caption"/>
    <w:basedOn w:val="Normal"/>
    <w:rsid w:val="00236D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36D9A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236D9A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Normal"/>
    <w:rsid w:val="00236D9A"/>
    <w:pPr>
      <w:ind w:left="283" w:right="43" w:firstLine="993"/>
      <w:jc w:val="center"/>
    </w:pPr>
    <w:rPr>
      <w:rFonts w:ascii="Bookman Old Style" w:hAnsi="Bookman Old Style" w:cs="Bookman Old Style"/>
      <w:b/>
      <w:szCs w:val="20"/>
    </w:rPr>
  </w:style>
  <w:style w:type="paragraph" w:customStyle="1" w:styleId="Indentcorptext22">
    <w:name w:val="Indent corp text 22"/>
    <w:basedOn w:val="Normal"/>
    <w:rsid w:val="00236D9A"/>
    <w:pPr>
      <w:ind w:right="43" w:firstLine="993"/>
    </w:pPr>
    <w:rPr>
      <w:rFonts w:ascii="Bookman Old Style" w:hAnsi="Bookman Old Style" w:cs="Bookman Old Style"/>
      <w:b/>
      <w:szCs w:val="20"/>
    </w:rPr>
  </w:style>
  <w:style w:type="paragraph" w:customStyle="1" w:styleId="Indentcorptext31">
    <w:name w:val="Indent corp text 31"/>
    <w:basedOn w:val="Normal"/>
    <w:rsid w:val="00236D9A"/>
    <w:pPr>
      <w:ind w:right="43" w:firstLine="993"/>
      <w:jc w:val="both"/>
    </w:pPr>
    <w:rPr>
      <w:rFonts w:ascii="Bookman Old Style" w:hAnsi="Bookman Old Style" w:cs="Bookman Old Style"/>
      <w:sz w:val="20"/>
    </w:rPr>
  </w:style>
  <w:style w:type="paragraph" w:customStyle="1" w:styleId="Indentcorptext21">
    <w:name w:val="Indent corp text 21"/>
    <w:basedOn w:val="Normal"/>
    <w:rsid w:val="00236D9A"/>
    <w:pPr>
      <w:ind w:right="43" w:firstLine="993"/>
    </w:pPr>
    <w:rPr>
      <w:rFonts w:ascii="Bookman Old Style" w:hAnsi="Bookman Old Style" w:cs="Bookman Old Style"/>
      <w:b/>
      <w:szCs w:val="20"/>
    </w:rPr>
  </w:style>
  <w:style w:type="paragraph" w:customStyle="1" w:styleId="BodyTextIndent21">
    <w:name w:val="Body Text Indent 21"/>
    <w:basedOn w:val="Normal"/>
    <w:rsid w:val="00236D9A"/>
    <w:pPr>
      <w:ind w:right="43" w:firstLine="993"/>
    </w:pPr>
    <w:rPr>
      <w:rFonts w:ascii="Bookman Old Style" w:hAnsi="Bookman Old Style" w:cs="Bookman Old Style"/>
      <w:b/>
      <w:szCs w:val="20"/>
    </w:rPr>
  </w:style>
  <w:style w:type="paragraph" w:styleId="Header">
    <w:name w:val="header"/>
    <w:basedOn w:val="Normal"/>
    <w:rsid w:val="00236D9A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236D9A"/>
    <w:pPr>
      <w:suppressLineNumbers/>
      <w:tabs>
        <w:tab w:val="center" w:pos="4536"/>
        <w:tab w:val="right" w:pos="9072"/>
      </w:tabs>
    </w:pPr>
  </w:style>
  <w:style w:type="paragraph" w:customStyle="1" w:styleId="Corptext31">
    <w:name w:val="Corp text 31"/>
    <w:basedOn w:val="Normal"/>
    <w:rsid w:val="00236D9A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rsid w:val="00236D9A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236D9A"/>
    <w:pPr>
      <w:suppressAutoHyphens/>
    </w:pPr>
    <w:rPr>
      <w:rFonts w:ascii="Calibri" w:eastAsia="Times New Roman" w:hAnsi="Calibri" w:cs="Calibri"/>
      <w:color w:val="000000"/>
      <w:sz w:val="24"/>
      <w:szCs w:val="24"/>
      <w:lang w:val="ro-RO" w:eastAsia="ar-SA"/>
    </w:rPr>
  </w:style>
  <w:style w:type="paragraph" w:customStyle="1" w:styleId="FrameContents">
    <w:name w:val="Frame Contents"/>
    <w:basedOn w:val="TextBody"/>
    <w:rsid w:val="00236D9A"/>
  </w:style>
  <w:style w:type="paragraph" w:customStyle="1" w:styleId="TableContents">
    <w:name w:val="Table Contents"/>
    <w:basedOn w:val="Normal"/>
    <w:rsid w:val="00236D9A"/>
    <w:pPr>
      <w:suppressLineNumbers/>
    </w:pPr>
  </w:style>
  <w:style w:type="paragraph" w:customStyle="1" w:styleId="TableHeading">
    <w:name w:val="Table Heading"/>
    <w:basedOn w:val="TableContents"/>
    <w:rsid w:val="00236D9A"/>
    <w:pPr>
      <w:jc w:val="center"/>
    </w:pPr>
    <w:rPr>
      <w:b/>
      <w:bCs/>
    </w:rPr>
  </w:style>
  <w:style w:type="paragraph" w:styleId="ListParagraph">
    <w:name w:val="List Paragraph"/>
    <w:basedOn w:val="Normal"/>
    <w:rsid w:val="00236D9A"/>
    <w:pPr>
      <w:ind w:left="720"/>
    </w:pPr>
  </w:style>
  <w:style w:type="character" w:customStyle="1" w:styleId="StyleArialNarrowBoldJustifiedCharChar">
    <w:name w:val="Style Arial Narrow Bold Justified Char Char"/>
    <w:rsid w:val="001E2AE9"/>
    <w:rPr>
      <w:rFonts w:ascii="Arial Narrow" w:hAnsi="Arial Narrow" w:cs="Arial Narrow"/>
      <w:bCs/>
      <w:color w:val="000000"/>
      <w:sz w:val="24"/>
      <w:lang w:eastAsia="ar-SA" w:bidi="ar-SA"/>
    </w:rPr>
  </w:style>
  <w:style w:type="character" w:styleId="Hyperlink">
    <w:name w:val="Hyperlink"/>
    <w:basedOn w:val="DefaultParagraphFont"/>
    <w:uiPriority w:val="99"/>
    <w:unhideWhenUsed/>
    <w:rsid w:val="00BA59A9"/>
    <w:rPr>
      <w:color w:val="0000FF" w:themeColor="hyperlink"/>
      <w:u w:val="single"/>
    </w:rPr>
  </w:style>
  <w:style w:type="character" w:customStyle="1" w:styleId="titlu01">
    <w:name w:val="titlu_01"/>
    <w:basedOn w:val="DefaultParagraphFont"/>
    <w:rsid w:val="007B5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                                                                                      SE APROBA,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                                                                                      SE APROBA,</dc:title>
  <dc:creator>GBălan</dc:creator>
  <cp:lastModifiedBy>liovan</cp:lastModifiedBy>
  <cp:revision>31</cp:revision>
  <cp:lastPrinted>2020-05-20T11:45:00Z</cp:lastPrinted>
  <dcterms:created xsi:type="dcterms:W3CDTF">2020-01-30T10:03:00Z</dcterms:created>
  <dcterms:modified xsi:type="dcterms:W3CDTF">2020-05-21T08:16:00Z</dcterms:modified>
</cp:coreProperties>
</file>