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E41" w:rsidRPr="00ED0180" w:rsidRDefault="00A15E41" w:rsidP="00ED0180">
      <w:pPr>
        <w:pStyle w:val="Header"/>
        <w:ind w:left="709"/>
        <w:rPr>
          <w:rFonts w:ascii="Times New Roman" w:hAnsi="Times New Roman"/>
          <w:b/>
        </w:rPr>
      </w:pPr>
      <w:r w:rsidRPr="00ED0180">
        <w:rPr>
          <w:rFonts w:ascii="Times New Roman" w:hAnsi="Times New Roman"/>
          <w:b/>
          <w:noProof/>
          <w:lang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-47625</wp:posOffset>
            </wp:positionV>
            <wp:extent cx="581025" cy="835660"/>
            <wp:effectExtent l="19050" t="0" r="9525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0180">
        <w:rPr>
          <w:rFonts w:ascii="Times New Roman" w:hAnsi="Times New Roman"/>
          <w:b/>
        </w:rPr>
        <w:t>ROMÂNIA</w:t>
      </w:r>
    </w:p>
    <w:p w:rsidR="00A15E41" w:rsidRPr="00ED0180" w:rsidRDefault="00A15E41" w:rsidP="00ED0180">
      <w:pPr>
        <w:pStyle w:val="Header"/>
        <w:ind w:left="709"/>
        <w:rPr>
          <w:rFonts w:ascii="Times New Roman" w:hAnsi="Times New Roman"/>
          <w:b/>
        </w:rPr>
      </w:pPr>
      <w:r w:rsidRPr="00ED0180">
        <w:rPr>
          <w:rFonts w:ascii="Times New Roman" w:hAnsi="Times New Roman"/>
          <w:b/>
        </w:rPr>
        <w:t>JUDEŢUL TIMIŞ</w:t>
      </w:r>
    </w:p>
    <w:p w:rsidR="00A15E41" w:rsidRPr="00ED0180" w:rsidRDefault="00A15E41" w:rsidP="00ED0180">
      <w:pPr>
        <w:pStyle w:val="Header"/>
        <w:ind w:left="709"/>
        <w:rPr>
          <w:rFonts w:ascii="Times New Roman" w:hAnsi="Times New Roman"/>
          <w:b/>
        </w:rPr>
      </w:pPr>
      <w:r w:rsidRPr="00ED0180">
        <w:rPr>
          <w:rFonts w:ascii="Times New Roman" w:hAnsi="Times New Roman"/>
          <w:b/>
        </w:rPr>
        <w:t>MUNICIPIUL TIMIŞOARA</w:t>
      </w:r>
    </w:p>
    <w:p w:rsidR="00C52A77" w:rsidRPr="00ED0180" w:rsidRDefault="007A5508" w:rsidP="00ED0180">
      <w:pPr>
        <w:pStyle w:val="Header"/>
        <w:ind w:left="709"/>
        <w:rPr>
          <w:rFonts w:ascii="Times New Roman" w:hAnsi="Times New Roman"/>
          <w:b/>
        </w:rPr>
      </w:pPr>
      <w:r w:rsidRPr="00ED0180">
        <w:rPr>
          <w:rFonts w:ascii="Times New Roman" w:hAnsi="Times New Roman"/>
          <w:b/>
        </w:rPr>
        <w:t>PRIMAR</w:t>
      </w:r>
    </w:p>
    <w:p w:rsidR="00007A6F" w:rsidRPr="00ED0180" w:rsidRDefault="00007A6F" w:rsidP="00ED0180">
      <w:pPr>
        <w:pStyle w:val="Header"/>
        <w:ind w:left="709"/>
        <w:rPr>
          <w:rFonts w:ascii="Times New Roman" w:hAnsi="Times New Roman"/>
          <w:b/>
        </w:rPr>
      </w:pPr>
      <w:r w:rsidRPr="00ED0180">
        <w:rPr>
          <w:rFonts w:ascii="Times New Roman" w:hAnsi="Times New Roman"/>
          <w:b/>
        </w:rPr>
        <w:t xml:space="preserve">SC 2022- </w:t>
      </w:r>
    </w:p>
    <w:p w:rsidR="00007A6F" w:rsidRPr="00ED0180" w:rsidRDefault="00007A6F" w:rsidP="00ED0180">
      <w:pPr>
        <w:tabs>
          <w:tab w:val="left" w:pos="76"/>
        </w:tabs>
        <w:autoSpaceDE w:val="0"/>
        <w:autoSpaceDN w:val="0"/>
        <w:adjustRightInd w:val="0"/>
        <w:ind w:left="-284" w:firstLine="720"/>
        <w:rPr>
          <w:b/>
        </w:rPr>
      </w:pPr>
    </w:p>
    <w:p w:rsidR="002D1E75" w:rsidRPr="00ED0180" w:rsidRDefault="002D1E75" w:rsidP="00ED0180">
      <w:pPr>
        <w:jc w:val="center"/>
        <w:rPr>
          <w:b/>
          <w:color w:val="000000"/>
          <w:sz w:val="28"/>
          <w:szCs w:val="28"/>
          <w:u w:val="single"/>
        </w:rPr>
      </w:pPr>
    </w:p>
    <w:p w:rsidR="006E21A4" w:rsidRPr="00ED0180" w:rsidRDefault="00C52A77" w:rsidP="00ED0180">
      <w:pPr>
        <w:jc w:val="center"/>
        <w:rPr>
          <w:b/>
          <w:color w:val="000000"/>
          <w:sz w:val="28"/>
          <w:szCs w:val="28"/>
          <w:u w:val="single"/>
        </w:rPr>
      </w:pPr>
      <w:r w:rsidRPr="00ED0180">
        <w:rPr>
          <w:b/>
          <w:color w:val="000000"/>
          <w:sz w:val="28"/>
          <w:szCs w:val="28"/>
          <w:u w:val="single"/>
        </w:rPr>
        <w:t xml:space="preserve">REFERAT DE APROBARE A </w:t>
      </w:r>
      <w:r w:rsidR="006E21A4" w:rsidRPr="00ED0180">
        <w:rPr>
          <w:b/>
          <w:color w:val="000000"/>
          <w:sz w:val="28"/>
          <w:szCs w:val="28"/>
          <w:u w:val="single"/>
        </w:rPr>
        <w:t>PROIECTULUI DE HOTĂR</w:t>
      </w:r>
      <w:r w:rsidR="00E32F75" w:rsidRPr="00ED0180">
        <w:rPr>
          <w:b/>
          <w:color w:val="000000"/>
          <w:sz w:val="28"/>
          <w:szCs w:val="28"/>
          <w:u w:val="single"/>
        </w:rPr>
        <w:t>Â</w:t>
      </w:r>
      <w:r w:rsidR="006E21A4" w:rsidRPr="00ED0180">
        <w:rPr>
          <w:b/>
          <w:color w:val="000000"/>
          <w:sz w:val="28"/>
          <w:szCs w:val="28"/>
          <w:u w:val="single"/>
        </w:rPr>
        <w:t>RE</w:t>
      </w:r>
    </w:p>
    <w:p w:rsidR="002D1E75" w:rsidRPr="00ED0180" w:rsidRDefault="00CF7090" w:rsidP="00ED0180">
      <w:pPr>
        <w:jc w:val="center"/>
        <w:rPr>
          <w:b/>
          <w:i/>
          <w:lang w:eastAsia="ar-SA"/>
        </w:rPr>
      </w:pPr>
      <w:proofErr w:type="spellStart"/>
      <w:proofErr w:type="gramStart"/>
      <w:r w:rsidRPr="00ED0180">
        <w:rPr>
          <w:b/>
          <w:i/>
          <w:lang w:eastAsia="ar-SA"/>
        </w:rPr>
        <w:t>privind</w:t>
      </w:r>
      <w:proofErr w:type="spellEnd"/>
      <w:proofErr w:type="gramEnd"/>
      <w:r w:rsidRPr="00ED0180">
        <w:rPr>
          <w:b/>
          <w:i/>
          <w:lang w:eastAsia="ar-SA"/>
        </w:rPr>
        <w:t xml:space="preserve"> </w:t>
      </w:r>
      <w:proofErr w:type="spellStart"/>
      <w:r w:rsidRPr="00ED0180">
        <w:rPr>
          <w:b/>
          <w:i/>
          <w:lang w:eastAsia="ar-SA"/>
        </w:rPr>
        <w:t>modificarea</w:t>
      </w:r>
      <w:proofErr w:type="spellEnd"/>
      <w:r w:rsidRPr="00ED0180">
        <w:rPr>
          <w:b/>
          <w:i/>
          <w:lang w:eastAsia="ar-SA"/>
        </w:rPr>
        <w:t xml:space="preserve"> </w:t>
      </w:r>
      <w:proofErr w:type="spellStart"/>
      <w:r w:rsidRPr="00ED0180">
        <w:rPr>
          <w:b/>
          <w:i/>
          <w:lang w:eastAsia="ar-SA"/>
        </w:rPr>
        <w:t>Anexei</w:t>
      </w:r>
      <w:proofErr w:type="spellEnd"/>
      <w:r w:rsidRPr="00ED0180">
        <w:rPr>
          <w:b/>
          <w:i/>
          <w:lang w:eastAsia="ar-SA"/>
        </w:rPr>
        <w:t xml:space="preserve"> nr. </w:t>
      </w:r>
      <w:proofErr w:type="gramStart"/>
      <w:r w:rsidRPr="00ED0180">
        <w:rPr>
          <w:b/>
          <w:i/>
          <w:lang w:eastAsia="ar-SA"/>
        </w:rPr>
        <w:t>1 la H.C.L.M.T. nr.</w:t>
      </w:r>
      <w:proofErr w:type="gramEnd"/>
      <w:r w:rsidRPr="00ED0180">
        <w:rPr>
          <w:b/>
          <w:i/>
          <w:lang w:eastAsia="ar-SA"/>
        </w:rPr>
        <w:t xml:space="preserve"> 291/21.06.2022, </w:t>
      </w:r>
      <w:proofErr w:type="spellStart"/>
      <w:r w:rsidRPr="00ED0180">
        <w:rPr>
          <w:b/>
          <w:i/>
          <w:lang w:eastAsia="ar-SA"/>
        </w:rPr>
        <w:t>prin</w:t>
      </w:r>
      <w:proofErr w:type="spellEnd"/>
      <w:r w:rsidRPr="00ED0180">
        <w:rPr>
          <w:b/>
          <w:i/>
          <w:lang w:eastAsia="ar-SA"/>
        </w:rPr>
        <w:t xml:space="preserve"> </w:t>
      </w:r>
      <w:proofErr w:type="spellStart"/>
      <w:r w:rsidRPr="00ED0180">
        <w:rPr>
          <w:b/>
          <w:i/>
          <w:lang w:eastAsia="ar-SA"/>
        </w:rPr>
        <w:t>schimbarea</w:t>
      </w:r>
      <w:proofErr w:type="spellEnd"/>
      <w:r w:rsidRPr="00ED0180">
        <w:rPr>
          <w:b/>
          <w:i/>
          <w:lang w:eastAsia="ar-SA"/>
        </w:rPr>
        <w:t xml:space="preserve"> </w:t>
      </w:r>
      <w:proofErr w:type="spellStart"/>
      <w:r w:rsidRPr="00ED0180">
        <w:rPr>
          <w:b/>
          <w:i/>
          <w:lang w:eastAsia="ar-SA"/>
        </w:rPr>
        <w:t>denumirilor</w:t>
      </w:r>
      <w:proofErr w:type="spellEnd"/>
      <w:r w:rsidRPr="00ED0180">
        <w:rPr>
          <w:b/>
          <w:i/>
          <w:lang w:eastAsia="ar-SA"/>
        </w:rPr>
        <w:t xml:space="preserve"> </w:t>
      </w:r>
      <w:proofErr w:type="spellStart"/>
      <w:r w:rsidRPr="00ED0180">
        <w:rPr>
          <w:b/>
          <w:i/>
          <w:lang w:eastAsia="ar-SA"/>
        </w:rPr>
        <w:t>unităților</w:t>
      </w:r>
      <w:proofErr w:type="spellEnd"/>
      <w:r w:rsidRPr="00ED0180">
        <w:rPr>
          <w:b/>
          <w:i/>
          <w:lang w:eastAsia="ar-SA"/>
        </w:rPr>
        <w:t xml:space="preserve"> de </w:t>
      </w:r>
      <w:proofErr w:type="spellStart"/>
      <w:r w:rsidRPr="00ED0180">
        <w:rPr>
          <w:b/>
          <w:i/>
          <w:lang w:eastAsia="ar-SA"/>
        </w:rPr>
        <w:t>învățământ</w:t>
      </w:r>
      <w:proofErr w:type="spellEnd"/>
      <w:r w:rsidRPr="00ED0180">
        <w:rPr>
          <w:b/>
          <w:i/>
          <w:lang w:eastAsia="ar-SA"/>
        </w:rPr>
        <w:t xml:space="preserve"> </w:t>
      </w:r>
      <w:proofErr w:type="spellStart"/>
      <w:r w:rsidRPr="00ED0180">
        <w:rPr>
          <w:b/>
          <w:i/>
          <w:lang w:eastAsia="ar-SA"/>
        </w:rPr>
        <w:t>antepreșco</w:t>
      </w:r>
      <w:r w:rsidR="0009351C" w:rsidRPr="00ED0180">
        <w:rPr>
          <w:b/>
          <w:i/>
          <w:lang w:eastAsia="ar-SA"/>
        </w:rPr>
        <w:t>lar</w:t>
      </w:r>
      <w:proofErr w:type="spellEnd"/>
      <w:r w:rsidR="0009351C" w:rsidRPr="00ED0180">
        <w:rPr>
          <w:b/>
          <w:i/>
          <w:lang w:eastAsia="ar-SA"/>
        </w:rPr>
        <w:t xml:space="preserve"> din </w:t>
      </w:r>
      <w:proofErr w:type="spellStart"/>
      <w:r w:rsidR="0009351C" w:rsidRPr="00ED0180">
        <w:rPr>
          <w:b/>
          <w:i/>
          <w:lang w:eastAsia="ar-SA"/>
        </w:rPr>
        <w:t>cadrul</w:t>
      </w:r>
      <w:proofErr w:type="spellEnd"/>
      <w:r w:rsidR="0009351C" w:rsidRPr="00ED0180">
        <w:rPr>
          <w:b/>
          <w:i/>
          <w:lang w:eastAsia="ar-SA"/>
        </w:rPr>
        <w:t xml:space="preserve"> </w:t>
      </w:r>
      <w:proofErr w:type="spellStart"/>
      <w:r w:rsidR="0009351C" w:rsidRPr="00ED0180">
        <w:rPr>
          <w:b/>
          <w:i/>
          <w:lang w:eastAsia="ar-SA"/>
        </w:rPr>
        <w:t>Creșei</w:t>
      </w:r>
      <w:proofErr w:type="spellEnd"/>
      <w:r w:rsidR="0009351C" w:rsidRPr="00ED0180">
        <w:rPr>
          <w:b/>
          <w:i/>
          <w:lang w:eastAsia="ar-SA"/>
        </w:rPr>
        <w:t xml:space="preserve"> </w:t>
      </w:r>
      <w:proofErr w:type="spellStart"/>
      <w:r w:rsidR="0009351C" w:rsidRPr="00ED0180">
        <w:rPr>
          <w:b/>
          <w:i/>
          <w:lang w:eastAsia="ar-SA"/>
        </w:rPr>
        <w:t>Timișoara</w:t>
      </w:r>
      <w:proofErr w:type="spellEnd"/>
    </w:p>
    <w:p w:rsidR="0080691C" w:rsidRPr="00ED0180" w:rsidRDefault="008569A1" w:rsidP="00ED0180">
      <w:pPr>
        <w:jc w:val="center"/>
        <w:rPr>
          <w:bCs/>
        </w:rPr>
      </w:pPr>
      <w:r w:rsidRPr="00ED0180">
        <w:rPr>
          <w:bCs/>
        </w:rPr>
        <w:t xml:space="preserve"> </w:t>
      </w:r>
    </w:p>
    <w:p w:rsidR="00015CC8" w:rsidRPr="00ED0180" w:rsidRDefault="00015CC8" w:rsidP="00ED0180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F230B9" w:rsidRPr="00D26960" w:rsidRDefault="0080691C" w:rsidP="00ED0180">
      <w:pPr>
        <w:autoSpaceDE w:val="0"/>
        <w:autoSpaceDN w:val="0"/>
        <w:adjustRightInd w:val="0"/>
        <w:ind w:firstLine="720"/>
        <w:jc w:val="both"/>
        <w:rPr>
          <w:bCs/>
          <w:i/>
          <w:color w:val="000000"/>
        </w:rPr>
      </w:pPr>
      <w:proofErr w:type="spellStart"/>
      <w:proofErr w:type="gramStart"/>
      <w:r w:rsidRPr="00D26960">
        <w:rPr>
          <w:color w:val="000000"/>
        </w:rPr>
        <w:t>Ținând</w:t>
      </w:r>
      <w:proofErr w:type="spellEnd"/>
      <w:r w:rsidRPr="00D26960">
        <w:rPr>
          <w:color w:val="000000"/>
        </w:rPr>
        <w:t xml:space="preserve"> cont de </w:t>
      </w:r>
      <w:r w:rsidRPr="00D26960">
        <w:rPr>
          <w:b/>
          <w:bCs/>
          <w:color w:val="000000"/>
        </w:rPr>
        <w:t>HCL nr</w:t>
      </w:r>
      <w:r w:rsidR="00A70CB4">
        <w:rPr>
          <w:b/>
          <w:bCs/>
          <w:color w:val="000000"/>
        </w:rPr>
        <w:t>.</w:t>
      </w:r>
      <w:proofErr w:type="gramEnd"/>
      <w:r w:rsidRPr="00D26960">
        <w:rPr>
          <w:b/>
          <w:bCs/>
          <w:color w:val="000000"/>
        </w:rPr>
        <w:t xml:space="preserve"> 291/21.06.2022 </w:t>
      </w:r>
      <w:proofErr w:type="spellStart"/>
      <w:r w:rsidRPr="00D26960">
        <w:rPr>
          <w:i/>
          <w:iCs/>
          <w:color w:val="000000"/>
        </w:rPr>
        <w:t>privind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aprobarea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arondării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unităților</w:t>
      </w:r>
      <w:proofErr w:type="spellEnd"/>
      <w:r w:rsidRPr="00D26960">
        <w:rPr>
          <w:i/>
          <w:iCs/>
          <w:color w:val="000000"/>
        </w:rPr>
        <w:t xml:space="preserve"> de </w:t>
      </w:r>
      <w:proofErr w:type="spellStart"/>
      <w:r w:rsidRPr="00D26960">
        <w:rPr>
          <w:i/>
          <w:iCs/>
          <w:color w:val="000000"/>
        </w:rPr>
        <w:t>învățământ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antepreșcolar</w:t>
      </w:r>
      <w:proofErr w:type="spellEnd"/>
      <w:r w:rsidRPr="00D26960">
        <w:rPr>
          <w:i/>
          <w:iCs/>
          <w:color w:val="000000"/>
        </w:rPr>
        <w:t xml:space="preserve"> din </w:t>
      </w:r>
      <w:proofErr w:type="spellStart"/>
      <w:r w:rsidRPr="00D26960">
        <w:rPr>
          <w:i/>
          <w:iCs/>
          <w:color w:val="000000"/>
        </w:rPr>
        <w:t>cadrul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Creșei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Timișoara</w:t>
      </w:r>
      <w:proofErr w:type="spellEnd"/>
      <w:r w:rsidRPr="00D26960">
        <w:rPr>
          <w:i/>
          <w:iCs/>
          <w:color w:val="000000"/>
        </w:rPr>
        <w:t xml:space="preserve"> la </w:t>
      </w:r>
      <w:proofErr w:type="spellStart"/>
      <w:r w:rsidRPr="00D26960">
        <w:rPr>
          <w:i/>
          <w:iCs/>
          <w:color w:val="000000"/>
        </w:rPr>
        <w:t>unitățile</w:t>
      </w:r>
      <w:proofErr w:type="spellEnd"/>
      <w:r w:rsidRPr="00D26960">
        <w:rPr>
          <w:i/>
          <w:iCs/>
          <w:color w:val="000000"/>
        </w:rPr>
        <w:t xml:space="preserve"> de </w:t>
      </w:r>
      <w:proofErr w:type="spellStart"/>
      <w:r w:rsidRPr="00D26960">
        <w:rPr>
          <w:i/>
          <w:iCs/>
          <w:color w:val="000000"/>
        </w:rPr>
        <w:t>învățământ</w:t>
      </w:r>
      <w:proofErr w:type="spellEnd"/>
      <w:r w:rsidRPr="00D26960">
        <w:rPr>
          <w:i/>
          <w:iCs/>
          <w:color w:val="000000"/>
        </w:rPr>
        <w:t xml:space="preserve"> care au </w:t>
      </w:r>
      <w:proofErr w:type="spellStart"/>
      <w:r w:rsidRPr="00D26960">
        <w:rPr>
          <w:i/>
          <w:iCs/>
          <w:color w:val="000000"/>
        </w:rPr>
        <w:t>nivel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preșcolar</w:t>
      </w:r>
      <w:proofErr w:type="spellEnd"/>
      <w:r w:rsidRPr="00D26960">
        <w:rPr>
          <w:i/>
          <w:iCs/>
          <w:color w:val="000000"/>
        </w:rPr>
        <w:t xml:space="preserve"> cu program </w:t>
      </w:r>
      <w:proofErr w:type="spellStart"/>
      <w:r w:rsidRPr="00D26960">
        <w:rPr>
          <w:i/>
          <w:iCs/>
          <w:color w:val="000000"/>
        </w:rPr>
        <w:t>prelungit</w:t>
      </w:r>
      <w:proofErr w:type="spellEnd"/>
      <w:r w:rsidRPr="00D26960">
        <w:rPr>
          <w:i/>
          <w:iCs/>
          <w:color w:val="000000"/>
        </w:rPr>
        <w:t xml:space="preserve"> cu </w:t>
      </w:r>
      <w:proofErr w:type="spellStart"/>
      <w:r w:rsidRPr="00D26960">
        <w:rPr>
          <w:i/>
          <w:iCs/>
          <w:color w:val="000000"/>
        </w:rPr>
        <w:t>personalitate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juridică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sau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unităților</w:t>
      </w:r>
      <w:proofErr w:type="spellEnd"/>
      <w:r w:rsidRPr="00D26960">
        <w:rPr>
          <w:i/>
          <w:iCs/>
          <w:color w:val="000000"/>
        </w:rPr>
        <w:t xml:space="preserve"> de </w:t>
      </w:r>
      <w:proofErr w:type="spellStart"/>
      <w:r w:rsidRPr="00D26960">
        <w:rPr>
          <w:i/>
          <w:iCs/>
          <w:color w:val="000000"/>
        </w:rPr>
        <w:t>învățământ</w:t>
      </w:r>
      <w:proofErr w:type="spellEnd"/>
      <w:r w:rsidRPr="00D26960">
        <w:rPr>
          <w:i/>
          <w:iCs/>
          <w:color w:val="000000"/>
        </w:rPr>
        <w:t xml:space="preserve"> care au </w:t>
      </w:r>
      <w:proofErr w:type="spellStart"/>
      <w:r w:rsidRPr="00D26960">
        <w:rPr>
          <w:i/>
          <w:iCs/>
          <w:color w:val="000000"/>
        </w:rPr>
        <w:t>în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structură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învățământ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preșcolar</w:t>
      </w:r>
      <w:proofErr w:type="spellEnd"/>
      <w:r w:rsidRPr="00D26960">
        <w:rPr>
          <w:i/>
          <w:iCs/>
          <w:color w:val="000000"/>
        </w:rPr>
        <w:t xml:space="preserve"> de </w:t>
      </w:r>
      <w:proofErr w:type="spellStart"/>
      <w:r w:rsidRPr="00D26960">
        <w:rPr>
          <w:i/>
          <w:iCs/>
          <w:color w:val="000000"/>
        </w:rPr>
        <w:t>pe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raza</w:t>
      </w:r>
      <w:proofErr w:type="spellEnd"/>
      <w:r w:rsidRPr="00D26960">
        <w:rPr>
          <w:i/>
          <w:iCs/>
          <w:color w:val="000000"/>
        </w:rPr>
        <w:t xml:space="preserve"> U.A.T. </w:t>
      </w:r>
      <w:proofErr w:type="spellStart"/>
      <w:r w:rsidRPr="00D26960">
        <w:rPr>
          <w:i/>
          <w:iCs/>
          <w:color w:val="000000"/>
        </w:rPr>
        <w:t>Municipiul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Timișoara</w:t>
      </w:r>
      <w:proofErr w:type="spellEnd"/>
      <w:r w:rsidR="00F230B9" w:rsidRPr="00D26960">
        <w:rPr>
          <w:bCs/>
          <w:i/>
          <w:color w:val="000000"/>
        </w:rPr>
        <w:t>;</w:t>
      </w:r>
    </w:p>
    <w:p w:rsidR="007B7FAB" w:rsidRPr="00D26960" w:rsidRDefault="00912395" w:rsidP="00ED0180">
      <w:pPr>
        <w:autoSpaceDE w:val="0"/>
        <w:autoSpaceDN w:val="0"/>
        <w:adjustRightInd w:val="0"/>
        <w:ind w:firstLine="720"/>
        <w:jc w:val="both"/>
        <w:rPr>
          <w:iCs/>
          <w:color w:val="000000"/>
        </w:rPr>
      </w:pPr>
      <w:proofErr w:type="spellStart"/>
      <w:proofErr w:type="gramStart"/>
      <w:r w:rsidRPr="00D26960">
        <w:rPr>
          <w:iCs/>
          <w:color w:val="000000"/>
        </w:rPr>
        <w:t>Având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în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vedere</w:t>
      </w:r>
      <w:proofErr w:type="spellEnd"/>
      <w:r w:rsidR="007B7FAB" w:rsidRPr="00D26960">
        <w:rPr>
          <w:iCs/>
          <w:color w:val="000000"/>
        </w:rPr>
        <w:t xml:space="preserve"> </w:t>
      </w:r>
      <w:proofErr w:type="spellStart"/>
      <w:r w:rsidR="007B7FAB" w:rsidRPr="00D26960">
        <w:rPr>
          <w:iCs/>
          <w:color w:val="000000"/>
        </w:rPr>
        <w:t>adresa</w:t>
      </w:r>
      <w:proofErr w:type="spellEnd"/>
      <w:r w:rsidR="007B7FAB"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Inspectoratului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Școlar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Județean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Timiș</w:t>
      </w:r>
      <w:proofErr w:type="spellEnd"/>
      <w:r w:rsidRPr="00D26960">
        <w:rPr>
          <w:iCs/>
          <w:color w:val="000000"/>
        </w:rPr>
        <w:t xml:space="preserve"> nr.</w:t>
      </w:r>
      <w:proofErr w:type="gramEnd"/>
      <w:r w:rsidRPr="00D26960">
        <w:rPr>
          <w:iCs/>
          <w:color w:val="000000"/>
        </w:rPr>
        <w:t xml:space="preserve"> 11027/19.07.2022</w:t>
      </w:r>
      <w:r w:rsidR="00C47474" w:rsidRPr="00D26960">
        <w:rPr>
          <w:iCs/>
          <w:color w:val="000000"/>
        </w:rPr>
        <w:t>;</w:t>
      </w:r>
    </w:p>
    <w:p w:rsidR="0088440E" w:rsidRPr="00D26960" w:rsidRDefault="0088440E" w:rsidP="00ED0180">
      <w:pPr>
        <w:autoSpaceDE w:val="0"/>
        <w:autoSpaceDN w:val="0"/>
        <w:adjustRightInd w:val="0"/>
        <w:ind w:firstLine="720"/>
        <w:jc w:val="both"/>
        <w:rPr>
          <w:iCs/>
          <w:color w:val="000000"/>
        </w:rPr>
      </w:pPr>
      <w:proofErr w:type="spellStart"/>
      <w:r w:rsidRPr="00D26960">
        <w:rPr>
          <w:iCs/>
          <w:color w:val="000000"/>
        </w:rPr>
        <w:t>Luând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în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considerare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prevederile</w:t>
      </w:r>
      <w:proofErr w:type="spellEnd"/>
      <w:r w:rsidRPr="00D26960">
        <w:rPr>
          <w:iCs/>
          <w:color w:val="000000"/>
        </w:rPr>
        <w:t xml:space="preserve"> art.5, </w:t>
      </w:r>
      <w:proofErr w:type="spellStart"/>
      <w:r w:rsidRPr="00D26960">
        <w:rPr>
          <w:iCs/>
          <w:color w:val="000000"/>
        </w:rPr>
        <w:t>lit.b</w:t>
      </w:r>
      <w:proofErr w:type="spellEnd"/>
      <w:r w:rsidRPr="00D26960">
        <w:rPr>
          <w:iCs/>
          <w:color w:val="000000"/>
        </w:rPr>
        <w:t xml:space="preserve">), art.6, pct.1 din </w:t>
      </w:r>
      <w:proofErr w:type="spellStart"/>
      <w:r w:rsidRPr="00D26960">
        <w:rPr>
          <w:iCs/>
          <w:color w:val="000000"/>
        </w:rPr>
        <w:t>Anexa</w:t>
      </w:r>
      <w:proofErr w:type="spellEnd"/>
      <w:r w:rsidRPr="00D26960">
        <w:rPr>
          <w:iCs/>
          <w:color w:val="000000"/>
        </w:rPr>
        <w:t xml:space="preserve"> la </w:t>
      </w:r>
      <w:proofErr w:type="spellStart"/>
      <w:r w:rsidRPr="00D26960">
        <w:rPr>
          <w:b/>
          <w:iCs/>
          <w:color w:val="000000"/>
        </w:rPr>
        <w:t>Ordinul</w:t>
      </w:r>
      <w:proofErr w:type="spellEnd"/>
      <w:r w:rsidRPr="00D26960">
        <w:rPr>
          <w:b/>
          <w:iCs/>
          <w:color w:val="000000"/>
        </w:rPr>
        <w:t xml:space="preserve"> MECTS nr.</w:t>
      </w:r>
      <w:r w:rsidR="00A70CB4">
        <w:rPr>
          <w:b/>
          <w:iCs/>
          <w:color w:val="000000"/>
        </w:rPr>
        <w:t xml:space="preserve"> </w:t>
      </w:r>
      <w:r w:rsidRPr="00D26960">
        <w:rPr>
          <w:b/>
          <w:iCs/>
          <w:color w:val="000000"/>
        </w:rPr>
        <w:t>6564/2011</w:t>
      </w:r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privind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aprobarea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Procedurii</w:t>
      </w:r>
      <w:proofErr w:type="spellEnd"/>
      <w:r w:rsidRPr="00D26960">
        <w:rPr>
          <w:i/>
          <w:iCs/>
          <w:color w:val="000000"/>
        </w:rPr>
        <w:t xml:space="preserve"> de </w:t>
      </w:r>
      <w:proofErr w:type="spellStart"/>
      <w:r w:rsidRPr="00D26960">
        <w:rPr>
          <w:i/>
          <w:iCs/>
          <w:color w:val="000000"/>
        </w:rPr>
        <w:t>atribuire</w:t>
      </w:r>
      <w:proofErr w:type="spellEnd"/>
      <w:r w:rsidRPr="00D26960">
        <w:rPr>
          <w:i/>
          <w:iCs/>
          <w:color w:val="000000"/>
        </w:rPr>
        <w:t xml:space="preserve"> a </w:t>
      </w:r>
      <w:proofErr w:type="spellStart"/>
      <w:r w:rsidRPr="00D26960">
        <w:rPr>
          <w:i/>
          <w:iCs/>
          <w:color w:val="000000"/>
        </w:rPr>
        <w:t>denumirilor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unităților</w:t>
      </w:r>
      <w:proofErr w:type="spellEnd"/>
      <w:r w:rsidRPr="00D26960">
        <w:rPr>
          <w:i/>
          <w:iCs/>
          <w:color w:val="000000"/>
        </w:rPr>
        <w:t xml:space="preserve"> de </w:t>
      </w:r>
      <w:proofErr w:type="spellStart"/>
      <w:r w:rsidRPr="00D26960">
        <w:rPr>
          <w:i/>
          <w:iCs/>
          <w:color w:val="000000"/>
        </w:rPr>
        <w:t>învățământ</w:t>
      </w:r>
      <w:proofErr w:type="spellEnd"/>
      <w:r w:rsidRPr="00D26960">
        <w:rPr>
          <w:i/>
          <w:iCs/>
          <w:color w:val="000000"/>
        </w:rPr>
        <w:t xml:space="preserve"> din </w:t>
      </w:r>
      <w:proofErr w:type="spellStart"/>
      <w:r w:rsidRPr="00D26960">
        <w:rPr>
          <w:i/>
          <w:iCs/>
          <w:color w:val="000000"/>
        </w:rPr>
        <w:t>sistemul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național</w:t>
      </w:r>
      <w:proofErr w:type="spellEnd"/>
      <w:r w:rsidRPr="00D26960">
        <w:rPr>
          <w:i/>
          <w:iCs/>
          <w:color w:val="000000"/>
        </w:rPr>
        <w:t xml:space="preserve"> de </w:t>
      </w:r>
      <w:proofErr w:type="spellStart"/>
      <w:r w:rsidRPr="00D26960">
        <w:rPr>
          <w:i/>
          <w:iCs/>
          <w:color w:val="000000"/>
        </w:rPr>
        <w:t>învățământ</w:t>
      </w:r>
      <w:proofErr w:type="spellEnd"/>
      <w:r w:rsidRPr="00D26960">
        <w:rPr>
          <w:i/>
          <w:iCs/>
          <w:color w:val="000000"/>
        </w:rPr>
        <w:t xml:space="preserve"> </w:t>
      </w:r>
      <w:proofErr w:type="spellStart"/>
      <w:r w:rsidRPr="00D26960">
        <w:rPr>
          <w:i/>
          <w:iCs/>
          <w:color w:val="000000"/>
        </w:rPr>
        <w:t>preuniversitar</w:t>
      </w:r>
      <w:proofErr w:type="spellEnd"/>
      <w:r w:rsidRPr="00D26960">
        <w:rPr>
          <w:iCs/>
          <w:color w:val="000000"/>
        </w:rPr>
        <w:t xml:space="preserve">, cu </w:t>
      </w:r>
      <w:proofErr w:type="spellStart"/>
      <w:r w:rsidRPr="00D26960">
        <w:rPr>
          <w:iCs/>
          <w:color w:val="000000"/>
        </w:rPr>
        <w:t>modificările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și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completările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ulterioare</w:t>
      </w:r>
      <w:proofErr w:type="spellEnd"/>
      <w:r w:rsidRPr="00D26960">
        <w:rPr>
          <w:iCs/>
          <w:color w:val="000000"/>
        </w:rPr>
        <w:t>;</w:t>
      </w:r>
    </w:p>
    <w:p w:rsidR="0080691C" w:rsidRPr="00D26960" w:rsidRDefault="008569A1" w:rsidP="00ED0180">
      <w:pPr>
        <w:autoSpaceDE w:val="0"/>
        <w:autoSpaceDN w:val="0"/>
        <w:adjustRightInd w:val="0"/>
        <w:rPr>
          <w:lang w:val="ro-RO"/>
        </w:rPr>
      </w:pPr>
      <w:r w:rsidRPr="00D26960">
        <w:rPr>
          <w:b/>
          <w:bCs/>
          <w:color w:val="000000"/>
        </w:rPr>
        <w:tab/>
      </w:r>
    </w:p>
    <w:p w:rsidR="0003080D" w:rsidRPr="00D26960" w:rsidRDefault="0003080D" w:rsidP="00ED0180">
      <w:pPr>
        <w:ind w:firstLine="720"/>
        <w:jc w:val="both"/>
        <w:rPr>
          <w:bCs/>
          <w:lang w:val="ro-RO"/>
        </w:rPr>
      </w:pPr>
      <w:r w:rsidRPr="00D26960">
        <w:rPr>
          <w:bCs/>
          <w:lang w:val="ro-RO"/>
        </w:rPr>
        <w:t>Ținând cont de</w:t>
      </w:r>
      <w:r w:rsidR="007264C9" w:rsidRPr="00D26960">
        <w:rPr>
          <w:bCs/>
          <w:lang w:val="ro-RO"/>
        </w:rPr>
        <w:t xml:space="preserve"> prevederile</w:t>
      </w:r>
      <w:r w:rsidRPr="00D26960">
        <w:rPr>
          <w:bCs/>
          <w:lang w:val="ro-RO"/>
        </w:rPr>
        <w:t>: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jc w:val="both"/>
        <w:rPr>
          <w:lang w:val="ro-RO"/>
        </w:rPr>
      </w:pPr>
      <w:r w:rsidRPr="00D26960">
        <w:rPr>
          <w:b/>
          <w:bCs/>
          <w:lang w:val="ro-RO"/>
        </w:rPr>
        <w:t>Legii nr. 1/2011</w:t>
      </w:r>
      <w:r w:rsidRPr="00D26960">
        <w:rPr>
          <w:lang w:val="ro-RO"/>
        </w:rPr>
        <w:t xml:space="preserve"> a educației naționale, cu modificările și completările ulterioare;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jc w:val="both"/>
        <w:rPr>
          <w:lang w:val="ro-RO"/>
        </w:rPr>
      </w:pPr>
      <w:r w:rsidRPr="00D26960">
        <w:rPr>
          <w:b/>
          <w:bCs/>
          <w:iCs/>
          <w:lang w:val="ro-RO"/>
        </w:rPr>
        <w:t>OUG nr. 100/2021</w:t>
      </w:r>
      <w:r w:rsidRPr="00D26960">
        <w:rPr>
          <w:lang w:val="ro-RO"/>
        </w:rPr>
        <w:t xml:space="preserve"> pentru modificarea şi completarea Legii educaţiei naţionale nr.1/2011 şi abrogarea unor acte normative din domeniul protecţiei sociale;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jc w:val="both"/>
        <w:rPr>
          <w:lang w:val="ro-RO"/>
        </w:rPr>
      </w:pPr>
      <w:r w:rsidRPr="00D26960">
        <w:rPr>
          <w:b/>
          <w:bCs/>
          <w:lang w:val="ro-RO"/>
        </w:rPr>
        <w:t>Legii nr. 17/2022</w:t>
      </w:r>
      <w:r w:rsidRPr="00D26960">
        <w:rPr>
          <w:lang w:val="ro-RO"/>
        </w:rPr>
        <w:t xml:space="preserve"> privind aprobarea Ordonanţei de urgenţă a Guvernului nr.100/2021 pentru modificarea şi completarea Legii educaţiei naţionale nr.1/2011 şi abrogarea unor acte normative din domeniul protecţiei sociale;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jc w:val="both"/>
        <w:rPr>
          <w:color w:val="000000"/>
          <w:shd w:val="clear" w:color="auto" w:fill="FFFFFF"/>
          <w:lang w:eastAsia="ar-SA"/>
        </w:rPr>
      </w:pPr>
      <w:r w:rsidRPr="00D26960">
        <w:rPr>
          <w:b/>
          <w:bCs/>
          <w:iCs/>
          <w:color w:val="000000"/>
          <w:shd w:val="clear" w:color="auto" w:fill="FFFFFF"/>
          <w:lang w:eastAsia="ar-SA"/>
        </w:rPr>
        <w:t>HG nr. 566/28.04.2022</w:t>
      </w:r>
      <w:r w:rsidRPr="00D26960">
        <w:rPr>
          <w:iCs/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privind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aprobarea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Metodologiei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de </w:t>
      </w:r>
      <w:proofErr w:type="spellStart"/>
      <w:r w:rsidRPr="00D26960">
        <w:rPr>
          <w:color w:val="000000"/>
          <w:shd w:val="clear" w:color="auto" w:fill="FFFFFF"/>
          <w:lang w:eastAsia="ar-SA"/>
        </w:rPr>
        <w:t>organizare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şi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funcţionare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a </w:t>
      </w:r>
      <w:proofErr w:type="spellStart"/>
      <w:r w:rsidRPr="00D26960">
        <w:rPr>
          <w:color w:val="000000"/>
          <w:shd w:val="clear" w:color="auto" w:fill="FFFFFF"/>
          <w:lang w:eastAsia="ar-SA"/>
        </w:rPr>
        <w:t>creşelor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şi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a </w:t>
      </w:r>
      <w:proofErr w:type="spellStart"/>
      <w:r w:rsidRPr="00D26960">
        <w:rPr>
          <w:color w:val="000000"/>
          <w:shd w:val="clear" w:color="auto" w:fill="FFFFFF"/>
          <w:lang w:eastAsia="ar-SA"/>
        </w:rPr>
        <w:t>altor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unităţi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de </w:t>
      </w:r>
      <w:proofErr w:type="spellStart"/>
      <w:r w:rsidRPr="00D26960">
        <w:rPr>
          <w:color w:val="000000"/>
          <w:shd w:val="clear" w:color="auto" w:fill="FFFFFF"/>
          <w:lang w:eastAsia="ar-SA"/>
        </w:rPr>
        <w:t>educaţie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timpurie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antepreşcolară</w:t>
      </w:r>
      <w:proofErr w:type="spellEnd"/>
      <w:r w:rsidRPr="00D26960">
        <w:rPr>
          <w:color w:val="000000"/>
          <w:shd w:val="clear" w:color="auto" w:fill="FFFFFF"/>
          <w:lang w:val="ro-RO" w:eastAsia="ar-SA"/>
        </w:rPr>
        <w:t>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contextualSpacing/>
        <w:jc w:val="both"/>
        <w:rPr>
          <w:bCs/>
          <w:lang w:eastAsia="ar-SA"/>
        </w:rPr>
      </w:pPr>
      <w:r w:rsidRPr="00D26960">
        <w:rPr>
          <w:b/>
          <w:bCs/>
          <w:lang w:eastAsia="ar-SA"/>
        </w:rPr>
        <w:t xml:space="preserve">HCL nr. </w:t>
      </w:r>
      <w:r w:rsidRPr="00D26960">
        <w:rPr>
          <w:b/>
          <w:bCs/>
          <w:lang w:eastAsia="en-GB"/>
        </w:rPr>
        <w:t>108/05.04.2016</w:t>
      </w:r>
      <w:r w:rsidRPr="00D26960">
        <w:rPr>
          <w:lang w:eastAsia="en-GB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privind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înființarea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Serviciului</w:t>
      </w:r>
      <w:proofErr w:type="spellEnd"/>
      <w:r w:rsidRPr="00D26960">
        <w:rPr>
          <w:rFonts w:eastAsia="Calibri"/>
          <w:bCs/>
          <w:color w:val="000000"/>
        </w:rPr>
        <w:t xml:space="preserve"> Public </w:t>
      </w:r>
      <w:proofErr w:type="spellStart"/>
      <w:r w:rsidRPr="00D26960">
        <w:rPr>
          <w:rFonts w:eastAsia="Calibri"/>
          <w:bCs/>
          <w:color w:val="000000"/>
        </w:rPr>
        <w:t>Crese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si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aprobarea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Regulamentului</w:t>
      </w:r>
      <w:proofErr w:type="spellEnd"/>
      <w:r w:rsidRPr="00D26960">
        <w:rPr>
          <w:rFonts w:eastAsia="Calibri"/>
          <w:bCs/>
          <w:color w:val="000000"/>
        </w:rPr>
        <w:t xml:space="preserve"> de </w:t>
      </w:r>
      <w:proofErr w:type="spellStart"/>
      <w:r w:rsidRPr="00D26960">
        <w:rPr>
          <w:rFonts w:eastAsia="Calibri"/>
          <w:bCs/>
          <w:color w:val="000000"/>
        </w:rPr>
        <w:t>Organizare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si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Functionare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pentru</w:t>
      </w:r>
      <w:proofErr w:type="spellEnd"/>
      <w:r w:rsidRPr="00D26960">
        <w:rPr>
          <w:rFonts w:eastAsia="Calibri"/>
          <w:bCs/>
          <w:color w:val="000000"/>
        </w:rPr>
        <w:t xml:space="preserve"> </w:t>
      </w:r>
      <w:proofErr w:type="spellStart"/>
      <w:r w:rsidRPr="00D26960">
        <w:rPr>
          <w:rFonts w:eastAsia="Calibri"/>
          <w:bCs/>
          <w:color w:val="000000"/>
        </w:rPr>
        <w:t>Serviciului</w:t>
      </w:r>
      <w:proofErr w:type="spellEnd"/>
      <w:r w:rsidRPr="00D26960">
        <w:rPr>
          <w:rFonts w:eastAsia="Calibri"/>
          <w:bCs/>
          <w:color w:val="000000"/>
        </w:rPr>
        <w:t xml:space="preserve"> Public </w:t>
      </w:r>
      <w:proofErr w:type="spellStart"/>
      <w:r w:rsidRPr="00D26960">
        <w:rPr>
          <w:rFonts w:eastAsia="Calibri"/>
          <w:bCs/>
          <w:color w:val="000000"/>
        </w:rPr>
        <w:t>Crese</w:t>
      </w:r>
      <w:proofErr w:type="spellEnd"/>
      <w:r w:rsidRPr="00D26960">
        <w:rPr>
          <w:rFonts w:eastAsia="Calibri"/>
          <w:bCs/>
          <w:color w:val="000000"/>
        </w:rPr>
        <w:t xml:space="preserve"> Timisoara</w:t>
      </w:r>
      <w:r w:rsidRPr="00D26960">
        <w:rPr>
          <w:rFonts w:eastAsia="Calibri"/>
          <w:bCs/>
          <w:color w:val="000000"/>
          <w:lang w:val="ro-RO"/>
        </w:rPr>
        <w:t>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contextualSpacing/>
        <w:jc w:val="both"/>
        <w:rPr>
          <w:bCs/>
          <w:lang w:eastAsia="ar-SA"/>
        </w:rPr>
      </w:pPr>
      <w:r w:rsidRPr="00D26960">
        <w:rPr>
          <w:b/>
          <w:lang w:eastAsia="ar-SA"/>
        </w:rPr>
        <w:t>HCL nr. 48/03.08.2016</w:t>
      </w:r>
      <w:r w:rsidRPr="00D26960">
        <w:rPr>
          <w:bCs/>
          <w:lang w:eastAsia="ar-SA"/>
        </w:rPr>
        <w:t xml:space="preserve"> </w:t>
      </w:r>
      <w:proofErr w:type="spellStart"/>
      <w:r w:rsidRPr="00D26960">
        <w:rPr>
          <w:bCs/>
          <w:lang w:eastAsia="ar-SA"/>
        </w:rPr>
        <w:t>privind</w:t>
      </w:r>
      <w:proofErr w:type="spellEnd"/>
      <w:r w:rsidRPr="00D26960">
        <w:rPr>
          <w:bCs/>
          <w:lang w:eastAsia="ar-SA"/>
        </w:rPr>
        <w:t xml:space="preserve"> </w:t>
      </w:r>
      <w:proofErr w:type="spellStart"/>
      <w:r w:rsidRPr="00D26960">
        <w:rPr>
          <w:bCs/>
          <w:lang w:eastAsia="ar-SA"/>
        </w:rPr>
        <w:t>reorganizarea</w:t>
      </w:r>
      <w:proofErr w:type="spellEnd"/>
      <w:r w:rsidRPr="00D26960">
        <w:rPr>
          <w:bCs/>
          <w:lang w:eastAsia="ar-SA"/>
        </w:rPr>
        <w:t xml:space="preserve"> </w:t>
      </w:r>
      <w:proofErr w:type="spellStart"/>
      <w:r w:rsidRPr="00D26960">
        <w:rPr>
          <w:bCs/>
          <w:lang w:eastAsia="ar-SA"/>
        </w:rPr>
        <w:t>Serviciului</w:t>
      </w:r>
      <w:proofErr w:type="spellEnd"/>
      <w:r w:rsidRPr="00D26960">
        <w:rPr>
          <w:bCs/>
          <w:lang w:eastAsia="ar-SA"/>
        </w:rPr>
        <w:t xml:space="preserve"> Public </w:t>
      </w:r>
      <w:proofErr w:type="spellStart"/>
      <w:r w:rsidRPr="00D26960">
        <w:rPr>
          <w:bCs/>
          <w:lang w:eastAsia="ar-SA"/>
        </w:rPr>
        <w:t>Creșe</w:t>
      </w:r>
      <w:proofErr w:type="spellEnd"/>
      <w:r w:rsidRPr="00D26960">
        <w:rPr>
          <w:bCs/>
          <w:lang w:eastAsia="ar-SA"/>
        </w:rPr>
        <w:t xml:space="preserve"> </w:t>
      </w:r>
      <w:proofErr w:type="spellStart"/>
      <w:r w:rsidRPr="00D26960">
        <w:rPr>
          <w:bCs/>
          <w:lang w:eastAsia="ar-SA"/>
        </w:rPr>
        <w:t>Timișoara</w:t>
      </w:r>
      <w:proofErr w:type="spellEnd"/>
      <w:r w:rsidRPr="00D26960">
        <w:rPr>
          <w:bCs/>
          <w:lang w:eastAsia="ar-SA"/>
        </w:rPr>
        <w:t>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contextualSpacing/>
        <w:jc w:val="both"/>
        <w:rPr>
          <w:bCs/>
          <w:lang w:eastAsia="ar-SA"/>
        </w:rPr>
      </w:pPr>
      <w:r w:rsidRPr="00D26960">
        <w:rPr>
          <w:b/>
          <w:bCs/>
          <w:lang w:eastAsia="ar-SA"/>
        </w:rPr>
        <w:t>HCL nr. 254/22.05.2018</w:t>
      </w:r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privind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modificarea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și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aprobarea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Organigramei</w:t>
      </w:r>
      <w:proofErr w:type="spellEnd"/>
      <w:r w:rsidRPr="00D26960">
        <w:rPr>
          <w:lang w:eastAsia="ar-SA"/>
        </w:rPr>
        <w:t xml:space="preserve">, a </w:t>
      </w:r>
      <w:proofErr w:type="spellStart"/>
      <w:r w:rsidRPr="00D26960">
        <w:rPr>
          <w:lang w:eastAsia="ar-SA"/>
        </w:rPr>
        <w:t>Statului</w:t>
      </w:r>
      <w:proofErr w:type="spellEnd"/>
      <w:r w:rsidRPr="00D26960">
        <w:rPr>
          <w:lang w:eastAsia="ar-SA"/>
        </w:rPr>
        <w:t xml:space="preserve"> de </w:t>
      </w:r>
      <w:proofErr w:type="spellStart"/>
      <w:r w:rsidRPr="00D26960">
        <w:rPr>
          <w:lang w:eastAsia="ar-SA"/>
        </w:rPr>
        <w:t>Funcții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și</w:t>
      </w:r>
      <w:proofErr w:type="spellEnd"/>
      <w:r w:rsidRPr="00D26960">
        <w:rPr>
          <w:lang w:eastAsia="ar-SA"/>
        </w:rPr>
        <w:t xml:space="preserve"> a </w:t>
      </w:r>
      <w:proofErr w:type="spellStart"/>
      <w:r w:rsidRPr="00D26960">
        <w:rPr>
          <w:lang w:eastAsia="ar-SA"/>
        </w:rPr>
        <w:t>Regulamentului</w:t>
      </w:r>
      <w:proofErr w:type="spellEnd"/>
      <w:r w:rsidRPr="00D26960">
        <w:rPr>
          <w:lang w:eastAsia="ar-SA"/>
        </w:rPr>
        <w:t xml:space="preserve"> de </w:t>
      </w:r>
      <w:proofErr w:type="spellStart"/>
      <w:r w:rsidRPr="00D26960">
        <w:rPr>
          <w:lang w:eastAsia="ar-SA"/>
        </w:rPr>
        <w:t>Organizare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și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Funcționare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pentru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Serviciul</w:t>
      </w:r>
      <w:proofErr w:type="spellEnd"/>
      <w:r w:rsidRPr="00D26960">
        <w:rPr>
          <w:lang w:eastAsia="ar-SA"/>
        </w:rPr>
        <w:t xml:space="preserve"> Public </w:t>
      </w:r>
      <w:proofErr w:type="spellStart"/>
      <w:r w:rsidRPr="00D26960">
        <w:rPr>
          <w:lang w:eastAsia="ar-SA"/>
        </w:rPr>
        <w:t>Creșe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Timișoara</w:t>
      </w:r>
      <w:proofErr w:type="spellEnd"/>
      <w:r w:rsidRPr="00D26960">
        <w:rPr>
          <w:bCs/>
          <w:lang w:eastAsia="ar-SA"/>
        </w:rPr>
        <w:t>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jc w:val="both"/>
        <w:rPr>
          <w:color w:val="000000"/>
          <w:shd w:val="clear" w:color="auto" w:fill="FFFFFF"/>
          <w:lang w:eastAsia="ar-SA"/>
        </w:rPr>
      </w:pPr>
      <w:r w:rsidRPr="00D26960">
        <w:rPr>
          <w:b/>
          <w:bCs/>
          <w:iCs/>
          <w:color w:val="000000"/>
          <w:shd w:val="clear" w:color="auto" w:fill="FFFFFF"/>
          <w:lang w:eastAsia="ar-SA"/>
        </w:rPr>
        <w:t>HCL nr. 104/06.04.2022</w:t>
      </w:r>
      <w:r w:rsidRPr="00D26960">
        <w:rPr>
          <w:iCs/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privind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recunoașterea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statutului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de ”</w:t>
      </w:r>
      <w:proofErr w:type="spellStart"/>
      <w:r w:rsidRPr="00D26960">
        <w:rPr>
          <w:color w:val="000000"/>
          <w:shd w:val="clear" w:color="auto" w:fill="FFFFFF"/>
          <w:lang w:eastAsia="ar-SA"/>
        </w:rPr>
        <w:t>unitate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de </w:t>
      </w:r>
      <w:proofErr w:type="spellStart"/>
      <w:r w:rsidRPr="00D26960">
        <w:rPr>
          <w:color w:val="000000"/>
          <w:shd w:val="clear" w:color="auto" w:fill="FFFFFF"/>
          <w:lang w:eastAsia="ar-SA"/>
        </w:rPr>
        <w:t>învățământ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cu </w:t>
      </w:r>
      <w:proofErr w:type="spellStart"/>
      <w:r w:rsidRPr="00D26960">
        <w:rPr>
          <w:color w:val="000000"/>
          <w:shd w:val="clear" w:color="auto" w:fill="FFFFFF"/>
          <w:lang w:eastAsia="ar-SA"/>
        </w:rPr>
        <w:t>personalitate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juridică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”, </w:t>
      </w:r>
      <w:proofErr w:type="spellStart"/>
      <w:r w:rsidRPr="00D26960">
        <w:rPr>
          <w:color w:val="000000"/>
          <w:shd w:val="clear" w:color="auto" w:fill="FFFFFF"/>
          <w:lang w:eastAsia="ar-SA"/>
        </w:rPr>
        <w:t>dobândit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prin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efectul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Legii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nr.17/2022 </w:t>
      </w:r>
      <w:proofErr w:type="spellStart"/>
      <w:r w:rsidRPr="00D26960">
        <w:rPr>
          <w:color w:val="000000"/>
          <w:shd w:val="clear" w:color="auto" w:fill="FFFFFF"/>
          <w:lang w:eastAsia="ar-SA"/>
        </w:rPr>
        <w:t>și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aprobarea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schimbării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denumirii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serviciului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public de </w:t>
      </w:r>
      <w:proofErr w:type="spellStart"/>
      <w:r w:rsidRPr="00D26960">
        <w:rPr>
          <w:color w:val="000000"/>
          <w:shd w:val="clear" w:color="auto" w:fill="FFFFFF"/>
          <w:lang w:eastAsia="ar-SA"/>
        </w:rPr>
        <w:t>interes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local din ”</w:t>
      </w:r>
      <w:proofErr w:type="spellStart"/>
      <w:r w:rsidRPr="00D26960">
        <w:rPr>
          <w:color w:val="000000"/>
          <w:shd w:val="clear" w:color="auto" w:fill="FFFFFF"/>
          <w:lang w:eastAsia="ar-SA"/>
        </w:rPr>
        <w:t>Serviciul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Public </w:t>
      </w:r>
      <w:proofErr w:type="spellStart"/>
      <w:r w:rsidRPr="00D26960">
        <w:rPr>
          <w:color w:val="000000"/>
          <w:shd w:val="clear" w:color="auto" w:fill="FFFFFF"/>
          <w:lang w:eastAsia="ar-SA"/>
        </w:rPr>
        <w:t>Creșe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Timișoara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” </w:t>
      </w:r>
      <w:proofErr w:type="spellStart"/>
      <w:r w:rsidRPr="00D26960">
        <w:rPr>
          <w:color w:val="000000"/>
          <w:shd w:val="clear" w:color="auto" w:fill="FFFFFF"/>
          <w:lang w:eastAsia="ar-SA"/>
        </w:rPr>
        <w:t>în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”</w:t>
      </w:r>
      <w:proofErr w:type="spellStart"/>
      <w:r w:rsidRPr="00D26960">
        <w:rPr>
          <w:color w:val="000000"/>
          <w:shd w:val="clear" w:color="auto" w:fill="FFFFFF"/>
          <w:lang w:eastAsia="ar-SA"/>
        </w:rPr>
        <w:t>Creșa</w:t>
      </w:r>
      <w:proofErr w:type="spellEnd"/>
      <w:r w:rsidRPr="00D26960">
        <w:rPr>
          <w:color w:val="000000"/>
          <w:shd w:val="clear" w:color="auto" w:fill="FFFFFF"/>
          <w:lang w:eastAsia="ar-SA"/>
        </w:rPr>
        <w:t xml:space="preserve"> </w:t>
      </w:r>
      <w:proofErr w:type="spellStart"/>
      <w:r w:rsidRPr="00D26960">
        <w:rPr>
          <w:color w:val="000000"/>
          <w:shd w:val="clear" w:color="auto" w:fill="FFFFFF"/>
          <w:lang w:eastAsia="ar-SA"/>
        </w:rPr>
        <w:t>Timișoara</w:t>
      </w:r>
      <w:proofErr w:type="spellEnd"/>
      <w:r w:rsidRPr="00D26960">
        <w:rPr>
          <w:color w:val="000000"/>
          <w:shd w:val="clear" w:color="auto" w:fill="FFFFFF"/>
          <w:lang w:eastAsia="ar-SA"/>
        </w:rPr>
        <w:t>”;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jc w:val="both"/>
        <w:rPr>
          <w:lang w:eastAsia="ar-SA"/>
        </w:rPr>
      </w:pPr>
      <w:r w:rsidRPr="00D26960">
        <w:rPr>
          <w:b/>
          <w:bCs/>
          <w:color w:val="000000"/>
          <w:lang w:eastAsia="ar-SA"/>
        </w:rPr>
        <w:t>HCL nr. 291/21.06.2022</w:t>
      </w:r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privind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aprobarea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arondării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unităților</w:t>
      </w:r>
      <w:proofErr w:type="spellEnd"/>
      <w:r w:rsidRPr="00D26960">
        <w:rPr>
          <w:color w:val="000000"/>
          <w:lang w:eastAsia="ar-SA"/>
        </w:rPr>
        <w:t xml:space="preserve"> de </w:t>
      </w:r>
      <w:proofErr w:type="spellStart"/>
      <w:r w:rsidRPr="00D26960">
        <w:rPr>
          <w:color w:val="000000"/>
          <w:lang w:eastAsia="ar-SA"/>
        </w:rPr>
        <w:t>învățământ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antepreșcolar</w:t>
      </w:r>
      <w:proofErr w:type="spellEnd"/>
      <w:r w:rsidRPr="00D26960">
        <w:rPr>
          <w:color w:val="000000"/>
          <w:lang w:eastAsia="ar-SA"/>
        </w:rPr>
        <w:t xml:space="preserve"> din </w:t>
      </w:r>
      <w:proofErr w:type="spellStart"/>
      <w:r w:rsidRPr="00D26960">
        <w:rPr>
          <w:color w:val="000000"/>
          <w:lang w:eastAsia="ar-SA"/>
        </w:rPr>
        <w:t>cadrul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Creșei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Timișoara</w:t>
      </w:r>
      <w:proofErr w:type="spellEnd"/>
      <w:r w:rsidRPr="00D26960">
        <w:rPr>
          <w:color w:val="000000"/>
          <w:lang w:eastAsia="ar-SA"/>
        </w:rPr>
        <w:t xml:space="preserve"> la </w:t>
      </w:r>
      <w:proofErr w:type="spellStart"/>
      <w:r w:rsidRPr="00D26960">
        <w:rPr>
          <w:color w:val="000000"/>
          <w:lang w:eastAsia="ar-SA"/>
        </w:rPr>
        <w:t>unitățile</w:t>
      </w:r>
      <w:proofErr w:type="spellEnd"/>
      <w:r w:rsidRPr="00D26960">
        <w:rPr>
          <w:color w:val="000000"/>
          <w:lang w:eastAsia="ar-SA"/>
        </w:rPr>
        <w:t xml:space="preserve"> de </w:t>
      </w:r>
      <w:proofErr w:type="spellStart"/>
      <w:r w:rsidRPr="00D26960">
        <w:rPr>
          <w:color w:val="000000"/>
          <w:lang w:eastAsia="ar-SA"/>
        </w:rPr>
        <w:t>învățământ</w:t>
      </w:r>
      <w:proofErr w:type="spellEnd"/>
      <w:r w:rsidRPr="00D26960">
        <w:rPr>
          <w:color w:val="000000"/>
          <w:lang w:eastAsia="ar-SA"/>
        </w:rPr>
        <w:t xml:space="preserve"> care au </w:t>
      </w:r>
      <w:proofErr w:type="spellStart"/>
      <w:r w:rsidRPr="00D26960">
        <w:rPr>
          <w:color w:val="000000"/>
          <w:lang w:eastAsia="ar-SA"/>
        </w:rPr>
        <w:t>nivel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preșcolar</w:t>
      </w:r>
      <w:proofErr w:type="spellEnd"/>
      <w:r w:rsidRPr="00D26960">
        <w:rPr>
          <w:color w:val="000000"/>
          <w:lang w:eastAsia="ar-SA"/>
        </w:rPr>
        <w:t xml:space="preserve"> cu program </w:t>
      </w:r>
      <w:proofErr w:type="spellStart"/>
      <w:r w:rsidRPr="00D26960">
        <w:rPr>
          <w:color w:val="000000"/>
          <w:lang w:eastAsia="ar-SA"/>
        </w:rPr>
        <w:t>prelungit</w:t>
      </w:r>
      <w:proofErr w:type="spellEnd"/>
      <w:r w:rsidRPr="00D26960">
        <w:rPr>
          <w:color w:val="000000"/>
          <w:lang w:eastAsia="ar-SA"/>
        </w:rPr>
        <w:t xml:space="preserve"> cu </w:t>
      </w:r>
      <w:proofErr w:type="spellStart"/>
      <w:r w:rsidRPr="00D26960">
        <w:rPr>
          <w:color w:val="000000"/>
          <w:lang w:eastAsia="ar-SA"/>
        </w:rPr>
        <w:t>personalitate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juridică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sau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unităților</w:t>
      </w:r>
      <w:proofErr w:type="spellEnd"/>
      <w:r w:rsidRPr="00D26960">
        <w:rPr>
          <w:color w:val="000000"/>
          <w:lang w:eastAsia="ar-SA"/>
        </w:rPr>
        <w:t xml:space="preserve"> de </w:t>
      </w:r>
      <w:proofErr w:type="spellStart"/>
      <w:r w:rsidRPr="00D26960">
        <w:rPr>
          <w:color w:val="000000"/>
          <w:lang w:eastAsia="ar-SA"/>
        </w:rPr>
        <w:t>învățământ</w:t>
      </w:r>
      <w:proofErr w:type="spellEnd"/>
      <w:r w:rsidRPr="00D26960">
        <w:rPr>
          <w:color w:val="000000"/>
          <w:lang w:eastAsia="ar-SA"/>
        </w:rPr>
        <w:t xml:space="preserve"> care au </w:t>
      </w:r>
      <w:proofErr w:type="spellStart"/>
      <w:r w:rsidRPr="00D26960">
        <w:rPr>
          <w:color w:val="000000"/>
          <w:lang w:eastAsia="ar-SA"/>
        </w:rPr>
        <w:t>în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structură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învățământ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preșcolar</w:t>
      </w:r>
      <w:proofErr w:type="spellEnd"/>
      <w:r w:rsidRPr="00D26960">
        <w:rPr>
          <w:color w:val="000000"/>
          <w:lang w:eastAsia="ar-SA"/>
        </w:rPr>
        <w:t xml:space="preserve"> de </w:t>
      </w:r>
      <w:proofErr w:type="spellStart"/>
      <w:r w:rsidRPr="00D26960">
        <w:rPr>
          <w:color w:val="000000"/>
          <w:lang w:eastAsia="ar-SA"/>
        </w:rPr>
        <w:t>pe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raza</w:t>
      </w:r>
      <w:proofErr w:type="spellEnd"/>
      <w:r w:rsidRPr="00D26960">
        <w:rPr>
          <w:color w:val="000000"/>
          <w:lang w:eastAsia="ar-SA"/>
        </w:rPr>
        <w:t xml:space="preserve"> U.A.T. </w:t>
      </w:r>
      <w:proofErr w:type="spellStart"/>
      <w:r w:rsidRPr="00D26960">
        <w:rPr>
          <w:color w:val="000000"/>
          <w:lang w:eastAsia="ar-SA"/>
        </w:rPr>
        <w:t>Municipiul</w:t>
      </w:r>
      <w:proofErr w:type="spellEnd"/>
      <w:r w:rsidRPr="00D26960">
        <w:rPr>
          <w:color w:val="000000"/>
          <w:lang w:eastAsia="ar-SA"/>
        </w:rPr>
        <w:t xml:space="preserve"> </w:t>
      </w:r>
      <w:proofErr w:type="spellStart"/>
      <w:r w:rsidRPr="00D26960">
        <w:rPr>
          <w:color w:val="000000"/>
          <w:lang w:eastAsia="ar-SA"/>
        </w:rPr>
        <w:t>Timișoara</w:t>
      </w:r>
      <w:proofErr w:type="spellEnd"/>
      <w:r w:rsidRPr="00D26960">
        <w:rPr>
          <w:color w:val="000000"/>
          <w:lang w:eastAsia="ar-SA"/>
        </w:rPr>
        <w:t>;</w:t>
      </w:r>
    </w:p>
    <w:p w:rsidR="00BB6706" w:rsidRPr="00D26960" w:rsidRDefault="00BB6706" w:rsidP="00BB6706">
      <w:pPr>
        <w:numPr>
          <w:ilvl w:val="0"/>
          <w:numId w:val="11"/>
        </w:numPr>
        <w:suppressAutoHyphens/>
        <w:contextualSpacing/>
        <w:jc w:val="both"/>
        <w:rPr>
          <w:lang w:eastAsia="ar-SA"/>
        </w:rPr>
      </w:pPr>
      <w:r w:rsidRPr="00D26960">
        <w:rPr>
          <w:b/>
          <w:iCs/>
          <w:color w:val="000000"/>
        </w:rPr>
        <w:t>OMECTS nr. 6564/2011</w:t>
      </w:r>
      <w:r w:rsidRPr="00D26960">
        <w:rPr>
          <w:iCs/>
          <w:color w:val="000000"/>
        </w:rPr>
        <w:t xml:space="preserve">  </w:t>
      </w:r>
      <w:proofErr w:type="spellStart"/>
      <w:r w:rsidRPr="00D26960">
        <w:rPr>
          <w:iCs/>
          <w:color w:val="000000"/>
        </w:rPr>
        <w:t>privind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aprobarea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Procedurii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atribuire</w:t>
      </w:r>
      <w:proofErr w:type="spellEnd"/>
      <w:r w:rsidRPr="00D26960">
        <w:rPr>
          <w:iCs/>
          <w:color w:val="000000"/>
        </w:rPr>
        <w:t xml:space="preserve"> a </w:t>
      </w:r>
      <w:proofErr w:type="spellStart"/>
      <w:r w:rsidRPr="00D26960">
        <w:rPr>
          <w:iCs/>
          <w:color w:val="000000"/>
        </w:rPr>
        <w:t>denumirilor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unităților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învățământ</w:t>
      </w:r>
      <w:proofErr w:type="spellEnd"/>
      <w:r w:rsidRPr="00D26960">
        <w:rPr>
          <w:iCs/>
          <w:color w:val="000000"/>
        </w:rPr>
        <w:t xml:space="preserve"> din </w:t>
      </w:r>
      <w:proofErr w:type="spellStart"/>
      <w:r w:rsidRPr="00D26960">
        <w:rPr>
          <w:iCs/>
          <w:color w:val="000000"/>
        </w:rPr>
        <w:t>sistemul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național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învățământ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preuniversitar</w:t>
      </w:r>
      <w:proofErr w:type="spellEnd"/>
      <w:r w:rsidRPr="00D26960">
        <w:rPr>
          <w:iCs/>
          <w:color w:val="000000"/>
        </w:rPr>
        <w:t xml:space="preserve">, cu </w:t>
      </w:r>
      <w:proofErr w:type="spellStart"/>
      <w:r w:rsidRPr="00D26960">
        <w:rPr>
          <w:iCs/>
          <w:color w:val="000000"/>
        </w:rPr>
        <w:t>modificările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și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completările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ulterioare</w:t>
      </w:r>
      <w:proofErr w:type="spellEnd"/>
      <w:r w:rsidRPr="00D26960">
        <w:rPr>
          <w:iCs/>
          <w:color w:val="000000"/>
        </w:rPr>
        <w:t>;</w:t>
      </w:r>
    </w:p>
    <w:p w:rsidR="007527ED" w:rsidRPr="00D26960" w:rsidRDefault="007527ED" w:rsidP="00ED0180">
      <w:pPr>
        <w:numPr>
          <w:ilvl w:val="0"/>
          <w:numId w:val="11"/>
        </w:numPr>
        <w:suppressAutoHyphens/>
        <w:spacing w:after="160"/>
        <w:contextualSpacing/>
        <w:jc w:val="both"/>
        <w:rPr>
          <w:lang w:eastAsia="ar-SA"/>
        </w:rPr>
      </w:pPr>
      <w:r w:rsidRPr="00D26960">
        <w:rPr>
          <w:b/>
          <w:bCs/>
          <w:lang w:eastAsia="ar-SA"/>
        </w:rPr>
        <w:t>OUG nr. 57/2019</w:t>
      </w:r>
      <w:r w:rsidRPr="00D26960">
        <w:rPr>
          <w:lang w:eastAsia="ar-SA"/>
        </w:rPr>
        <w:t xml:space="preserve"> </w:t>
      </w:r>
      <w:proofErr w:type="spellStart"/>
      <w:r w:rsidRPr="00D26960">
        <w:rPr>
          <w:i/>
          <w:iCs/>
          <w:lang w:eastAsia="ar-SA"/>
        </w:rPr>
        <w:t>privind</w:t>
      </w:r>
      <w:proofErr w:type="spellEnd"/>
      <w:r w:rsidRPr="00D26960">
        <w:rPr>
          <w:i/>
          <w:iCs/>
          <w:lang w:eastAsia="ar-SA"/>
        </w:rPr>
        <w:t xml:space="preserve"> </w:t>
      </w:r>
      <w:proofErr w:type="spellStart"/>
      <w:r w:rsidRPr="00D26960">
        <w:rPr>
          <w:i/>
          <w:iCs/>
          <w:lang w:eastAsia="ar-SA"/>
        </w:rPr>
        <w:t>Codul</w:t>
      </w:r>
      <w:proofErr w:type="spellEnd"/>
      <w:r w:rsidRPr="00D26960">
        <w:rPr>
          <w:i/>
          <w:iCs/>
          <w:lang w:eastAsia="ar-SA"/>
        </w:rPr>
        <w:t xml:space="preserve"> </w:t>
      </w:r>
      <w:proofErr w:type="spellStart"/>
      <w:r w:rsidRPr="00D26960">
        <w:rPr>
          <w:i/>
          <w:iCs/>
          <w:lang w:eastAsia="ar-SA"/>
        </w:rPr>
        <w:t>administrativ</w:t>
      </w:r>
      <w:proofErr w:type="spellEnd"/>
      <w:r w:rsidRPr="00D26960">
        <w:rPr>
          <w:lang w:eastAsia="ar-SA"/>
        </w:rPr>
        <w:t>;</w:t>
      </w:r>
    </w:p>
    <w:p w:rsidR="00CF7090" w:rsidRPr="00D26960" w:rsidRDefault="007527ED" w:rsidP="00ED0180">
      <w:pPr>
        <w:numPr>
          <w:ilvl w:val="0"/>
          <w:numId w:val="11"/>
        </w:numPr>
        <w:suppressAutoHyphens/>
        <w:contextualSpacing/>
        <w:jc w:val="both"/>
        <w:rPr>
          <w:lang w:eastAsia="ar-SA"/>
        </w:rPr>
      </w:pPr>
      <w:proofErr w:type="spellStart"/>
      <w:r w:rsidRPr="00D26960">
        <w:rPr>
          <w:b/>
          <w:bCs/>
          <w:lang w:eastAsia="ar-SA"/>
        </w:rPr>
        <w:lastRenderedPageBreak/>
        <w:t>Legii</w:t>
      </w:r>
      <w:proofErr w:type="spellEnd"/>
      <w:r w:rsidRPr="00D26960">
        <w:rPr>
          <w:b/>
          <w:bCs/>
          <w:lang w:eastAsia="ar-SA"/>
        </w:rPr>
        <w:t xml:space="preserve"> nr. 24/2000</w:t>
      </w:r>
      <w:r w:rsidRPr="00D26960">
        <w:rPr>
          <w:lang w:eastAsia="ar-SA"/>
        </w:rPr>
        <w:t xml:space="preserve">, </w:t>
      </w:r>
      <w:proofErr w:type="spellStart"/>
      <w:r w:rsidRPr="00D26960">
        <w:rPr>
          <w:lang w:eastAsia="ar-SA"/>
        </w:rPr>
        <w:t>privind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normele</w:t>
      </w:r>
      <w:proofErr w:type="spellEnd"/>
      <w:r w:rsidRPr="00D26960">
        <w:rPr>
          <w:lang w:eastAsia="ar-SA"/>
        </w:rPr>
        <w:t xml:space="preserve"> de </w:t>
      </w:r>
      <w:proofErr w:type="spellStart"/>
      <w:r w:rsidRPr="00D26960">
        <w:rPr>
          <w:lang w:eastAsia="ar-SA"/>
        </w:rPr>
        <w:t>tehnică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legislativă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pentru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elaborarea</w:t>
      </w:r>
      <w:proofErr w:type="spellEnd"/>
      <w:r w:rsidRPr="00D26960">
        <w:rPr>
          <w:lang w:eastAsia="ar-SA"/>
        </w:rPr>
        <w:t xml:space="preserve"> </w:t>
      </w:r>
      <w:proofErr w:type="spellStart"/>
      <w:r w:rsidRPr="00D26960">
        <w:rPr>
          <w:lang w:eastAsia="ar-SA"/>
        </w:rPr>
        <w:t>actelor</w:t>
      </w:r>
      <w:proofErr w:type="spellEnd"/>
      <w:r w:rsidRPr="00D26960">
        <w:rPr>
          <w:lang w:eastAsia="ar-SA"/>
        </w:rPr>
        <w:t xml:space="preserve"> normative, </w:t>
      </w:r>
      <w:proofErr w:type="spellStart"/>
      <w:r w:rsidRPr="00D26960">
        <w:rPr>
          <w:lang w:eastAsia="ar-SA"/>
        </w:rPr>
        <w:t>republicată</w:t>
      </w:r>
      <w:proofErr w:type="spellEnd"/>
      <w:r w:rsidRPr="00D26960">
        <w:rPr>
          <w:lang w:eastAsia="ar-SA"/>
        </w:rPr>
        <w:t xml:space="preserve">, cu </w:t>
      </w:r>
      <w:proofErr w:type="spellStart"/>
      <w:r w:rsidRPr="00D26960">
        <w:rPr>
          <w:lang w:eastAsia="ar-SA"/>
        </w:rPr>
        <w:t>modifică</w:t>
      </w:r>
      <w:r w:rsidR="00CF7090" w:rsidRPr="00D26960">
        <w:rPr>
          <w:lang w:eastAsia="ar-SA"/>
        </w:rPr>
        <w:t>rile</w:t>
      </w:r>
      <w:proofErr w:type="spellEnd"/>
      <w:r w:rsidR="00CF7090" w:rsidRPr="00D26960">
        <w:rPr>
          <w:lang w:eastAsia="ar-SA"/>
        </w:rPr>
        <w:t xml:space="preserve"> </w:t>
      </w:r>
      <w:proofErr w:type="spellStart"/>
      <w:r w:rsidR="00CF7090" w:rsidRPr="00D26960">
        <w:rPr>
          <w:lang w:eastAsia="ar-SA"/>
        </w:rPr>
        <w:t>şi</w:t>
      </w:r>
      <w:proofErr w:type="spellEnd"/>
      <w:r w:rsidR="00CF7090" w:rsidRPr="00D26960">
        <w:rPr>
          <w:lang w:eastAsia="ar-SA"/>
        </w:rPr>
        <w:t xml:space="preserve"> </w:t>
      </w:r>
      <w:proofErr w:type="spellStart"/>
      <w:r w:rsidR="00CF7090" w:rsidRPr="00D26960">
        <w:rPr>
          <w:lang w:eastAsia="ar-SA"/>
        </w:rPr>
        <w:t>completările</w:t>
      </w:r>
      <w:proofErr w:type="spellEnd"/>
      <w:r w:rsidR="00CF7090" w:rsidRPr="00D26960">
        <w:rPr>
          <w:lang w:eastAsia="ar-SA"/>
        </w:rPr>
        <w:t xml:space="preserve"> </w:t>
      </w:r>
      <w:proofErr w:type="spellStart"/>
      <w:r w:rsidR="00CF7090" w:rsidRPr="00D26960">
        <w:rPr>
          <w:lang w:eastAsia="ar-SA"/>
        </w:rPr>
        <w:t>ulterioare</w:t>
      </w:r>
      <w:proofErr w:type="spellEnd"/>
      <w:r w:rsidR="00CF7090" w:rsidRPr="00D26960">
        <w:rPr>
          <w:lang w:eastAsia="ar-SA"/>
        </w:rPr>
        <w:t>;</w:t>
      </w:r>
    </w:p>
    <w:p w:rsidR="008B120B" w:rsidRPr="00D26960" w:rsidRDefault="008B120B" w:rsidP="00ED0180">
      <w:pPr>
        <w:ind w:firstLine="720"/>
        <w:jc w:val="both"/>
        <w:rPr>
          <w:lang w:val="fr-FR"/>
        </w:rPr>
      </w:pPr>
      <w:bookmarkStart w:id="0" w:name="_Hlk108776184"/>
    </w:p>
    <w:p w:rsidR="00ED0180" w:rsidRPr="00D26960" w:rsidRDefault="00ED0180" w:rsidP="00ED0180">
      <w:pPr>
        <w:pStyle w:val="Standard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D26960">
        <w:rPr>
          <w:rFonts w:ascii="Times New Roman" w:hAnsi="Times New Roman"/>
          <w:b/>
          <w:bCs/>
          <w:sz w:val="24"/>
          <w:szCs w:val="24"/>
          <w:lang w:val="ro-RO"/>
        </w:rPr>
        <w:t>Din perspectiva juridică sunt incidente și aplicabile următoarele prevederi legale:</w:t>
      </w:r>
      <w:r w:rsidRPr="00D26960">
        <w:rPr>
          <w:rFonts w:ascii="Times New Roman" w:hAnsi="Times New Roman"/>
          <w:bCs/>
          <w:sz w:val="24"/>
          <w:szCs w:val="24"/>
          <w:lang w:val="ro-RO"/>
        </w:rPr>
        <w:tab/>
      </w:r>
    </w:p>
    <w:p w:rsidR="00ED0180" w:rsidRPr="00D26960" w:rsidRDefault="00ED0180" w:rsidP="00ED0180">
      <w:pPr>
        <w:pStyle w:val="ListParagraph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26960">
        <w:rPr>
          <w:rFonts w:ascii="Times New Roman" w:hAnsi="Times New Roman"/>
          <w:b/>
          <w:bCs/>
          <w:sz w:val="24"/>
          <w:szCs w:val="24"/>
        </w:rPr>
        <w:t xml:space="preserve">art. 5 lit. b), art. 6 pct. 1 din Anexa la Ordinul MECTS nr. 6564/2011 </w:t>
      </w:r>
      <w:r w:rsidRPr="00D26960">
        <w:rPr>
          <w:rFonts w:ascii="Times New Roman" w:hAnsi="Times New Roman"/>
          <w:b/>
          <w:bCs/>
          <w:i/>
          <w:sz w:val="24"/>
          <w:szCs w:val="24"/>
        </w:rPr>
        <w:t>privind aprobarea Procedur</w:t>
      </w:r>
      <w:r w:rsidR="00BB6706" w:rsidRPr="00D26960">
        <w:rPr>
          <w:rFonts w:ascii="Times New Roman" w:hAnsi="Times New Roman"/>
          <w:b/>
          <w:bCs/>
          <w:i/>
          <w:sz w:val="24"/>
          <w:szCs w:val="24"/>
        </w:rPr>
        <w:t>ii</w:t>
      </w:r>
      <w:r w:rsidRPr="00D26960">
        <w:rPr>
          <w:rFonts w:ascii="Times New Roman" w:hAnsi="Times New Roman"/>
          <w:b/>
          <w:bCs/>
          <w:i/>
          <w:sz w:val="24"/>
          <w:szCs w:val="24"/>
        </w:rPr>
        <w:t xml:space="preserve"> de atribuire a denumirilor unităților de învățământ din sistemul național de învățământ preuniversitar:</w:t>
      </w:r>
      <w:r w:rsidRPr="00D26960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D0180" w:rsidRPr="00D26960" w:rsidRDefault="00ED0180" w:rsidP="00ED0180">
      <w:pPr>
        <w:pStyle w:val="ListParagraph"/>
        <w:tabs>
          <w:tab w:val="left" w:pos="4451"/>
        </w:tabs>
        <w:spacing w:line="240" w:lineRule="auto"/>
        <w:ind w:left="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D26960">
        <w:rPr>
          <w:rFonts w:ascii="Times New Roman" w:hAnsi="Times New Roman"/>
          <w:b/>
          <w:color w:val="0070C0"/>
          <w:sz w:val="24"/>
          <w:szCs w:val="24"/>
        </w:rPr>
        <w:t xml:space="preserve">Articolul 5 </w:t>
      </w:r>
    </w:p>
    <w:p w:rsidR="00ED0180" w:rsidRPr="00D26960" w:rsidRDefault="00ED0180" w:rsidP="00ED0180">
      <w:pPr>
        <w:pStyle w:val="ListParagraph"/>
        <w:tabs>
          <w:tab w:val="left" w:pos="4451"/>
        </w:tabs>
        <w:spacing w:line="240" w:lineRule="auto"/>
        <w:ind w:left="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D26960">
        <w:rPr>
          <w:rFonts w:ascii="Times New Roman" w:hAnsi="Times New Roman"/>
          <w:i/>
          <w:iCs/>
          <w:color w:val="000000"/>
          <w:sz w:val="24"/>
          <w:szCs w:val="24"/>
        </w:rPr>
        <w:t>”b) Procedura de atribuire a unui nume unităţii de învăţământ preuniversitar de stat şi particular se realizează după cum urmează:</w:t>
      </w:r>
      <w:r w:rsidRPr="00D2696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D26960">
        <w:rPr>
          <w:rFonts w:ascii="Times New Roman" w:hAnsi="Times New Roman"/>
          <w:i/>
          <w:iCs/>
          <w:color w:val="000000"/>
          <w:sz w:val="24"/>
          <w:szCs w:val="24"/>
        </w:rPr>
        <w:t>b) atribuirea de denumire pentru unităţile de învăţământ de stat şi particular se realizează de către consiliile locale, prin hotărâre, pentru unităţile de învăţământ din raza lor teritorială;”</w:t>
      </w:r>
    </w:p>
    <w:p w:rsidR="00ED0180" w:rsidRPr="00D26960" w:rsidRDefault="00ED0180" w:rsidP="00ED0180">
      <w:pPr>
        <w:pStyle w:val="ListParagraph"/>
        <w:tabs>
          <w:tab w:val="left" w:pos="4451"/>
        </w:tabs>
        <w:spacing w:after="0" w:line="240" w:lineRule="auto"/>
        <w:ind w:left="0"/>
        <w:jc w:val="both"/>
        <w:rPr>
          <w:rFonts w:ascii="Times New Roman" w:hAnsi="Times New Roman"/>
          <w:b/>
          <w:color w:val="0070C0"/>
          <w:sz w:val="24"/>
          <w:szCs w:val="24"/>
        </w:rPr>
      </w:pPr>
      <w:r w:rsidRPr="00D26960">
        <w:rPr>
          <w:rFonts w:ascii="Times New Roman" w:hAnsi="Times New Roman"/>
          <w:b/>
          <w:color w:val="0070C0"/>
          <w:sz w:val="24"/>
          <w:szCs w:val="24"/>
        </w:rPr>
        <w:t xml:space="preserve">Articolul 6 </w:t>
      </w:r>
    </w:p>
    <w:p w:rsidR="00ED0180" w:rsidRPr="00D26960" w:rsidRDefault="00D26960" w:rsidP="00ED0180">
      <w:pPr>
        <w:jc w:val="both"/>
        <w:rPr>
          <w:i/>
          <w:lang w:eastAsia="ro-RO"/>
        </w:rPr>
      </w:pPr>
      <w:proofErr w:type="gramStart"/>
      <w:r w:rsidRPr="00D26960">
        <w:rPr>
          <w:i/>
          <w:lang w:eastAsia="ro-RO"/>
        </w:rPr>
        <w:t>”(</w:t>
      </w:r>
      <w:proofErr w:type="gramEnd"/>
      <w:r w:rsidR="00ED0180" w:rsidRPr="00D26960">
        <w:rPr>
          <w:i/>
          <w:lang w:eastAsia="ro-RO"/>
        </w:rPr>
        <w:t xml:space="preserve">1) </w:t>
      </w:r>
      <w:r w:rsidR="00ED0180" w:rsidRPr="00D26960">
        <w:rPr>
          <w:i/>
          <w:noProof/>
          <w:lang w:eastAsia="ro-RO"/>
        </w:rPr>
        <w:t>Modificările denumirilor unităţilor de învăţământ de stat şi particular se realizează de către autorităţile administraţiei publice locale, de regulă, anterior solicitării avizului conform al inspectoratului şcolar privind organizarea reţelei şcolare.</w:t>
      </w:r>
      <w:r w:rsidRPr="00D26960">
        <w:rPr>
          <w:i/>
          <w:noProof/>
          <w:lang w:eastAsia="ro-RO"/>
        </w:rPr>
        <w:t>”</w:t>
      </w:r>
    </w:p>
    <w:p w:rsidR="00ED0180" w:rsidRPr="00D26960" w:rsidRDefault="00ED0180" w:rsidP="00ED0180">
      <w:pPr>
        <w:autoSpaceDE w:val="0"/>
        <w:autoSpaceDN w:val="0"/>
        <w:adjustRightInd w:val="0"/>
        <w:ind w:firstLine="720"/>
        <w:jc w:val="both"/>
        <w:rPr>
          <w:iCs/>
          <w:color w:val="000000"/>
        </w:rPr>
      </w:pPr>
    </w:p>
    <w:p w:rsidR="00C47474" w:rsidRPr="00D26960" w:rsidRDefault="00C47474" w:rsidP="00ED0180">
      <w:pPr>
        <w:autoSpaceDE w:val="0"/>
        <w:autoSpaceDN w:val="0"/>
        <w:adjustRightInd w:val="0"/>
        <w:ind w:firstLine="720"/>
        <w:jc w:val="both"/>
        <w:rPr>
          <w:iCs/>
          <w:color w:val="000000"/>
        </w:rPr>
      </w:pPr>
      <w:proofErr w:type="spellStart"/>
      <w:proofErr w:type="gramStart"/>
      <w:r w:rsidRPr="00D26960">
        <w:rPr>
          <w:iCs/>
          <w:color w:val="000000"/>
        </w:rPr>
        <w:t>Având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în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vedere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="00EE7F7F" w:rsidRPr="00D26960">
        <w:rPr>
          <w:iCs/>
          <w:color w:val="000000"/>
        </w:rPr>
        <w:t>solicitarea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Inspectoratului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Școlar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Județean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Timiș</w:t>
      </w:r>
      <w:proofErr w:type="spellEnd"/>
      <w:r w:rsidRPr="00D26960">
        <w:rPr>
          <w:iCs/>
          <w:color w:val="000000"/>
        </w:rPr>
        <w:t xml:space="preserve"> nr.</w:t>
      </w:r>
      <w:proofErr w:type="gramEnd"/>
      <w:r w:rsidRPr="00D26960">
        <w:rPr>
          <w:iCs/>
          <w:color w:val="000000"/>
        </w:rPr>
        <w:t xml:space="preserve"> 11027/19.07.2022 </w:t>
      </w:r>
      <w:proofErr w:type="spellStart"/>
      <w:r w:rsidRPr="00D26960">
        <w:rPr>
          <w:iCs/>
          <w:color w:val="000000"/>
        </w:rPr>
        <w:t>prin</w:t>
      </w:r>
      <w:proofErr w:type="spellEnd"/>
      <w:r w:rsidRPr="00D26960">
        <w:rPr>
          <w:iCs/>
          <w:color w:val="000000"/>
        </w:rPr>
        <w:t xml:space="preserve"> care se </w:t>
      </w:r>
      <w:proofErr w:type="spellStart"/>
      <w:r w:rsidRPr="00D26960">
        <w:rPr>
          <w:iCs/>
          <w:color w:val="000000"/>
        </w:rPr>
        <w:t>comunică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="00015CC8" w:rsidRPr="00D26960">
        <w:rPr>
          <w:iCs/>
          <w:color w:val="000000"/>
        </w:rPr>
        <w:t>adresa</w:t>
      </w:r>
      <w:proofErr w:type="spellEnd"/>
      <w:r w:rsidR="00015CC8" w:rsidRPr="00D26960">
        <w:rPr>
          <w:iCs/>
          <w:color w:val="000000"/>
        </w:rPr>
        <w:t xml:space="preserve"> </w:t>
      </w:r>
      <w:proofErr w:type="spellStart"/>
      <w:r w:rsidR="00015CC8" w:rsidRPr="00D26960">
        <w:rPr>
          <w:iCs/>
          <w:color w:val="000000"/>
        </w:rPr>
        <w:t>Ministerului</w:t>
      </w:r>
      <w:proofErr w:type="spellEnd"/>
      <w:r w:rsidR="00015CC8" w:rsidRPr="00D26960">
        <w:rPr>
          <w:iCs/>
          <w:color w:val="000000"/>
        </w:rPr>
        <w:t xml:space="preserve"> </w:t>
      </w:r>
      <w:proofErr w:type="spellStart"/>
      <w:r w:rsidR="00015CC8" w:rsidRPr="00D26960">
        <w:rPr>
          <w:iCs/>
          <w:color w:val="000000"/>
        </w:rPr>
        <w:t>Educației</w:t>
      </w:r>
      <w:proofErr w:type="spellEnd"/>
      <w:r w:rsidR="00015CC8" w:rsidRPr="00D26960">
        <w:rPr>
          <w:iCs/>
          <w:color w:val="000000"/>
        </w:rPr>
        <w:t xml:space="preserve"> nr. 3085/DGMRURS/18.07.2022 </w:t>
      </w:r>
      <w:proofErr w:type="spellStart"/>
      <w:r w:rsidR="00015CC8" w:rsidRPr="00D26960">
        <w:rPr>
          <w:iCs/>
          <w:color w:val="000000"/>
        </w:rPr>
        <w:t>potrivit</w:t>
      </w:r>
      <w:proofErr w:type="spellEnd"/>
      <w:r w:rsidR="00015CC8" w:rsidRPr="00D26960">
        <w:rPr>
          <w:iCs/>
          <w:color w:val="000000"/>
        </w:rPr>
        <w:t xml:space="preserve"> </w:t>
      </w:r>
      <w:proofErr w:type="spellStart"/>
      <w:r w:rsidR="00015CC8" w:rsidRPr="00D26960">
        <w:rPr>
          <w:iCs/>
          <w:color w:val="000000"/>
        </w:rPr>
        <w:t>căreia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avizul</w:t>
      </w:r>
      <w:proofErr w:type="spellEnd"/>
      <w:r w:rsidRPr="00D26960">
        <w:rPr>
          <w:iCs/>
          <w:color w:val="000000"/>
        </w:rPr>
        <w:t xml:space="preserve"> conform al </w:t>
      </w:r>
      <w:proofErr w:type="spellStart"/>
      <w:r w:rsidRPr="00D26960">
        <w:rPr>
          <w:iCs/>
          <w:color w:val="000000"/>
        </w:rPr>
        <w:t>Consiliului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Administrație</w:t>
      </w:r>
      <w:proofErr w:type="spellEnd"/>
      <w:r w:rsidRPr="00D26960">
        <w:rPr>
          <w:iCs/>
          <w:color w:val="000000"/>
        </w:rPr>
        <w:t xml:space="preserve"> al </w:t>
      </w:r>
      <w:proofErr w:type="spellStart"/>
      <w:r w:rsidRPr="00D26960">
        <w:rPr>
          <w:iCs/>
          <w:color w:val="000000"/>
        </w:rPr>
        <w:t>Inspectoratului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Școlar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Județean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Timiș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va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fi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condiționat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modificarea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denumirilor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creșelor</w:t>
      </w:r>
      <w:proofErr w:type="spellEnd"/>
      <w:r w:rsidRPr="00D26960">
        <w:rPr>
          <w:iCs/>
          <w:color w:val="000000"/>
        </w:rPr>
        <w:t xml:space="preserve"> care </w:t>
      </w:r>
      <w:proofErr w:type="spellStart"/>
      <w:r w:rsidRPr="00D26960">
        <w:rPr>
          <w:iCs/>
          <w:color w:val="000000"/>
        </w:rPr>
        <w:t>urmează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să</w:t>
      </w:r>
      <w:proofErr w:type="spellEnd"/>
      <w:r w:rsidRPr="00D26960">
        <w:rPr>
          <w:iCs/>
          <w:color w:val="000000"/>
        </w:rPr>
        <w:t xml:space="preserve"> fie </w:t>
      </w:r>
      <w:proofErr w:type="spellStart"/>
      <w:r w:rsidRPr="00D26960">
        <w:rPr>
          <w:iCs/>
          <w:color w:val="000000"/>
        </w:rPr>
        <w:t>incluse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în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rețeaua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școlară</w:t>
      </w:r>
      <w:proofErr w:type="spellEnd"/>
      <w:r w:rsidRPr="00D26960">
        <w:rPr>
          <w:iCs/>
          <w:color w:val="000000"/>
        </w:rPr>
        <w:t xml:space="preserve"> a </w:t>
      </w:r>
      <w:proofErr w:type="spellStart"/>
      <w:r w:rsidRPr="00D26960">
        <w:rPr>
          <w:iCs/>
          <w:color w:val="000000"/>
        </w:rPr>
        <w:t>Municipiului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Timișoara</w:t>
      </w:r>
      <w:proofErr w:type="spellEnd"/>
      <w:r w:rsidRPr="00D26960">
        <w:rPr>
          <w:iCs/>
          <w:color w:val="000000"/>
        </w:rPr>
        <w:t xml:space="preserve">, </w:t>
      </w:r>
      <w:proofErr w:type="spellStart"/>
      <w:r w:rsidRPr="00D26960">
        <w:rPr>
          <w:iCs/>
          <w:color w:val="000000"/>
        </w:rPr>
        <w:t>întrucât</w:t>
      </w:r>
      <w:proofErr w:type="spellEnd"/>
      <w:r w:rsidRPr="00D26960">
        <w:rPr>
          <w:iCs/>
          <w:color w:val="000000"/>
        </w:rPr>
        <w:t xml:space="preserve"> „</w:t>
      </w:r>
      <w:proofErr w:type="spellStart"/>
      <w:r w:rsidRPr="00D26960">
        <w:rPr>
          <w:iCs/>
          <w:color w:val="000000"/>
        </w:rPr>
        <w:t>în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aceeași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unitate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administrativ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teritorială</w:t>
      </w:r>
      <w:proofErr w:type="spellEnd"/>
      <w:r w:rsidRPr="00D26960">
        <w:rPr>
          <w:iCs/>
          <w:color w:val="000000"/>
        </w:rPr>
        <w:t xml:space="preserve"> nu pot </w:t>
      </w:r>
      <w:proofErr w:type="spellStart"/>
      <w:r w:rsidRPr="00D26960">
        <w:rPr>
          <w:iCs/>
          <w:color w:val="000000"/>
        </w:rPr>
        <w:t>funcționa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unități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învățământ</w:t>
      </w:r>
      <w:proofErr w:type="spellEnd"/>
      <w:r w:rsidRPr="00D26960">
        <w:rPr>
          <w:iCs/>
          <w:color w:val="000000"/>
        </w:rPr>
        <w:t xml:space="preserve">, cu </w:t>
      </w:r>
      <w:proofErr w:type="spellStart"/>
      <w:r w:rsidRPr="00D26960">
        <w:rPr>
          <w:iCs/>
          <w:color w:val="000000"/>
        </w:rPr>
        <w:t>personalitate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juridică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sau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structuri</w:t>
      </w:r>
      <w:proofErr w:type="spellEnd"/>
      <w:r w:rsidR="00015CC8" w:rsidRPr="00D26960">
        <w:rPr>
          <w:iCs/>
          <w:color w:val="000000"/>
        </w:rPr>
        <w:t xml:space="preserve"> </w:t>
      </w:r>
      <w:proofErr w:type="spellStart"/>
      <w:r w:rsidR="00015CC8" w:rsidRPr="00D26960">
        <w:rPr>
          <w:iCs/>
          <w:color w:val="000000"/>
        </w:rPr>
        <w:t>arondate</w:t>
      </w:r>
      <w:proofErr w:type="spellEnd"/>
      <w:r w:rsidR="00015CC8" w:rsidRPr="00D26960">
        <w:rPr>
          <w:iCs/>
          <w:color w:val="000000"/>
        </w:rPr>
        <w:t xml:space="preserve">, cu </w:t>
      </w:r>
      <w:proofErr w:type="spellStart"/>
      <w:r w:rsidR="00015CC8" w:rsidRPr="00D26960">
        <w:rPr>
          <w:iCs/>
          <w:color w:val="000000"/>
        </w:rPr>
        <w:t>aceeași</w:t>
      </w:r>
      <w:proofErr w:type="spellEnd"/>
      <w:r w:rsidR="00015CC8" w:rsidRPr="00D26960">
        <w:rPr>
          <w:iCs/>
          <w:color w:val="000000"/>
        </w:rPr>
        <w:t xml:space="preserve"> </w:t>
      </w:r>
      <w:proofErr w:type="spellStart"/>
      <w:r w:rsidR="00015CC8" w:rsidRPr="00D26960">
        <w:rPr>
          <w:iCs/>
          <w:color w:val="000000"/>
        </w:rPr>
        <w:t>denumire</w:t>
      </w:r>
      <w:proofErr w:type="spellEnd"/>
      <w:r w:rsidR="00015CC8" w:rsidRPr="00D26960">
        <w:rPr>
          <w:iCs/>
          <w:color w:val="000000"/>
        </w:rPr>
        <w:t>”.</w:t>
      </w:r>
    </w:p>
    <w:p w:rsidR="00015CC8" w:rsidRPr="00D26960" w:rsidRDefault="00015CC8" w:rsidP="00ED0180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  <w:proofErr w:type="spellStart"/>
      <w:r w:rsidRPr="00D26960">
        <w:rPr>
          <w:rFonts w:eastAsiaTheme="minorHAnsi"/>
        </w:rPr>
        <w:t>Ținând</w:t>
      </w:r>
      <w:proofErr w:type="spellEnd"/>
      <w:r w:rsidRPr="00D26960">
        <w:rPr>
          <w:rFonts w:eastAsiaTheme="minorHAnsi"/>
        </w:rPr>
        <w:t xml:space="preserve"> cont de </w:t>
      </w:r>
      <w:proofErr w:type="spellStart"/>
      <w:r w:rsidRPr="00D26960">
        <w:rPr>
          <w:rFonts w:eastAsiaTheme="minorHAnsi"/>
        </w:rPr>
        <w:t>solicitarea</w:t>
      </w:r>
      <w:proofErr w:type="spellEnd"/>
      <w:r w:rsidRPr="00D26960">
        <w:rPr>
          <w:rFonts w:eastAsiaTheme="minorHAnsi"/>
        </w:rPr>
        <w:t xml:space="preserve"> ISJ </w:t>
      </w:r>
      <w:proofErr w:type="spellStart"/>
      <w:r w:rsidRPr="00D26960">
        <w:rPr>
          <w:rFonts w:eastAsiaTheme="minorHAnsi"/>
        </w:rPr>
        <w:t>Timiș</w:t>
      </w:r>
      <w:proofErr w:type="spellEnd"/>
      <w:r w:rsidRPr="00D26960">
        <w:rPr>
          <w:rFonts w:eastAsiaTheme="minorHAnsi"/>
        </w:rPr>
        <w:t xml:space="preserve"> de a </w:t>
      </w:r>
      <w:proofErr w:type="spellStart"/>
      <w:r w:rsidRPr="00D26960">
        <w:rPr>
          <w:rFonts w:eastAsiaTheme="minorHAnsi"/>
        </w:rPr>
        <w:t>emite</w:t>
      </w:r>
      <w:proofErr w:type="spellEnd"/>
      <w:r w:rsidRPr="00D26960">
        <w:rPr>
          <w:rFonts w:eastAsiaTheme="minorHAnsi"/>
        </w:rPr>
        <w:t xml:space="preserve"> ”</w:t>
      </w:r>
      <w:proofErr w:type="spellStart"/>
      <w:r w:rsidRPr="00D26960">
        <w:rPr>
          <w:rFonts w:eastAsiaTheme="minorHAnsi"/>
        </w:rPr>
        <w:t>în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regim</w:t>
      </w:r>
      <w:proofErr w:type="spellEnd"/>
      <w:r w:rsidRPr="00D26960">
        <w:rPr>
          <w:rFonts w:eastAsiaTheme="minorHAnsi"/>
        </w:rPr>
        <w:t xml:space="preserve"> de </w:t>
      </w:r>
      <w:proofErr w:type="spellStart"/>
      <w:r w:rsidRPr="00D26960">
        <w:rPr>
          <w:rFonts w:eastAsiaTheme="minorHAnsi"/>
        </w:rPr>
        <w:t>urgență</w:t>
      </w:r>
      <w:proofErr w:type="spellEnd"/>
      <w:r w:rsidRPr="00D26960">
        <w:rPr>
          <w:rFonts w:eastAsiaTheme="minorHAnsi"/>
        </w:rPr>
        <w:t xml:space="preserve"> (</w:t>
      </w:r>
      <w:proofErr w:type="spellStart"/>
      <w:r w:rsidRPr="00D26960">
        <w:rPr>
          <w:rFonts w:eastAsiaTheme="minorHAnsi"/>
        </w:rPr>
        <w:t>până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cel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târziu</w:t>
      </w:r>
      <w:proofErr w:type="spellEnd"/>
      <w:r w:rsidRPr="00D26960">
        <w:rPr>
          <w:rFonts w:eastAsiaTheme="minorHAnsi"/>
        </w:rPr>
        <w:t xml:space="preserve"> la 26 </w:t>
      </w:r>
      <w:proofErr w:type="spellStart"/>
      <w:r w:rsidRPr="00D26960">
        <w:rPr>
          <w:rFonts w:eastAsiaTheme="minorHAnsi"/>
        </w:rPr>
        <w:t>iulie</w:t>
      </w:r>
      <w:proofErr w:type="spellEnd"/>
      <w:r w:rsidRPr="00D26960">
        <w:rPr>
          <w:rFonts w:eastAsiaTheme="minorHAnsi"/>
        </w:rPr>
        <w:t xml:space="preserve"> 2022), a </w:t>
      </w:r>
      <w:proofErr w:type="spellStart"/>
      <w:r w:rsidRPr="00D26960">
        <w:rPr>
          <w:rFonts w:eastAsiaTheme="minorHAnsi"/>
        </w:rPr>
        <w:t>unei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noi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hotărâri</w:t>
      </w:r>
      <w:proofErr w:type="spellEnd"/>
      <w:r w:rsidRPr="00D26960">
        <w:rPr>
          <w:rFonts w:eastAsiaTheme="minorHAnsi"/>
        </w:rPr>
        <w:t xml:space="preserve"> a </w:t>
      </w:r>
      <w:proofErr w:type="spellStart"/>
      <w:r w:rsidRPr="00D26960">
        <w:rPr>
          <w:rFonts w:eastAsiaTheme="minorHAnsi"/>
        </w:rPr>
        <w:t>Consiliului</w:t>
      </w:r>
      <w:proofErr w:type="spellEnd"/>
      <w:r w:rsidRPr="00D26960">
        <w:rPr>
          <w:rFonts w:eastAsiaTheme="minorHAnsi"/>
        </w:rPr>
        <w:t xml:space="preserve"> Local </w:t>
      </w:r>
      <w:proofErr w:type="spellStart"/>
      <w:r w:rsidRPr="00D26960">
        <w:rPr>
          <w:rFonts w:eastAsiaTheme="minorHAnsi"/>
        </w:rPr>
        <w:t>Timișoara</w:t>
      </w:r>
      <w:proofErr w:type="spellEnd"/>
      <w:r w:rsidRPr="00D26960">
        <w:rPr>
          <w:rFonts w:eastAsiaTheme="minorHAnsi"/>
        </w:rPr>
        <w:t xml:space="preserve">, </w:t>
      </w:r>
      <w:proofErr w:type="spellStart"/>
      <w:r w:rsidRPr="00D26960">
        <w:rPr>
          <w:rFonts w:eastAsiaTheme="minorHAnsi"/>
        </w:rPr>
        <w:t>în</w:t>
      </w:r>
      <w:proofErr w:type="spellEnd"/>
      <w:r w:rsidRPr="00D26960">
        <w:rPr>
          <w:rFonts w:eastAsiaTheme="minorHAnsi"/>
        </w:rPr>
        <w:t xml:space="preserve"> care </w:t>
      </w:r>
      <w:proofErr w:type="spellStart"/>
      <w:r w:rsidRPr="00D26960">
        <w:rPr>
          <w:rFonts w:eastAsiaTheme="minorHAnsi"/>
        </w:rPr>
        <w:t>cele</w:t>
      </w:r>
      <w:proofErr w:type="spellEnd"/>
      <w:r w:rsidRPr="00D26960">
        <w:rPr>
          <w:rFonts w:eastAsiaTheme="minorHAnsi"/>
        </w:rPr>
        <w:t xml:space="preserve"> 12 </w:t>
      </w:r>
      <w:proofErr w:type="spellStart"/>
      <w:r w:rsidRPr="00D26960">
        <w:rPr>
          <w:rFonts w:eastAsiaTheme="minorHAnsi"/>
        </w:rPr>
        <w:t>unități</w:t>
      </w:r>
      <w:proofErr w:type="spellEnd"/>
      <w:r w:rsidRPr="00D26960">
        <w:rPr>
          <w:rFonts w:eastAsiaTheme="minorHAnsi"/>
        </w:rPr>
        <w:t xml:space="preserve"> de </w:t>
      </w:r>
      <w:proofErr w:type="spellStart"/>
      <w:r w:rsidRPr="00D26960">
        <w:rPr>
          <w:rFonts w:eastAsiaTheme="minorHAnsi"/>
        </w:rPr>
        <w:t>învățământ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antepreșcolar</w:t>
      </w:r>
      <w:proofErr w:type="spellEnd"/>
      <w:r w:rsidRPr="00D26960">
        <w:rPr>
          <w:rFonts w:eastAsiaTheme="minorHAnsi"/>
        </w:rPr>
        <w:t xml:space="preserve"> din </w:t>
      </w:r>
      <w:proofErr w:type="spellStart"/>
      <w:r w:rsidRPr="00D26960">
        <w:rPr>
          <w:rFonts w:eastAsiaTheme="minorHAnsi"/>
        </w:rPr>
        <w:t>cadrul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Creșei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Timișoara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să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figureze</w:t>
      </w:r>
      <w:proofErr w:type="spellEnd"/>
      <w:r w:rsidRPr="00D26960">
        <w:rPr>
          <w:rFonts w:eastAsiaTheme="minorHAnsi"/>
        </w:rPr>
        <w:t xml:space="preserve"> cu </w:t>
      </w:r>
      <w:proofErr w:type="spellStart"/>
      <w:r w:rsidRPr="00D26960">
        <w:rPr>
          <w:rFonts w:eastAsiaTheme="minorHAnsi"/>
        </w:rPr>
        <w:t>denumiri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diferite</w:t>
      </w:r>
      <w:proofErr w:type="spellEnd"/>
      <w:r w:rsidRPr="00D26960">
        <w:rPr>
          <w:rFonts w:eastAsiaTheme="minorHAnsi"/>
        </w:rPr>
        <w:t>”;</w:t>
      </w:r>
    </w:p>
    <w:p w:rsidR="00015CC8" w:rsidRPr="00D26960" w:rsidRDefault="00015CC8" w:rsidP="00ED0180">
      <w:pPr>
        <w:autoSpaceDE w:val="0"/>
        <w:autoSpaceDN w:val="0"/>
        <w:adjustRightInd w:val="0"/>
        <w:ind w:firstLine="720"/>
        <w:jc w:val="both"/>
        <w:rPr>
          <w:rFonts w:eastAsiaTheme="minorHAnsi"/>
        </w:rPr>
      </w:pPr>
      <w:proofErr w:type="spellStart"/>
      <w:r w:rsidRPr="00D26960">
        <w:rPr>
          <w:rFonts w:eastAsiaTheme="minorHAnsi"/>
        </w:rPr>
        <w:t>În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vederea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finalizării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procedurii</w:t>
      </w:r>
      <w:proofErr w:type="spellEnd"/>
      <w:r w:rsidRPr="00D26960">
        <w:rPr>
          <w:rFonts w:eastAsiaTheme="minorHAnsi"/>
        </w:rPr>
        <w:t xml:space="preserve"> de </w:t>
      </w:r>
      <w:proofErr w:type="spellStart"/>
      <w:r w:rsidRPr="00D26960">
        <w:rPr>
          <w:rFonts w:eastAsiaTheme="minorHAnsi"/>
        </w:rPr>
        <w:t>arondare</w:t>
      </w:r>
      <w:proofErr w:type="spellEnd"/>
      <w:r w:rsidRPr="00D26960">
        <w:rPr>
          <w:rFonts w:eastAsiaTheme="minorHAnsi"/>
        </w:rPr>
        <w:t xml:space="preserve"> a </w:t>
      </w:r>
      <w:proofErr w:type="spellStart"/>
      <w:r w:rsidRPr="00D26960">
        <w:rPr>
          <w:iCs/>
          <w:color w:val="000000"/>
        </w:rPr>
        <w:t>unităților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învățământ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antepreșcolar</w:t>
      </w:r>
      <w:proofErr w:type="spellEnd"/>
      <w:r w:rsidRPr="00D26960">
        <w:rPr>
          <w:iCs/>
          <w:color w:val="000000"/>
        </w:rPr>
        <w:t xml:space="preserve"> din </w:t>
      </w:r>
      <w:proofErr w:type="spellStart"/>
      <w:r w:rsidRPr="00D26960">
        <w:rPr>
          <w:iCs/>
          <w:color w:val="000000"/>
        </w:rPr>
        <w:t>cadrul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Creșei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Timișoara</w:t>
      </w:r>
      <w:proofErr w:type="spellEnd"/>
      <w:r w:rsidRPr="00D26960">
        <w:rPr>
          <w:iCs/>
          <w:color w:val="000000"/>
        </w:rPr>
        <w:t xml:space="preserve"> la </w:t>
      </w:r>
      <w:proofErr w:type="spellStart"/>
      <w:r w:rsidRPr="00D26960">
        <w:rPr>
          <w:iCs/>
          <w:color w:val="000000"/>
        </w:rPr>
        <w:t>unitățile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învățământ</w:t>
      </w:r>
      <w:proofErr w:type="spellEnd"/>
      <w:r w:rsidRPr="00D26960">
        <w:rPr>
          <w:iCs/>
          <w:color w:val="000000"/>
        </w:rPr>
        <w:t xml:space="preserve"> care au </w:t>
      </w:r>
      <w:proofErr w:type="spellStart"/>
      <w:r w:rsidRPr="00D26960">
        <w:rPr>
          <w:iCs/>
          <w:color w:val="000000"/>
        </w:rPr>
        <w:t>nivel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preșcolar</w:t>
      </w:r>
      <w:proofErr w:type="spellEnd"/>
      <w:r w:rsidRPr="00D26960">
        <w:rPr>
          <w:iCs/>
          <w:color w:val="000000"/>
        </w:rPr>
        <w:t xml:space="preserve"> cu program </w:t>
      </w:r>
      <w:proofErr w:type="spellStart"/>
      <w:r w:rsidRPr="00D26960">
        <w:rPr>
          <w:iCs/>
          <w:color w:val="000000"/>
        </w:rPr>
        <w:t>prelungit</w:t>
      </w:r>
      <w:proofErr w:type="spellEnd"/>
      <w:r w:rsidRPr="00D26960">
        <w:rPr>
          <w:iCs/>
          <w:color w:val="000000"/>
        </w:rPr>
        <w:t xml:space="preserve"> cu </w:t>
      </w:r>
      <w:proofErr w:type="spellStart"/>
      <w:r w:rsidRPr="00D26960">
        <w:rPr>
          <w:iCs/>
          <w:color w:val="000000"/>
        </w:rPr>
        <w:t>personalitate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juridică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sau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unităților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învățământ</w:t>
      </w:r>
      <w:proofErr w:type="spellEnd"/>
      <w:r w:rsidRPr="00D26960">
        <w:rPr>
          <w:iCs/>
          <w:color w:val="000000"/>
        </w:rPr>
        <w:t xml:space="preserve"> care au </w:t>
      </w:r>
      <w:proofErr w:type="spellStart"/>
      <w:r w:rsidRPr="00D26960">
        <w:rPr>
          <w:iCs/>
          <w:color w:val="000000"/>
        </w:rPr>
        <w:t>în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structură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învățământ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preșcolar</w:t>
      </w:r>
      <w:proofErr w:type="spellEnd"/>
      <w:r w:rsidRPr="00D26960">
        <w:rPr>
          <w:iCs/>
          <w:color w:val="000000"/>
        </w:rPr>
        <w:t xml:space="preserve"> de </w:t>
      </w:r>
      <w:proofErr w:type="spellStart"/>
      <w:r w:rsidRPr="00D26960">
        <w:rPr>
          <w:iCs/>
          <w:color w:val="000000"/>
        </w:rPr>
        <w:t>pe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raza</w:t>
      </w:r>
      <w:proofErr w:type="spellEnd"/>
      <w:r w:rsidRPr="00D26960">
        <w:rPr>
          <w:iCs/>
          <w:color w:val="000000"/>
        </w:rPr>
        <w:t xml:space="preserve"> U.A.T. </w:t>
      </w:r>
      <w:proofErr w:type="spellStart"/>
      <w:r w:rsidRPr="00D26960">
        <w:rPr>
          <w:iCs/>
          <w:color w:val="000000"/>
        </w:rPr>
        <w:t>Municipiul</w:t>
      </w:r>
      <w:proofErr w:type="spellEnd"/>
      <w:r w:rsidRPr="00D26960">
        <w:rPr>
          <w:iCs/>
          <w:color w:val="000000"/>
        </w:rPr>
        <w:t xml:space="preserve"> </w:t>
      </w:r>
      <w:proofErr w:type="spellStart"/>
      <w:r w:rsidRPr="00D26960">
        <w:rPr>
          <w:iCs/>
          <w:color w:val="000000"/>
        </w:rPr>
        <w:t>Timișoara</w:t>
      </w:r>
      <w:proofErr w:type="spellEnd"/>
      <w:r w:rsidRPr="00D26960">
        <w:rPr>
          <w:b/>
          <w:bCs/>
          <w:color w:val="000000"/>
        </w:rPr>
        <w:t xml:space="preserve">, </w:t>
      </w:r>
      <w:proofErr w:type="spellStart"/>
      <w:r w:rsidRPr="00D26960">
        <w:rPr>
          <w:rFonts w:eastAsiaTheme="minorHAnsi"/>
        </w:rPr>
        <w:t>aprobată</w:t>
      </w:r>
      <w:proofErr w:type="spellEnd"/>
      <w:r w:rsidRPr="00D26960">
        <w:rPr>
          <w:rFonts w:eastAsiaTheme="minorHAnsi"/>
        </w:rPr>
        <w:t xml:space="preserve"> </w:t>
      </w:r>
      <w:proofErr w:type="spellStart"/>
      <w:r w:rsidRPr="00D26960">
        <w:rPr>
          <w:rFonts w:eastAsiaTheme="minorHAnsi"/>
        </w:rPr>
        <w:t>prin</w:t>
      </w:r>
      <w:proofErr w:type="spellEnd"/>
      <w:r w:rsidRPr="00D26960">
        <w:rPr>
          <w:rFonts w:eastAsiaTheme="minorHAnsi"/>
        </w:rPr>
        <w:t xml:space="preserve"> HCL nr. 291/2022;</w:t>
      </w:r>
    </w:p>
    <w:p w:rsidR="008B120B" w:rsidRPr="00D26960" w:rsidRDefault="008B120B" w:rsidP="00ED0180">
      <w:pPr>
        <w:ind w:firstLine="720"/>
        <w:jc w:val="both"/>
        <w:rPr>
          <w:lang w:val="fr-FR"/>
        </w:rPr>
      </w:pPr>
    </w:p>
    <w:bookmarkEnd w:id="0"/>
    <w:p w:rsidR="00CD27F7" w:rsidRPr="00D26960" w:rsidRDefault="00553D04" w:rsidP="00ED0180">
      <w:pPr>
        <w:pStyle w:val="Standard"/>
        <w:spacing w:after="0" w:line="240" w:lineRule="auto"/>
        <w:ind w:firstLine="633"/>
        <w:jc w:val="both"/>
        <w:rPr>
          <w:rFonts w:ascii="Times New Roman" w:hAnsi="Times New Roman"/>
          <w:sz w:val="24"/>
          <w:szCs w:val="24"/>
          <w:lang w:val="ro-RO"/>
        </w:rPr>
      </w:pPr>
      <w:r w:rsidRPr="00D26960">
        <w:rPr>
          <w:rFonts w:ascii="Times New Roman" w:hAnsi="Times New Roman"/>
          <w:sz w:val="24"/>
          <w:szCs w:val="24"/>
          <w:lang w:val="ro-RO"/>
        </w:rPr>
        <w:t>În temeiul prevederilor art.</w:t>
      </w:r>
      <w:r w:rsidR="00BE7B96" w:rsidRPr="00D2696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5F0BE0" w:rsidRPr="00D26960">
        <w:rPr>
          <w:rFonts w:ascii="Times New Roman" w:hAnsi="Times New Roman"/>
          <w:sz w:val="24"/>
          <w:szCs w:val="24"/>
          <w:lang w:val="ro-RO"/>
        </w:rPr>
        <w:t xml:space="preserve">136 din </w:t>
      </w:r>
      <w:r w:rsidR="00837B2B" w:rsidRPr="00D26960">
        <w:rPr>
          <w:rFonts w:ascii="Times New Roman" w:hAnsi="Times New Roman"/>
          <w:b/>
          <w:bCs/>
          <w:sz w:val="24"/>
          <w:szCs w:val="24"/>
          <w:lang w:val="ro-RO"/>
        </w:rPr>
        <w:t>OUG</w:t>
      </w:r>
      <w:r w:rsidR="005F0BE0" w:rsidRPr="00D26960">
        <w:rPr>
          <w:rFonts w:ascii="Times New Roman" w:hAnsi="Times New Roman"/>
          <w:b/>
          <w:bCs/>
          <w:sz w:val="24"/>
          <w:szCs w:val="24"/>
          <w:lang w:val="ro-RO"/>
        </w:rPr>
        <w:t xml:space="preserve"> nr. 57/2019</w:t>
      </w:r>
      <w:r w:rsidR="005F0BE0" w:rsidRPr="00D26960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5F0BE0" w:rsidRPr="00D26960">
        <w:rPr>
          <w:rFonts w:ascii="Times New Roman" w:hAnsi="Times New Roman"/>
          <w:i/>
          <w:sz w:val="24"/>
          <w:szCs w:val="24"/>
          <w:lang w:val="ro-RO"/>
        </w:rPr>
        <w:t>privind Codul administrativ,</w:t>
      </w:r>
      <w:r w:rsidR="005F0BE0" w:rsidRPr="00D26960">
        <w:rPr>
          <w:rFonts w:ascii="Times New Roman" w:eastAsia="Times New Roman" w:hAnsi="Times New Roman"/>
          <w:b/>
          <w:sz w:val="24"/>
          <w:szCs w:val="24"/>
          <w:lang w:val="ro-RO"/>
        </w:rPr>
        <w:t xml:space="preserve"> </w:t>
      </w:r>
      <w:r w:rsidR="005F0BE0" w:rsidRPr="00D26960">
        <w:rPr>
          <w:rFonts w:ascii="Times New Roman" w:eastAsia="Times New Roman" w:hAnsi="Times New Roman"/>
          <w:sz w:val="24"/>
          <w:szCs w:val="24"/>
          <w:lang w:val="ro-RO"/>
        </w:rPr>
        <w:t>cu modificările și completările ulterioare</w:t>
      </w:r>
      <w:r w:rsidR="005F0BE0" w:rsidRPr="00D26960">
        <w:rPr>
          <w:rFonts w:ascii="Times New Roman" w:hAnsi="Times New Roman"/>
          <w:sz w:val="24"/>
          <w:szCs w:val="24"/>
          <w:lang w:val="ro-RO"/>
        </w:rPr>
        <w:t>, îmi exprim inițiativa de promovare a proiectului de hotărâre privind</w:t>
      </w:r>
      <w:r w:rsidR="00CD27F7" w:rsidRPr="00D26960">
        <w:rPr>
          <w:rFonts w:ascii="Times New Roman" w:hAnsi="Times New Roman"/>
          <w:sz w:val="24"/>
          <w:szCs w:val="24"/>
          <w:lang w:val="ro-RO"/>
        </w:rPr>
        <w:t>:</w:t>
      </w:r>
    </w:p>
    <w:p w:rsidR="0064712E" w:rsidRPr="00D26960" w:rsidRDefault="007E7724" w:rsidP="00ED0180">
      <w:pPr>
        <w:pStyle w:val="ListParagraph"/>
        <w:numPr>
          <w:ilvl w:val="0"/>
          <w:numId w:val="12"/>
        </w:numPr>
        <w:spacing w:line="240" w:lineRule="auto"/>
        <w:ind w:left="851"/>
        <w:jc w:val="both"/>
        <w:rPr>
          <w:rFonts w:ascii="Times New Roman" w:hAnsi="Times New Roman"/>
          <w:b/>
          <w:sz w:val="24"/>
          <w:szCs w:val="24"/>
        </w:rPr>
      </w:pPr>
      <w:r w:rsidRPr="00D26960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bookmarkStart w:id="1" w:name="_Hlk108776236"/>
      <w:r w:rsidR="00CF7090" w:rsidRPr="00D26960">
        <w:rPr>
          <w:rFonts w:ascii="Times New Roman" w:hAnsi="Times New Roman"/>
          <w:b/>
          <w:i/>
          <w:sz w:val="24"/>
          <w:szCs w:val="24"/>
          <w:lang w:eastAsia="ar-SA"/>
        </w:rPr>
        <w:t xml:space="preserve">modificarea Anexei nr. 1 la H.C.L.M.T. nr. 291/21.06.2022, prin </w:t>
      </w:r>
      <w:r w:rsidR="00015CC8" w:rsidRPr="00D26960">
        <w:rPr>
          <w:rFonts w:ascii="Times New Roman" w:hAnsi="Times New Roman"/>
          <w:b/>
          <w:i/>
          <w:sz w:val="24"/>
          <w:szCs w:val="24"/>
          <w:lang w:eastAsia="ar-SA"/>
        </w:rPr>
        <w:t>s</w:t>
      </w:r>
      <w:r w:rsidR="00C47474" w:rsidRPr="00D26960">
        <w:rPr>
          <w:rFonts w:ascii="Times New Roman" w:hAnsi="Times New Roman"/>
          <w:b/>
          <w:i/>
          <w:sz w:val="24"/>
          <w:szCs w:val="24"/>
          <w:lang w:eastAsia="ar-SA"/>
        </w:rPr>
        <w:t xml:space="preserve">chimbarea denumirilor unităților de învățământ antepreșcolar din cadrul Creșei </w:t>
      </w:r>
      <w:r w:rsidR="00F230B9" w:rsidRPr="00D26960">
        <w:rPr>
          <w:rFonts w:ascii="Times New Roman" w:hAnsi="Times New Roman"/>
          <w:b/>
          <w:i/>
          <w:sz w:val="24"/>
          <w:szCs w:val="24"/>
          <w:lang w:eastAsia="ar-SA"/>
        </w:rPr>
        <w:t>Timișoara</w:t>
      </w:r>
      <w:bookmarkEnd w:id="1"/>
      <w:r w:rsidR="00CF7090" w:rsidRPr="00D26960">
        <w:rPr>
          <w:rFonts w:ascii="Times New Roman" w:hAnsi="Times New Roman"/>
          <w:b/>
          <w:i/>
          <w:sz w:val="24"/>
          <w:szCs w:val="24"/>
          <w:lang w:eastAsia="ar-SA"/>
        </w:rPr>
        <w:t>.</w:t>
      </w:r>
    </w:p>
    <w:p w:rsidR="00B33E56" w:rsidRPr="00D26960" w:rsidRDefault="00B33E56" w:rsidP="00ED0180">
      <w:pPr>
        <w:jc w:val="center"/>
        <w:rPr>
          <w:b/>
          <w:lang w:val="ro-RO"/>
        </w:rPr>
      </w:pPr>
    </w:p>
    <w:p w:rsidR="00ED0180" w:rsidRPr="00D26960" w:rsidRDefault="00ED0180" w:rsidP="00ED0180">
      <w:pPr>
        <w:jc w:val="center"/>
        <w:rPr>
          <w:b/>
          <w:lang w:val="ro-RO"/>
        </w:rPr>
      </w:pPr>
    </w:p>
    <w:p w:rsidR="00ED0180" w:rsidRPr="00D26960" w:rsidRDefault="00ED0180" w:rsidP="00ED0180">
      <w:pPr>
        <w:jc w:val="center"/>
        <w:rPr>
          <w:b/>
          <w:lang w:val="ro-RO"/>
        </w:rPr>
      </w:pPr>
    </w:p>
    <w:p w:rsidR="000E6151" w:rsidRPr="00D26960" w:rsidRDefault="000E6151" w:rsidP="00ED0180">
      <w:pPr>
        <w:jc w:val="center"/>
        <w:rPr>
          <w:b/>
        </w:rPr>
      </w:pPr>
      <w:r w:rsidRPr="00D26960">
        <w:rPr>
          <w:b/>
        </w:rPr>
        <w:t>PRIMAR,</w:t>
      </w:r>
    </w:p>
    <w:p w:rsidR="000E6151" w:rsidRPr="00D26960" w:rsidRDefault="000E6151" w:rsidP="00ED0180">
      <w:pPr>
        <w:jc w:val="center"/>
        <w:rPr>
          <w:b/>
        </w:rPr>
      </w:pPr>
      <w:r w:rsidRPr="00D26960">
        <w:rPr>
          <w:b/>
        </w:rPr>
        <w:t>Dominic FRITZ</w:t>
      </w:r>
    </w:p>
    <w:p w:rsidR="000E6151" w:rsidRPr="00D26960" w:rsidRDefault="000E6151" w:rsidP="00ED0180">
      <w:pPr>
        <w:jc w:val="center"/>
        <w:rPr>
          <w:b/>
        </w:rPr>
      </w:pPr>
    </w:p>
    <w:p w:rsidR="000E6151" w:rsidRPr="00ED0180" w:rsidRDefault="000E6151" w:rsidP="00ED0180">
      <w:pPr>
        <w:jc w:val="center"/>
        <w:rPr>
          <w:b/>
        </w:rPr>
      </w:pPr>
    </w:p>
    <w:p w:rsidR="000E6151" w:rsidRPr="00ED0180" w:rsidRDefault="000E6151" w:rsidP="00ED0180">
      <w:pPr>
        <w:jc w:val="center"/>
        <w:rPr>
          <w:b/>
        </w:rPr>
      </w:pPr>
    </w:p>
    <w:p w:rsidR="000E6151" w:rsidRPr="00ED0180" w:rsidRDefault="000E6151" w:rsidP="00ED0180">
      <w:pPr>
        <w:jc w:val="center"/>
        <w:rPr>
          <w:b/>
        </w:rPr>
      </w:pPr>
    </w:p>
    <w:sectPr w:rsidR="000E6151" w:rsidRPr="00ED0180" w:rsidSect="00C52A77">
      <w:footerReference w:type="default" r:id="rId9"/>
      <w:pgSz w:w="12240" w:h="15840"/>
      <w:pgMar w:top="108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6C6" w:rsidRDefault="00BC66C6" w:rsidP="00E545D2">
      <w:r>
        <w:separator/>
      </w:r>
    </w:p>
  </w:endnote>
  <w:endnote w:type="continuationSeparator" w:id="0">
    <w:p w:rsidR="00BC66C6" w:rsidRDefault="00BC66C6" w:rsidP="00E545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277344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E545D2" w:rsidRDefault="00E545D2">
            <w:pPr>
              <w:pStyle w:val="Footer"/>
              <w:jc w:val="center"/>
            </w:pPr>
            <w:proofErr w:type="spellStart"/>
            <w:r>
              <w:t>Pagina</w:t>
            </w:r>
            <w:proofErr w:type="spellEnd"/>
            <w:r>
              <w:t xml:space="preserve"> </w:t>
            </w:r>
            <w:r w:rsidR="009A0A9F">
              <w:rPr>
                <w:b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9A0A9F">
              <w:rPr>
                <w:b/>
              </w:rPr>
              <w:fldChar w:fldCharType="separate"/>
            </w:r>
            <w:r w:rsidR="00EA4C04">
              <w:rPr>
                <w:b/>
                <w:noProof/>
              </w:rPr>
              <w:t>2</w:t>
            </w:r>
            <w:r w:rsidR="009A0A9F">
              <w:rPr>
                <w:b/>
              </w:rPr>
              <w:fldChar w:fldCharType="end"/>
            </w:r>
            <w:r>
              <w:t xml:space="preserve"> din </w:t>
            </w:r>
            <w:r w:rsidR="009A0A9F">
              <w:rPr>
                <w:b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9A0A9F">
              <w:rPr>
                <w:b/>
              </w:rPr>
              <w:fldChar w:fldCharType="separate"/>
            </w:r>
            <w:r w:rsidR="00EA4C04">
              <w:rPr>
                <w:b/>
                <w:noProof/>
              </w:rPr>
              <w:t>2</w:t>
            </w:r>
            <w:r w:rsidR="009A0A9F">
              <w:rPr>
                <w:b/>
              </w:rPr>
              <w:fldChar w:fldCharType="end"/>
            </w:r>
          </w:p>
        </w:sdtContent>
      </w:sdt>
    </w:sdtContent>
  </w:sdt>
  <w:p w:rsidR="00E545D2" w:rsidRDefault="00E545D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6C6" w:rsidRDefault="00BC66C6" w:rsidP="00E545D2">
      <w:r>
        <w:separator/>
      </w:r>
    </w:p>
  </w:footnote>
  <w:footnote w:type="continuationSeparator" w:id="0">
    <w:p w:rsidR="00BC66C6" w:rsidRDefault="00BC66C6" w:rsidP="00E545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A48F"/>
      </v:shape>
    </w:pict>
  </w:numPicBullet>
  <w:abstractNum w:abstractNumId="0">
    <w:nsid w:val="10B82859"/>
    <w:multiLevelType w:val="hybridMultilevel"/>
    <w:tmpl w:val="81507D58"/>
    <w:lvl w:ilvl="0" w:tplc="4D226EA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5910899"/>
    <w:multiLevelType w:val="hybridMultilevel"/>
    <w:tmpl w:val="F17E13AA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47427"/>
    <w:multiLevelType w:val="hybridMultilevel"/>
    <w:tmpl w:val="B4EE9F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CF92B0F"/>
    <w:multiLevelType w:val="multilevel"/>
    <w:tmpl w:val="53322F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5340A1"/>
    <w:multiLevelType w:val="hybridMultilevel"/>
    <w:tmpl w:val="A8566698"/>
    <w:lvl w:ilvl="0" w:tplc="9B5482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E212CD"/>
    <w:multiLevelType w:val="hybridMultilevel"/>
    <w:tmpl w:val="0D82B40C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40B5F"/>
    <w:multiLevelType w:val="hybridMultilevel"/>
    <w:tmpl w:val="C32645FC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656CE"/>
    <w:multiLevelType w:val="hybridMultilevel"/>
    <w:tmpl w:val="DBD2946A"/>
    <w:lvl w:ilvl="0" w:tplc="726ABB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67334"/>
    <w:multiLevelType w:val="hybridMultilevel"/>
    <w:tmpl w:val="D0C6F2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F260E0"/>
    <w:multiLevelType w:val="hybridMultilevel"/>
    <w:tmpl w:val="7336474A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0E17A0"/>
    <w:multiLevelType w:val="hybridMultilevel"/>
    <w:tmpl w:val="FC862ABC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3A7E54"/>
    <w:multiLevelType w:val="hybridMultilevel"/>
    <w:tmpl w:val="1A8CB5D4"/>
    <w:lvl w:ilvl="0" w:tplc="8452D22A">
      <w:start w:val="1"/>
      <w:numFmt w:val="decimal"/>
      <w:lvlText w:val="%1."/>
      <w:lvlJc w:val="left"/>
      <w:pPr>
        <w:ind w:left="1080" w:hanging="36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8A1E67"/>
    <w:multiLevelType w:val="multilevel"/>
    <w:tmpl w:val="0B760B06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375589"/>
    <w:multiLevelType w:val="hybridMultilevel"/>
    <w:tmpl w:val="B95EECF4"/>
    <w:lvl w:ilvl="0" w:tplc="9552EA3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59A5390"/>
    <w:multiLevelType w:val="singleLevel"/>
    <w:tmpl w:val="759A5390"/>
    <w:lvl w:ilvl="0">
      <w:start w:val="2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hint="default"/>
      </w:rPr>
    </w:lvl>
  </w:abstractNum>
  <w:abstractNum w:abstractNumId="16">
    <w:nsid w:val="7E3C2231"/>
    <w:multiLevelType w:val="multilevel"/>
    <w:tmpl w:val="E860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0"/>
  </w:num>
  <w:num w:numId="3">
    <w:abstractNumId w:val="4"/>
  </w:num>
  <w:num w:numId="4">
    <w:abstractNumId w:val="14"/>
  </w:num>
  <w:num w:numId="5">
    <w:abstractNumId w:val="7"/>
  </w:num>
  <w:num w:numId="6">
    <w:abstractNumId w:val="9"/>
  </w:num>
  <w:num w:numId="7">
    <w:abstractNumId w:val="5"/>
  </w:num>
  <w:num w:numId="8">
    <w:abstractNumId w:val="6"/>
  </w:num>
  <w:num w:numId="9">
    <w:abstractNumId w:val="1"/>
  </w:num>
  <w:num w:numId="10">
    <w:abstractNumId w:val="10"/>
  </w:num>
  <w:num w:numId="11">
    <w:abstractNumId w:val="15"/>
  </w:num>
  <w:num w:numId="12">
    <w:abstractNumId w:val="2"/>
  </w:num>
  <w:num w:numId="13">
    <w:abstractNumId w:val="8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16"/>
  </w:num>
  <w:num w:numId="17">
    <w:abstractNumId w:val="3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396F"/>
    <w:rsid w:val="00007A6F"/>
    <w:rsid w:val="000155B2"/>
    <w:rsid w:val="00015CC8"/>
    <w:rsid w:val="0003080D"/>
    <w:rsid w:val="00032594"/>
    <w:rsid w:val="00037DB1"/>
    <w:rsid w:val="00051360"/>
    <w:rsid w:val="000516BE"/>
    <w:rsid w:val="0006002F"/>
    <w:rsid w:val="0006347B"/>
    <w:rsid w:val="000673A3"/>
    <w:rsid w:val="00086883"/>
    <w:rsid w:val="00087217"/>
    <w:rsid w:val="0009351C"/>
    <w:rsid w:val="000A1A2D"/>
    <w:rsid w:val="000C73A6"/>
    <w:rsid w:val="000E6151"/>
    <w:rsid w:val="00104DAC"/>
    <w:rsid w:val="0011062B"/>
    <w:rsid w:val="0012118A"/>
    <w:rsid w:val="00122EA0"/>
    <w:rsid w:val="001275C3"/>
    <w:rsid w:val="00127FDC"/>
    <w:rsid w:val="0013066D"/>
    <w:rsid w:val="0014225D"/>
    <w:rsid w:val="001614FB"/>
    <w:rsid w:val="0016317E"/>
    <w:rsid w:val="001634A1"/>
    <w:rsid w:val="0016732E"/>
    <w:rsid w:val="00174A68"/>
    <w:rsid w:val="001805F6"/>
    <w:rsid w:val="00186AEE"/>
    <w:rsid w:val="001A0CD9"/>
    <w:rsid w:val="001A1F2A"/>
    <w:rsid w:val="001A6B44"/>
    <w:rsid w:val="001D1492"/>
    <w:rsid w:val="001D6B44"/>
    <w:rsid w:val="001E0730"/>
    <w:rsid w:val="001E28D6"/>
    <w:rsid w:val="001F27D7"/>
    <w:rsid w:val="002000A5"/>
    <w:rsid w:val="00213C79"/>
    <w:rsid w:val="002327CE"/>
    <w:rsid w:val="00244009"/>
    <w:rsid w:val="0025351B"/>
    <w:rsid w:val="002729D6"/>
    <w:rsid w:val="002A5F20"/>
    <w:rsid w:val="002A6265"/>
    <w:rsid w:val="002A7B4E"/>
    <w:rsid w:val="002D1E75"/>
    <w:rsid w:val="002D70E1"/>
    <w:rsid w:val="002E5FFF"/>
    <w:rsid w:val="002F01FA"/>
    <w:rsid w:val="002F27B0"/>
    <w:rsid w:val="002F4276"/>
    <w:rsid w:val="002F7D52"/>
    <w:rsid w:val="00302602"/>
    <w:rsid w:val="00312A45"/>
    <w:rsid w:val="0031520D"/>
    <w:rsid w:val="0033014E"/>
    <w:rsid w:val="0033144D"/>
    <w:rsid w:val="003316E1"/>
    <w:rsid w:val="003320D9"/>
    <w:rsid w:val="0034523D"/>
    <w:rsid w:val="003528EA"/>
    <w:rsid w:val="00375E32"/>
    <w:rsid w:val="003767E1"/>
    <w:rsid w:val="00385314"/>
    <w:rsid w:val="003A086A"/>
    <w:rsid w:val="003A4DF4"/>
    <w:rsid w:val="003A6BA0"/>
    <w:rsid w:val="003C27F5"/>
    <w:rsid w:val="003C70DA"/>
    <w:rsid w:val="003D11BF"/>
    <w:rsid w:val="00402954"/>
    <w:rsid w:val="00405741"/>
    <w:rsid w:val="0040677D"/>
    <w:rsid w:val="00416141"/>
    <w:rsid w:val="00425045"/>
    <w:rsid w:val="00465417"/>
    <w:rsid w:val="00471370"/>
    <w:rsid w:val="0047672D"/>
    <w:rsid w:val="0048447F"/>
    <w:rsid w:val="00485600"/>
    <w:rsid w:val="00486A86"/>
    <w:rsid w:val="004966AA"/>
    <w:rsid w:val="004A243A"/>
    <w:rsid w:val="004B4977"/>
    <w:rsid w:val="004D4C96"/>
    <w:rsid w:val="00501519"/>
    <w:rsid w:val="00507122"/>
    <w:rsid w:val="00510567"/>
    <w:rsid w:val="00511D60"/>
    <w:rsid w:val="00512C27"/>
    <w:rsid w:val="00521553"/>
    <w:rsid w:val="00521A22"/>
    <w:rsid w:val="0052774A"/>
    <w:rsid w:val="00532029"/>
    <w:rsid w:val="00542993"/>
    <w:rsid w:val="00543307"/>
    <w:rsid w:val="00544141"/>
    <w:rsid w:val="00553D04"/>
    <w:rsid w:val="00565843"/>
    <w:rsid w:val="00567420"/>
    <w:rsid w:val="005730AD"/>
    <w:rsid w:val="00580756"/>
    <w:rsid w:val="00595558"/>
    <w:rsid w:val="005A4D3F"/>
    <w:rsid w:val="005B07A0"/>
    <w:rsid w:val="005B7437"/>
    <w:rsid w:val="005C28EB"/>
    <w:rsid w:val="005D0201"/>
    <w:rsid w:val="005E33B3"/>
    <w:rsid w:val="005E6AF0"/>
    <w:rsid w:val="005F0BE0"/>
    <w:rsid w:val="005F195E"/>
    <w:rsid w:val="005F7FE7"/>
    <w:rsid w:val="006123AE"/>
    <w:rsid w:val="006157CC"/>
    <w:rsid w:val="006161C1"/>
    <w:rsid w:val="0062216F"/>
    <w:rsid w:val="00622DA3"/>
    <w:rsid w:val="00644D14"/>
    <w:rsid w:val="0064712E"/>
    <w:rsid w:val="00652CE4"/>
    <w:rsid w:val="00661ECB"/>
    <w:rsid w:val="00662EEC"/>
    <w:rsid w:val="00664DE3"/>
    <w:rsid w:val="00671ED4"/>
    <w:rsid w:val="006722E9"/>
    <w:rsid w:val="00674FC9"/>
    <w:rsid w:val="0067697B"/>
    <w:rsid w:val="00691A16"/>
    <w:rsid w:val="006B60FA"/>
    <w:rsid w:val="006C3B33"/>
    <w:rsid w:val="006C6C49"/>
    <w:rsid w:val="006E21A4"/>
    <w:rsid w:val="006E2472"/>
    <w:rsid w:val="006F3438"/>
    <w:rsid w:val="006F58D2"/>
    <w:rsid w:val="0070033A"/>
    <w:rsid w:val="00701FAF"/>
    <w:rsid w:val="0071235C"/>
    <w:rsid w:val="00724FE7"/>
    <w:rsid w:val="007264C9"/>
    <w:rsid w:val="007376F9"/>
    <w:rsid w:val="007527ED"/>
    <w:rsid w:val="00772A39"/>
    <w:rsid w:val="00776955"/>
    <w:rsid w:val="00783B28"/>
    <w:rsid w:val="00791281"/>
    <w:rsid w:val="00792B65"/>
    <w:rsid w:val="007937A8"/>
    <w:rsid w:val="00794ADF"/>
    <w:rsid w:val="007A5508"/>
    <w:rsid w:val="007B7FAB"/>
    <w:rsid w:val="007E097E"/>
    <w:rsid w:val="007E7724"/>
    <w:rsid w:val="007F0183"/>
    <w:rsid w:val="007F33DC"/>
    <w:rsid w:val="007F5EA8"/>
    <w:rsid w:val="008025F4"/>
    <w:rsid w:val="0080691C"/>
    <w:rsid w:val="00807F94"/>
    <w:rsid w:val="0081243F"/>
    <w:rsid w:val="008207FA"/>
    <w:rsid w:val="00837B2B"/>
    <w:rsid w:val="008452CD"/>
    <w:rsid w:val="00846C4E"/>
    <w:rsid w:val="00855415"/>
    <w:rsid w:val="00855EC6"/>
    <w:rsid w:val="008569A1"/>
    <w:rsid w:val="00862A0D"/>
    <w:rsid w:val="0086571F"/>
    <w:rsid w:val="00874785"/>
    <w:rsid w:val="00875580"/>
    <w:rsid w:val="008837D8"/>
    <w:rsid w:val="0088440E"/>
    <w:rsid w:val="00890E15"/>
    <w:rsid w:val="00891632"/>
    <w:rsid w:val="00896895"/>
    <w:rsid w:val="008A4ED1"/>
    <w:rsid w:val="008B120B"/>
    <w:rsid w:val="008B2F73"/>
    <w:rsid w:val="008B32DF"/>
    <w:rsid w:val="008B3799"/>
    <w:rsid w:val="008B6E89"/>
    <w:rsid w:val="008C2D45"/>
    <w:rsid w:val="008C36EC"/>
    <w:rsid w:val="008D3FD8"/>
    <w:rsid w:val="008E277C"/>
    <w:rsid w:val="008E3259"/>
    <w:rsid w:val="008E38A7"/>
    <w:rsid w:val="00901EF7"/>
    <w:rsid w:val="00912395"/>
    <w:rsid w:val="00913263"/>
    <w:rsid w:val="009150BB"/>
    <w:rsid w:val="0093285E"/>
    <w:rsid w:val="00952024"/>
    <w:rsid w:val="00967E18"/>
    <w:rsid w:val="0098179B"/>
    <w:rsid w:val="00981C05"/>
    <w:rsid w:val="009A0A9F"/>
    <w:rsid w:val="009A38E4"/>
    <w:rsid w:val="009B0F48"/>
    <w:rsid w:val="009B6DE5"/>
    <w:rsid w:val="009C007A"/>
    <w:rsid w:val="009C01EC"/>
    <w:rsid w:val="00A15E41"/>
    <w:rsid w:val="00A16EA2"/>
    <w:rsid w:val="00A209BC"/>
    <w:rsid w:val="00A3213F"/>
    <w:rsid w:val="00A50EC7"/>
    <w:rsid w:val="00A53BDC"/>
    <w:rsid w:val="00A53F32"/>
    <w:rsid w:val="00A61C1C"/>
    <w:rsid w:val="00A70CB4"/>
    <w:rsid w:val="00A7575E"/>
    <w:rsid w:val="00A76C3C"/>
    <w:rsid w:val="00A90871"/>
    <w:rsid w:val="00AA1A25"/>
    <w:rsid w:val="00AA4A19"/>
    <w:rsid w:val="00AA7168"/>
    <w:rsid w:val="00AB5206"/>
    <w:rsid w:val="00AB788F"/>
    <w:rsid w:val="00AD7435"/>
    <w:rsid w:val="00AE10C9"/>
    <w:rsid w:val="00AE130A"/>
    <w:rsid w:val="00AE3653"/>
    <w:rsid w:val="00AF4C63"/>
    <w:rsid w:val="00B1075B"/>
    <w:rsid w:val="00B22EB0"/>
    <w:rsid w:val="00B33E56"/>
    <w:rsid w:val="00B36098"/>
    <w:rsid w:val="00B5496E"/>
    <w:rsid w:val="00B617F4"/>
    <w:rsid w:val="00B63774"/>
    <w:rsid w:val="00B6530A"/>
    <w:rsid w:val="00BA1593"/>
    <w:rsid w:val="00BA7E11"/>
    <w:rsid w:val="00BB3FA6"/>
    <w:rsid w:val="00BB6706"/>
    <w:rsid w:val="00BC66C6"/>
    <w:rsid w:val="00BD3D73"/>
    <w:rsid w:val="00BD428C"/>
    <w:rsid w:val="00BE3438"/>
    <w:rsid w:val="00BE7B96"/>
    <w:rsid w:val="00BF1AD3"/>
    <w:rsid w:val="00BF3645"/>
    <w:rsid w:val="00C01AC8"/>
    <w:rsid w:val="00C037E3"/>
    <w:rsid w:val="00C47474"/>
    <w:rsid w:val="00C52A77"/>
    <w:rsid w:val="00C57503"/>
    <w:rsid w:val="00C725CD"/>
    <w:rsid w:val="00C75777"/>
    <w:rsid w:val="00CA4A3A"/>
    <w:rsid w:val="00CD27F7"/>
    <w:rsid w:val="00CE1C1F"/>
    <w:rsid w:val="00CF1A94"/>
    <w:rsid w:val="00CF1BD1"/>
    <w:rsid w:val="00CF7090"/>
    <w:rsid w:val="00CF7F61"/>
    <w:rsid w:val="00D11930"/>
    <w:rsid w:val="00D11EA3"/>
    <w:rsid w:val="00D21658"/>
    <w:rsid w:val="00D251B9"/>
    <w:rsid w:val="00D26960"/>
    <w:rsid w:val="00D30647"/>
    <w:rsid w:val="00D31F76"/>
    <w:rsid w:val="00D414F5"/>
    <w:rsid w:val="00D64A36"/>
    <w:rsid w:val="00D75BC8"/>
    <w:rsid w:val="00D81B48"/>
    <w:rsid w:val="00D92221"/>
    <w:rsid w:val="00DC0C4D"/>
    <w:rsid w:val="00DE3C9D"/>
    <w:rsid w:val="00E27899"/>
    <w:rsid w:val="00E32F75"/>
    <w:rsid w:val="00E355C7"/>
    <w:rsid w:val="00E35AA5"/>
    <w:rsid w:val="00E452EA"/>
    <w:rsid w:val="00E46694"/>
    <w:rsid w:val="00E502F1"/>
    <w:rsid w:val="00E545D2"/>
    <w:rsid w:val="00E55BAC"/>
    <w:rsid w:val="00E5712B"/>
    <w:rsid w:val="00E72A7D"/>
    <w:rsid w:val="00E84934"/>
    <w:rsid w:val="00EA433F"/>
    <w:rsid w:val="00EA4C04"/>
    <w:rsid w:val="00EC0B1B"/>
    <w:rsid w:val="00ED0180"/>
    <w:rsid w:val="00ED1D64"/>
    <w:rsid w:val="00EE7F7F"/>
    <w:rsid w:val="00F042EE"/>
    <w:rsid w:val="00F22797"/>
    <w:rsid w:val="00F230B9"/>
    <w:rsid w:val="00F348DE"/>
    <w:rsid w:val="00F43358"/>
    <w:rsid w:val="00F45311"/>
    <w:rsid w:val="00F46907"/>
    <w:rsid w:val="00F52128"/>
    <w:rsid w:val="00F9396F"/>
    <w:rsid w:val="00FA776C"/>
    <w:rsid w:val="00FA776E"/>
    <w:rsid w:val="00FC6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21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paragraph" w:styleId="NoSpacing">
    <w:name w:val="No Spacing"/>
    <w:uiPriority w:val="1"/>
    <w:qFormat/>
    <w:rsid w:val="006E21A4"/>
    <w:pPr>
      <w:spacing w:after="0" w:line="240" w:lineRule="auto"/>
    </w:pPr>
    <w:rPr>
      <w:rFonts w:ascii="Calibri" w:eastAsia="Calibri" w:hAnsi="Calibri" w:cs="Times New Roman"/>
      <w:lang w:val="ro-RO"/>
    </w:rPr>
  </w:style>
  <w:style w:type="paragraph" w:styleId="BodyText2">
    <w:name w:val="Body Text 2"/>
    <w:basedOn w:val="Normal"/>
    <w:link w:val="BodyText2Char"/>
    <w:rsid w:val="0033014E"/>
    <w:pPr>
      <w:jc w:val="center"/>
    </w:pPr>
    <w:rPr>
      <w:b/>
      <w:szCs w:val="20"/>
      <w:lang w:val="ro-RO"/>
    </w:rPr>
  </w:style>
  <w:style w:type="character" w:customStyle="1" w:styleId="BodyText2Char">
    <w:name w:val="Body Text 2 Char"/>
    <w:basedOn w:val="DefaultParagraphFont"/>
    <w:link w:val="BodyText2"/>
    <w:rsid w:val="0033014E"/>
    <w:rPr>
      <w:rFonts w:ascii="Times New Roman" w:eastAsia="Times New Roman" w:hAnsi="Times New Roman" w:cs="Times New Roman"/>
      <w:b/>
      <w:sz w:val="24"/>
      <w:szCs w:val="20"/>
      <w:lang w:val="ro-RO"/>
    </w:rPr>
  </w:style>
  <w:style w:type="paragraph" w:styleId="BodyTextIndent2">
    <w:name w:val="Body Text Indent 2"/>
    <w:basedOn w:val="Normal"/>
    <w:link w:val="BodyTextIndent2Char"/>
    <w:rsid w:val="0033014E"/>
    <w:pPr>
      <w:ind w:firstLine="720"/>
      <w:jc w:val="both"/>
    </w:pPr>
    <w:rPr>
      <w:sz w:val="20"/>
      <w:szCs w:val="20"/>
      <w:lang w:val="ro-RO"/>
    </w:rPr>
  </w:style>
  <w:style w:type="character" w:customStyle="1" w:styleId="BodyTextIndent2Char">
    <w:name w:val="Body Text Indent 2 Char"/>
    <w:basedOn w:val="DefaultParagraphFont"/>
    <w:link w:val="BodyTextIndent2"/>
    <w:rsid w:val="0033014E"/>
    <w:rPr>
      <w:rFonts w:ascii="Times New Roman" w:eastAsia="Times New Roman" w:hAnsi="Times New Roman" w:cs="Times New Roman"/>
      <w:sz w:val="20"/>
      <w:szCs w:val="20"/>
      <w:lang w:val="ro-RO"/>
    </w:rPr>
  </w:style>
  <w:style w:type="paragraph" w:customStyle="1" w:styleId="Standard">
    <w:name w:val="Standard"/>
    <w:rsid w:val="0033014E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ar-SA"/>
    </w:rPr>
  </w:style>
  <w:style w:type="paragraph" w:styleId="Header">
    <w:name w:val="header"/>
    <w:basedOn w:val="Normal"/>
    <w:link w:val="HeaderChar"/>
    <w:uiPriority w:val="99"/>
    <w:semiHidden/>
    <w:unhideWhenUsed/>
    <w:rsid w:val="00A15E41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val="ro-R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15E41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E545D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45D2"/>
    <w:rPr>
      <w:rFonts w:ascii="Times New Roman" w:eastAsia="Times New Roman" w:hAnsi="Times New Roman" w:cs="Times New Roman"/>
      <w:sz w:val="24"/>
      <w:szCs w:val="24"/>
    </w:rPr>
  </w:style>
  <w:style w:type="character" w:customStyle="1" w:styleId="spctttl">
    <w:name w:val="s_pct_ttl"/>
    <w:basedOn w:val="DefaultParagraphFont"/>
    <w:rsid w:val="002D70E1"/>
  </w:style>
  <w:style w:type="character" w:customStyle="1" w:styleId="spctbdy">
    <w:name w:val="s_pct_bdy"/>
    <w:basedOn w:val="DefaultParagraphFont"/>
    <w:rsid w:val="002D70E1"/>
  </w:style>
  <w:style w:type="character" w:styleId="Hyperlink">
    <w:name w:val="Hyperlink"/>
    <w:basedOn w:val="DefaultParagraphFont"/>
    <w:uiPriority w:val="99"/>
    <w:semiHidden/>
    <w:unhideWhenUsed/>
    <w:rsid w:val="002D70E1"/>
    <w:rPr>
      <w:color w:val="0000FF"/>
      <w:u w:val="single"/>
    </w:rPr>
  </w:style>
  <w:style w:type="character" w:customStyle="1" w:styleId="scit">
    <w:name w:val="s_cit"/>
    <w:basedOn w:val="DefaultParagraphFont"/>
    <w:rsid w:val="002D70E1"/>
  </w:style>
  <w:style w:type="paragraph" w:customStyle="1" w:styleId="sartttl">
    <w:name w:val="s_art_ttl"/>
    <w:basedOn w:val="Normal"/>
    <w:rsid w:val="002D70E1"/>
    <w:pPr>
      <w:spacing w:before="100" w:beforeAutospacing="1" w:after="100" w:afterAutospacing="1"/>
    </w:pPr>
    <w:rPr>
      <w:lang w:val="ro-RO" w:eastAsia="ro-RO"/>
    </w:rPr>
  </w:style>
  <w:style w:type="character" w:customStyle="1" w:styleId="salnttl">
    <w:name w:val="s_aln_ttl"/>
    <w:basedOn w:val="DefaultParagraphFont"/>
    <w:rsid w:val="002D70E1"/>
  </w:style>
  <w:style w:type="character" w:customStyle="1" w:styleId="salnbdy">
    <w:name w:val="s_aln_bdy"/>
    <w:basedOn w:val="DefaultParagraphFont"/>
    <w:rsid w:val="002D70E1"/>
  </w:style>
  <w:style w:type="paragraph" w:customStyle="1" w:styleId="spar">
    <w:name w:val="s_par"/>
    <w:basedOn w:val="Normal"/>
    <w:rsid w:val="002D70E1"/>
    <w:pPr>
      <w:spacing w:before="100" w:beforeAutospacing="1" w:after="100" w:afterAutospacing="1"/>
    </w:pPr>
    <w:rPr>
      <w:lang w:val="ro-RO" w:eastAsia="ro-RO"/>
    </w:rPr>
  </w:style>
  <w:style w:type="paragraph" w:styleId="NormalWeb">
    <w:name w:val="Normal (Web)"/>
    <w:basedOn w:val="Normal"/>
    <w:uiPriority w:val="99"/>
    <w:unhideWhenUsed/>
    <w:rsid w:val="00C75777"/>
    <w:pPr>
      <w:spacing w:before="100" w:beforeAutospacing="1" w:after="100" w:afterAutospacing="1"/>
    </w:pPr>
    <w:rPr>
      <w:lang w:val="ro-RO" w:eastAsia="ro-RO"/>
    </w:rPr>
  </w:style>
  <w:style w:type="table" w:styleId="TableGrid">
    <w:name w:val="Table Grid"/>
    <w:basedOn w:val="TableNormal"/>
    <w:uiPriority w:val="59"/>
    <w:rsid w:val="007A550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10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0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5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7242">
          <w:marLeft w:val="0"/>
          <w:marRight w:val="0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3745">
          <w:marLeft w:val="0"/>
          <w:marRight w:val="0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2E4DA-FE6C-443D-97CB-5A833D45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1</Pages>
  <Words>811</Words>
  <Characters>4709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PMT</Company>
  <LinksUpToDate>false</LinksUpToDate>
  <CharactersWithSpaces>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ChelbuGoje Patricia</dc:creator>
  <cp:lastModifiedBy>RVasiu</cp:lastModifiedBy>
  <cp:revision>106</cp:revision>
  <cp:lastPrinted>2022-07-19T12:03:00Z</cp:lastPrinted>
  <dcterms:created xsi:type="dcterms:W3CDTF">2022-05-30T12:49:00Z</dcterms:created>
  <dcterms:modified xsi:type="dcterms:W3CDTF">2022-07-19T12:44:00Z</dcterms:modified>
</cp:coreProperties>
</file>