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61" w:rsidRPr="00727EA0" w:rsidRDefault="00EF3B61" w:rsidP="00EF3B61">
      <w:pPr>
        <w:rPr>
          <w:sz w:val="24"/>
          <w:szCs w:val="24"/>
          <w:lang w:val="fr-FR"/>
        </w:rPr>
      </w:pPr>
      <w:r w:rsidRPr="00727EA0">
        <w:rPr>
          <w:b/>
          <w:sz w:val="24"/>
          <w:szCs w:val="24"/>
          <w:lang w:val="fr-FR"/>
        </w:rPr>
        <w:t xml:space="preserve">MUNICIPIUL TIMIŞOARA </w:t>
      </w:r>
      <w:r w:rsidRPr="00727EA0">
        <w:rPr>
          <w:sz w:val="24"/>
          <w:szCs w:val="24"/>
          <w:lang w:val="fr-FR"/>
        </w:rPr>
        <w:t xml:space="preserve"> </w:t>
      </w:r>
    </w:p>
    <w:p w:rsidR="00EF3B61" w:rsidRPr="00727EA0" w:rsidRDefault="00EF3B61" w:rsidP="00EF3B61">
      <w:pPr>
        <w:rPr>
          <w:b/>
          <w:sz w:val="24"/>
          <w:szCs w:val="24"/>
          <w:lang w:val="fr-FR"/>
        </w:rPr>
      </w:pPr>
      <w:r w:rsidRPr="00727EA0">
        <w:rPr>
          <w:b/>
          <w:sz w:val="24"/>
          <w:szCs w:val="24"/>
          <w:lang w:val="fr-FR"/>
        </w:rPr>
        <w:t>DIRECŢIA PATRIMONIU</w:t>
      </w:r>
    </w:p>
    <w:p w:rsidR="00EF3B61" w:rsidRPr="00727EA0" w:rsidRDefault="00EF3B61" w:rsidP="00EF3B61">
      <w:pPr>
        <w:rPr>
          <w:b/>
          <w:sz w:val="24"/>
          <w:szCs w:val="24"/>
          <w:lang w:val="fr-FR"/>
        </w:rPr>
      </w:pPr>
      <w:r w:rsidRPr="00727EA0">
        <w:rPr>
          <w:b/>
          <w:sz w:val="24"/>
          <w:szCs w:val="24"/>
          <w:lang w:val="fr-FR"/>
        </w:rPr>
        <w:t xml:space="preserve">BIROUL CLĂDIRI TERENURI                                                              </w:t>
      </w:r>
    </w:p>
    <w:p w:rsidR="00EF3B61" w:rsidRPr="00727EA0" w:rsidRDefault="00EF3B61" w:rsidP="00EF3B61">
      <w:pPr>
        <w:rPr>
          <w:sz w:val="24"/>
          <w:szCs w:val="24"/>
          <w:lang w:val="fr-FR"/>
        </w:rPr>
      </w:pPr>
      <w:r w:rsidRPr="00727EA0">
        <w:rPr>
          <w:b/>
          <w:sz w:val="24"/>
          <w:szCs w:val="24"/>
          <w:lang w:val="fr-FR"/>
        </w:rPr>
        <w:t>Nr.</w:t>
      </w:r>
      <w:r w:rsidRPr="00727EA0">
        <w:rPr>
          <w:sz w:val="24"/>
          <w:szCs w:val="24"/>
          <w:lang w:val="fr-FR"/>
        </w:rPr>
        <w:t>SC2022-</w:t>
      </w:r>
      <w:r>
        <w:rPr>
          <w:sz w:val="24"/>
          <w:szCs w:val="24"/>
          <w:lang w:val="fr-FR"/>
        </w:rPr>
        <w:t xml:space="preserve"> </w:t>
      </w:r>
      <w:r w:rsidR="00C1539E">
        <w:rPr>
          <w:sz w:val="24"/>
          <w:szCs w:val="24"/>
          <w:lang w:val="fr-FR"/>
        </w:rPr>
        <w:t xml:space="preserve">15717 </w:t>
      </w:r>
      <w:r w:rsidRPr="00727EA0">
        <w:rPr>
          <w:sz w:val="24"/>
          <w:szCs w:val="24"/>
          <w:lang w:val="fr-FR"/>
        </w:rPr>
        <w:t>din</w:t>
      </w:r>
      <w:r>
        <w:rPr>
          <w:sz w:val="24"/>
          <w:szCs w:val="24"/>
          <w:lang w:val="fr-FR"/>
        </w:rPr>
        <w:t xml:space="preserve"> </w:t>
      </w:r>
      <w:r w:rsidR="00C1539E">
        <w:rPr>
          <w:sz w:val="24"/>
          <w:szCs w:val="24"/>
          <w:lang w:val="fr-FR"/>
        </w:rPr>
        <w:t>24.</w:t>
      </w:r>
      <w:r w:rsidRPr="00727EA0">
        <w:rPr>
          <w:sz w:val="24"/>
          <w:szCs w:val="24"/>
          <w:lang w:val="fr-FR"/>
        </w:rPr>
        <w:t>0</w:t>
      </w:r>
      <w:r>
        <w:rPr>
          <w:sz w:val="24"/>
          <w:szCs w:val="24"/>
          <w:lang w:val="fr-FR"/>
        </w:rPr>
        <w:t>6</w:t>
      </w:r>
      <w:r w:rsidRPr="00727EA0">
        <w:rPr>
          <w:sz w:val="24"/>
          <w:szCs w:val="24"/>
          <w:lang w:val="fr-FR"/>
        </w:rPr>
        <w:t>.2022</w:t>
      </w:r>
    </w:p>
    <w:p w:rsidR="00EF3B61" w:rsidRDefault="00EF3B61" w:rsidP="00EF3B61">
      <w:pPr>
        <w:rPr>
          <w:lang w:val="fr-FR"/>
        </w:rPr>
      </w:pPr>
    </w:p>
    <w:p w:rsidR="00EF3B61" w:rsidRDefault="00EF3B61" w:rsidP="00EF3B61">
      <w:pPr>
        <w:rPr>
          <w:lang w:val="fr-FR"/>
        </w:rPr>
      </w:pPr>
    </w:p>
    <w:p w:rsidR="009A1626" w:rsidRDefault="009A1626" w:rsidP="00EF3B61">
      <w:pPr>
        <w:rPr>
          <w:lang w:val="fr-FR"/>
        </w:rPr>
      </w:pPr>
    </w:p>
    <w:p w:rsidR="009A1626" w:rsidRDefault="009A1626" w:rsidP="00EF3B61">
      <w:pPr>
        <w:rPr>
          <w:lang w:val="fr-FR"/>
        </w:rPr>
      </w:pPr>
    </w:p>
    <w:p w:rsidR="00EF3B61" w:rsidRDefault="00EF3B61" w:rsidP="00EF3B61">
      <w:pPr>
        <w:rPr>
          <w:lang w:val="fr-FR"/>
        </w:rPr>
      </w:pPr>
    </w:p>
    <w:p w:rsidR="00EF3B61" w:rsidRPr="00263D82" w:rsidRDefault="00EF3B61" w:rsidP="00EF3B61">
      <w:pPr>
        <w:spacing w:line="276" w:lineRule="auto"/>
        <w:rPr>
          <w:b/>
          <w:lang w:val="fr-FR"/>
        </w:rPr>
      </w:pPr>
      <w:r>
        <w:rPr>
          <w:lang w:val="fr-FR"/>
        </w:rPr>
        <w:tab/>
      </w:r>
      <w:r>
        <w:rPr>
          <w:lang w:val="fr-FR"/>
        </w:rPr>
        <w:tab/>
      </w:r>
      <w:r>
        <w:rPr>
          <w:lang w:val="fr-FR"/>
        </w:rPr>
        <w:tab/>
        <w:t xml:space="preserve">                         </w:t>
      </w:r>
      <w:r w:rsidRPr="00DF6413">
        <w:rPr>
          <w:b/>
          <w:sz w:val="26"/>
          <w:szCs w:val="26"/>
          <w:lang w:val="fr-FR"/>
        </w:rPr>
        <w:t>RAPORT de SPECIALITATE,</w:t>
      </w:r>
      <w:r>
        <w:rPr>
          <w:b/>
          <w:lang w:val="fr-FR"/>
        </w:rPr>
        <w:t xml:space="preserve"> </w:t>
      </w:r>
    </w:p>
    <w:p w:rsidR="00EF3B61" w:rsidRPr="00425041" w:rsidRDefault="00EF3B61" w:rsidP="00EF3B61">
      <w:pPr>
        <w:tabs>
          <w:tab w:val="left" w:pos="1350"/>
          <w:tab w:val="left" w:pos="1710"/>
        </w:tabs>
        <w:ind w:right="245" w:hanging="283"/>
        <w:jc w:val="center"/>
        <w:rPr>
          <w:b/>
          <w:sz w:val="24"/>
          <w:szCs w:val="24"/>
          <w:lang w:val="fr-FR"/>
        </w:rPr>
      </w:pPr>
      <w:r>
        <w:rPr>
          <w:b/>
          <w:sz w:val="24"/>
          <w:szCs w:val="24"/>
          <w:lang w:val="fr-FR"/>
        </w:rPr>
        <w:t xml:space="preserve">                </w:t>
      </w:r>
      <w:proofErr w:type="gramStart"/>
      <w:r>
        <w:rPr>
          <w:b/>
          <w:sz w:val="24"/>
          <w:szCs w:val="24"/>
          <w:lang w:val="fr-FR"/>
        </w:rPr>
        <w:t>privind</w:t>
      </w:r>
      <w:proofErr w:type="gramEnd"/>
      <w:r>
        <w:rPr>
          <w:b/>
          <w:sz w:val="24"/>
          <w:szCs w:val="24"/>
          <w:lang w:val="fr-FR"/>
        </w:rPr>
        <w:t xml:space="preserve"> </w:t>
      </w:r>
      <w:r w:rsidRPr="00425041">
        <w:rPr>
          <w:b/>
          <w:sz w:val="24"/>
          <w:szCs w:val="24"/>
          <w:lang w:val="fr-FR"/>
        </w:rPr>
        <w:t xml:space="preserve">aprobarea </w:t>
      </w:r>
      <w:r>
        <w:rPr>
          <w:b/>
          <w:sz w:val="24"/>
          <w:szCs w:val="24"/>
          <w:lang w:val="fr-FR"/>
        </w:rPr>
        <w:t>modificării prin act adițional a</w:t>
      </w:r>
      <w:r w:rsidR="00873575">
        <w:rPr>
          <w:b/>
          <w:sz w:val="24"/>
          <w:szCs w:val="24"/>
          <w:lang w:val="fr-FR"/>
        </w:rPr>
        <w:t xml:space="preserve"> Contractului de concesiune nr.</w:t>
      </w:r>
      <w:r>
        <w:rPr>
          <w:b/>
          <w:sz w:val="24"/>
          <w:szCs w:val="24"/>
          <w:lang w:val="fr-FR"/>
        </w:rPr>
        <w:t>1 din         11.01.</w:t>
      </w:r>
      <w:r w:rsidR="00571931">
        <w:rPr>
          <w:b/>
          <w:sz w:val="24"/>
          <w:szCs w:val="24"/>
          <w:lang w:val="fr-FR"/>
        </w:rPr>
        <w:t>2008 încheiat între Municipiul T</w:t>
      </w:r>
      <w:r>
        <w:rPr>
          <w:b/>
          <w:sz w:val="24"/>
          <w:szCs w:val="24"/>
          <w:lang w:val="fr-FR"/>
        </w:rPr>
        <w:t>imișoara și societatea Aurora S.R.L.</w:t>
      </w:r>
    </w:p>
    <w:p w:rsidR="00EF3B61" w:rsidRPr="004506ED" w:rsidRDefault="00EF3B61" w:rsidP="00EF3B61">
      <w:pPr>
        <w:ind w:right="245" w:hanging="283"/>
        <w:jc w:val="center"/>
        <w:rPr>
          <w:sz w:val="22"/>
          <w:szCs w:val="22"/>
          <w:lang w:val="fr-FR"/>
        </w:rPr>
      </w:pPr>
      <w:r w:rsidRPr="004506ED">
        <w:rPr>
          <w:sz w:val="22"/>
          <w:szCs w:val="22"/>
          <w:lang w:val="fr-FR"/>
        </w:rPr>
        <w:tab/>
        <w:t xml:space="preserve"> </w:t>
      </w:r>
    </w:p>
    <w:p w:rsidR="00EF3B61" w:rsidRDefault="00EF3B61" w:rsidP="00C1539E">
      <w:pPr>
        <w:tabs>
          <w:tab w:val="left" w:pos="810"/>
          <w:tab w:val="left" w:pos="1710"/>
        </w:tabs>
        <w:ind w:right="245" w:hanging="283"/>
        <w:jc w:val="both"/>
        <w:rPr>
          <w:rFonts w:eastAsia="Calibri"/>
          <w:sz w:val="26"/>
          <w:szCs w:val="26"/>
        </w:rPr>
      </w:pPr>
      <w:r w:rsidRPr="004506ED">
        <w:rPr>
          <w:sz w:val="22"/>
          <w:szCs w:val="22"/>
          <w:lang w:val="fr-FR"/>
        </w:rPr>
        <w:tab/>
      </w:r>
      <w:r w:rsidR="00C1539E">
        <w:rPr>
          <w:sz w:val="22"/>
          <w:szCs w:val="22"/>
          <w:lang w:val="fr-FR"/>
        </w:rPr>
        <w:tab/>
      </w:r>
      <w:r w:rsidRPr="00873575">
        <w:rPr>
          <w:rFonts w:eastAsia="Calibri"/>
          <w:sz w:val="26"/>
          <w:szCs w:val="26"/>
        </w:rPr>
        <w:t>Având în vedere Referatul de aprobare a proiectului de hotărâre nr.</w:t>
      </w:r>
      <w:r w:rsidRPr="00873575">
        <w:rPr>
          <w:sz w:val="26"/>
          <w:szCs w:val="26"/>
        </w:rPr>
        <w:t>SC202</w:t>
      </w:r>
      <w:r w:rsidR="00FD3C4E">
        <w:rPr>
          <w:sz w:val="26"/>
          <w:szCs w:val="26"/>
        </w:rPr>
        <w:t>2-</w:t>
      </w:r>
      <w:r w:rsidR="00C1539E">
        <w:rPr>
          <w:sz w:val="26"/>
          <w:szCs w:val="26"/>
        </w:rPr>
        <w:t>15717 din 24.</w:t>
      </w:r>
      <w:r w:rsidR="00FD3C4E">
        <w:rPr>
          <w:sz w:val="26"/>
          <w:szCs w:val="26"/>
        </w:rPr>
        <w:t>06.</w:t>
      </w:r>
      <w:r w:rsidRPr="00873575">
        <w:rPr>
          <w:sz w:val="26"/>
          <w:szCs w:val="26"/>
        </w:rPr>
        <w:t xml:space="preserve">2022, </w:t>
      </w:r>
      <w:r w:rsidRPr="00873575">
        <w:rPr>
          <w:rFonts w:eastAsia="Calibri"/>
          <w:sz w:val="26"/>
          <w:szCs w:val="26"/>
        </w:rPr>
        <w:t xml:space="preserve">al Primarului Municipiului Timișoara și Proiectul de hotărâre, privind </w:t>
      </w:r>
      <w:r w:rsidRPr="00873575">
        <w:rPr>
          <w:sz w:val="26"/>
          <w:szCs w:val="26"/>
          <w:lang w:val="fr-FR"/>
        </w:rPr>
        <w:t>aprobarea modificării prin act adițional a</w:t>
      </w:r>
      <w:r w:rsidR="00873575" w:rsidRPr="00873575">
        <w:rPr>
          <w:sz w:val="26"/>
          <w:szCs w:val="26"/>
          <w:lang w:val="fr-FR"/>
        </w:rPr>
        <w:t xml:space="preserve"> Contractului de concesiune nr.</w:t>
      </w:r>
      <w:r w:rsidRPr="00873575">
        <w:rPr>
          <w:sz w:val="26"/>
          <w:szCs w:val="26"/>
          <w:lang w:val="fr-FR"/>
        </w:rPr>
        <w:t>1 din</w:t>
      </w:r>
      <w:r w:rsidR="0043319F">
        <w:rPr>
          <w:sz w:val="26"/>
          <w:szCs w:val="26"/>
          <w:lang w:val="fr-FR"/>
        </w:rPr>
        <w:t xml:space="preserve"> </w:t>
      </w:r>
      <w:r w:rsidRPr="00873575">
        <w:rPr>
          <w:sz w:val="26"/>
          <w:szCs w:val="26"/>
          <w:lang w:val="fr-FR"/>
        </w:rPr>
        <w:t>11.01.</w:t>
      </w:r>
      <w:r w:rsidR="00873575">
        <w:rPr>
          <w:sz w:val="26"/>
          <w:szCs w:val="26"/>
          <w:lang w:val="fr-FR"/>
        </w:rPr>
        <w:t xml:space="preserve">2008 </w:t>
      </w:r>
      <w:r w:rsidR="00873575" w:rsidRPr="001B68CB">
        <w:rPr>
          <w:sz w:val="26"/>
          <w:szCs w:val="26"/>
          <w:lang w:val="fr-FR"/>
        </w:rPr>
        <w:t>încheiat între Municipiul T</w:t>
      </w:r>
      <w:r w:rsidRPr="001B68CB">
        <w:rPr>
          <w:sz w:val="26"/>
          <w:szCs w:val="26"/>
          <w:lang w:val="fr-FR"/>
        </w:rPr>
        <w:t>imișoara și societatea Aurora S.R.L.</w:t>
      </w:r>
      <w:r w:rsidR="00873575" w:rsidRPr="001B68CB">
        <w:rPr>
          <w:sz w:val="26"/>
          <w:szCs w:val="26"/>
          <w:lang w:val="fr-FR"/>
        </w:rPr>
        <w:t xml:space="preserve">, </w:t>
      </w:r>
      <w:r w:rsidRPr="001B68CB">
        <w:rPr>
          <w:rFonts w:eastAsia="Calibri"/>
          <w:sz w:val="26"/>
          <w:szCs w:val="26"/>
        </w:rPr>
        <w:t>facem următoarele precizări:</w:t>
      </w:r>
    </w:p>
    <w:p w:rsidR="009A1626" w:rsidRPr="001B68CB" w:rsidRDefault="009A1626" w:rsidP="00741AFA">
      <w:pPr>
        <w:ind w:left="90" w:right="18" w:firstLine="630"/>
        <w:jc w:val="both"/>
        <w:rPr>
          <w:sz w:val="26"/>
          <w:szCs w:val="26"/>
          <w:lang w:val="fr-FR"/>
        </w:rPr>
      </w:pPr>
      <w:r w:rsidRPr="001B68CB">
        <w:rPr>
          <w:rFonts w:eastAsia="Calibri"/>
          <w:sz w:val="26"/>
          <w:szCs w:val="26"/>
        </w:rPr>
        <w:t xml:space="preserve">Prin </w:t>
      </w:r>
      <w:r w:rsidRPr="001B68CB">
        <w:rPr>
          <w:sz w:val="26"/>
          <w:szCs w:val="26"/>
          <w:lang w:val="fr-FR"/>
        </w:rPr>
        <w:t xml:space="preserve">adresa  nr.5 din 10.02.2022, înregistrată la Primăria Municipiului Timişoara, cu nr.CT2022-1284 din 08.02.2022, societatea Aurora S.R.L., prin administrator Gavrilă Câmpean, ne înştiinţează că, au fost înstrăinate către societatea Casa Mateo S.R.L., construcțiile înscrise în C.F. nr.443970-Timișoara, edificate pe terenul deținut de către societatea Aurora S.R.L., în concesiune, motiv pentru care ne solicită transmiterea către respectiva societate și a terenului în suprafață de 5.498 m.p., </w:t>
      </w:r>
      <w:proofErr w:type="gramStart"/>
      <w:r w:rsidRPr="001B68CB">
        <w:rPr>
          <w:sz w:val="26"/>
          <w:szCs w:val="26"/>
          <w:lang w:val="fr-FR"/>
        </w:rPr>
        <w:t>aferent</w:t>
      </w:r>
      <w:proofErr w:type="gramEnd"/>
      <w:r w:rsidRPr="001B68CB">
        <w:rPr>
          <w:sz w:val="26"/>
          <w:szCs w:val="26"/>
          <w:lang w:val="fr-FR"/>
        </w:rPr>
        <w:t xml:space="preserve"> construcțiilor înstrăinate.</w:t>
      </w:r>
      <w:r w:rsidR="00741AFA">
        <w:rPr>
          <w:sz w:val="26"/>
          <w:szCs w:val="26"/>
          <w:lang w:val="fr-FR"/>
        </w:rPr>
        <w:t xml:space="preserve"> </w:t>
      </w:r>
    </w:p>
    <w:p w:rsidR="009A1626" w:rsidRPr="001B68CB" w:rsidRDefault="009A1626" w:rsidP="009A1626">
      <w:pPr>
        <w:ind w:firstLine="720"/>
        <w:jc w:val="both"/>
        <w:rPr>
          <w:sz w:val="26"/>
          <w:szCs w:val="26"/>
        </w:rPr>
      </w:pPr>
      <w:r w:rsidRPr="001B68CB">
        <w:rPr>
          <w:sz w:val="26"/>
          <w:szCs w:val="26"/>
        </w:rPr>
        <w:t>Având în vedere Contractul de vânzare,</w:t>
      </w:r>
      <w:r>
        <w:rPr>
          <w:sz w:val="26"/>
          <w:szCs w:val="26"/>
        </w:rPr>
        <w:t xml:space="preserve"> </w:t>
      </w:r>
      <w:r w:rsidR="004331D9">
        <w:rPr>
          <w:sz w:val="26"/>
          <w:szCs w:val="26"/>
        </w:rPr>
        <w:t xml:space="preserve">încheiat între </w:t>
      </w:r>
      <w:r w:rsidR="00741AFA">
        <w:rPr>
          <w:sz w:val="26"/>
          <w:szCs w:val="26"/>
        </w:rPr>
        <w:t xml:space="preserve">societatea Aurora S.R.L. și societatea Casa Mateo S.R.L., </w:t>
      </w:r>
      <w:r>
        <w:rPr>
          <w:sz w:val="26"/>
          <w:szCs w:val="26"/>
        </w:rPr>
        <w:t>privind înstrăinarea construcțiilor C20, C21 și C22,</w:t>
      </w:r>
      <w:r w:rsidR="00741AFA">
        <w:rPr>
          <w:sz w:val="26"/>
          <w:szCs w:val="26"/>
        </w:rPr>
        <w:t xml:space="preserve"> înscrise în C.F. nr.443970-Timișoara,</w:t>
      </w:r>
      <w:r w:rsidRPr="001B68CB">
        <w:rPr>
          <w:sz w:val="26"/>
          <w:szCs w:val="26"/>
        </w:rPr>
        <w:t xml:space="preserve"> autentificat sub nr.569 din 11.03.2016, la Societatea Profesională Notarială ”VRAȘTI-ALBU”, prin notar public, Albu Adrian Caius ;</w:t>
      </w:r>
    </w:p>
    <w:p w:rsidR="009A1626" w:rsidRDefault="009A1626" w:rsidP="009A1626">
      <w:pPr>
        <w:ind w:firstLine="720"/>
        <w:jc w:val="both"/>
        <w:rPr>
          <w:rFonts w:eastAsia="Calibri"/>
          <w:sz w:val="26"/>
          <w:szCs w:val="26"/>
        </w:rPr>
      </w:pPr>
      <w:r w:rsidRPr="001B68CB">
        <w:rPr>
          <w:sz w:val="26"/>
          <w:szCs w:val="26"/>
        </w:rPr>
        <w:t>Având în vedere Contractul de vânzare,</w:t>
      </w:r>
      <w:r>
        <w:rPr>
          <w:sz w:val="26"/>
          <w:szCs w:val="26"/>
        </w:rPr>
        <w:t xml:space="preserve"> </w:t>
      </w:r>
      <w:r w:rsidR="00741AFA">
        <w:rPr>
          <w:sz w:val="26"/>
          <w:szCs w:val="26"/>
        </w:rPr>
        <w:t xml:space="preserve">încheiat între societatea Aurora S.R.L. și societatea Casa Mateo S.R.L., </w:t>
      </w:r>
      <w:r>
        <w:rPr>
          <w:sz w:val="26"/>
          <w:szCs w:val="26"/>
        </w:rPr>
        <w:t>privind înstrăinarea construcțiilor C3, C19 și C23,</w:t>
      </w:r>
      <w:r w:rsidRPr="001B68CB">
        <w:rPr>
          <w:sz w:val="26"/>
          <w:szCs w:val="26"/>
        </w:rPr>
        <w:t xml:space="preserve"> </w:t>
      </w:r>
      <w:r w:rsidR="00741AFA">
        <w:rPr>
          <w:sz w:val="26"/>
          <w:szCs w:val="26"/>
        </w:rPr>
        <w:t xml:space="preserve">înscrise în C.F. nr.443970-Timișoara, </w:t>
      </w:r>
      <w:r w:rsidRPr="007F5108">
        <w:rPr>
          <w:sz w:val="26"/>
          <w:szCs w:val="26"/>
        </w:rPr>
        <w:t>autentificat sub nr.4263 din 11.10.2018, prin notar public, Făurar Virgil Claudiu;</w:t>
      </w:r>
      <w:r>
        <w:rPr>
          <w:sz w:val="26"/>
          <w:szCs w:val="26"/>
        </w:rPr>
        <w:t xml:space="preserve"> </w:t>
      </w:r>
    </w:p>
    <w:p w:rsidR="00BF1393" w:rsidRPr="00FF074E" w:rsidRDefault="00AC7D27" w:rsidP="009A1626">
      <w:pPr>
        <w:ind w:firstLine="720"/>
        <w:jc w:val="both"/>
        <w:rPr>
          <w:rFonts w:eastAsiaTheme="minorHAnsi"/>
          <w:color w:val="000000"/>
          <w:sz w:val="26"/>
          <w:szCs w:val="26"/>
          <w:lang w:val="en-US" w:eastAsia="en-US"/>
        </w:rPr>
      </w:pPr>
      <w:r>
        <w:rPr>
          <w:sz w:val="26"/>
          <w:szCs w:val="26"/>
        </w:rPr>
        <w:t xml:space="preserve">Prin </w:t>
      </w:r>
      <w:r w:rsidRPr="00FF074E">
        <w:rPr>
          <w:sz w:val="26"/>
          <w:szCs w:val="26"/>
        </w:rPr>
        <w:t>H.C.L. nr.133 din 24.04.2007, s-a aprobat concesionarea către societatea Aurora S.R.L. a terenului înscris în C.F. nr.65841-Timișoara nr. topo.15924/1</w:t>
      </w:r>
      <w:r>
        <w:rPr>
          <w:sz w:val="26"/>
          <w:szCs w:val="26"/>
        </w:rPr>
        <w:t>, în vedrea construirii unei zone de agrement, ulterior suprafață concesionată a fost actualizată și reglementată prin alte acte administrative</w:t>
      </w:r>
      <w:r w:rsidRPr="00FF074E">
        <w:rPr>
          <w:sz w:val="26"/>
          <w:szCs w:val="26"/>
        </w:rPr>
        <w:t>;</w:t>
      </w:r>
      <w:r w:rsidR="00EF3B61" w:rsidRPr="001B68CB">
        <w:rPr>
          <w:rFonts w:eastAsia="Calibri"/>
          <w:sz w:val="26"/>
          <w:szCs w:val="26"/>
        </w:rPr>
        <w:tab/>
      </w:r>
      <w:r w:rsidR="009A1626">
        <w:rPr>
          <w:rFonts w:eastAsia="Calibri"/>
          <w:sz w:val="26"/>
          <w:szCs w:val="26"/>
        </w:rPr>
        <w:t xml:space="preserve"> </w:t>
      </w:r>
    </w:p>
    <w:p w:rsidR="00EE2AD3" w:rsidRPr="007F5108" w:rsidRDefault="00AC7D27" w:rsidP="00FF074E">
      <w:pPr>
        <w:pStyle w:val="NoSpacing"/>
        <w:ind w:firstLine="720"/>
        <w:jc w:val="both"/>
        <w:rPr>
          <w:rFonts w:eastAsiaTheme="minorHAnsi"/>
          <w:color w:val="000000"/>
          <w:sz w:val="26"/>
          <w:szCs w:val="26"/>
          <w:lang w:val="en-US"/>
        </w:rPr>
      </w:pPr>
      <w:r>
        <w:rPr>
          <w:rFonts w:ascii="Times New Roman" w:eastAsiaTheme="minorHAnsi" w:hAnsi="Times New Roman"/>
          <w:color w:val="000000"/>
          <w:sz w:val="26"/>
          <w:szCs w:val="26"/>
          <w:lang w:val="en-US"/>
        </w:rPr>
        <w:t xml:space="preserve">Prin </w:t>
      </w:r>
      <w:r w:rsidR="00EE2AD3" w:rsidRPr="00FF074E">
        <w:rPr>
          <w:rFonts w:ascii="Times New Roman" w:eastAsiaTheme="minorHAnsi" w:hAnsi="Times New Roman"/>
          <w:color w:val="000000"/>
          <w:sz w:val="26"/>
          <w:szCs w:val="26"/>
          <w:lang w:val="en-US"/>
        </w:rPr>
        <w:t xml:space="preserve">H.C.L. nr.637 din 19.12.2014, </w:t>
      </w:r>
      <w:r>
        <w:rPr>
          <w:rFonts w:ascii="Times New Roman" w:eastAsiaTheme="minorHAnsi" w:hAnsi="Times New Roman"/>
          <w:color w:val="000000"/>
          <w:sz w:val="26"/>
          <w:szCs w:val="26"/>
          <w:lang w:val="en-US"/>
        </w:rPr>
        <w:t xml:space="preserve">se aprobă </w:t>
      </w:r>
      <w:r w:rsidR="00EE2AD3" w:rsidRPr="00FF074E">
        <w:rPr>
          <w:rFonts w:ascii="Times New Roman" w:eastAsiaTheme="minorHAnsi" w:hAnsi="Times New Roman"/>
          <w:bCs/>
          <w:color w:val="000000"/>
          <w:sz w:val="26"/>
          <w:szCs w:val="26"/>
          <w:lang w:val="en-US"/>
        </w:rPr>
        <w:t xml:space="preserve">diminuarea </w:t>
      </w:r>
      <w:r>
        <w:rPr>
          <w:rFonts w:ascii="Times New Roman" w:eastAsiaTheme="minorHAnsi" w:hAnsi="Times New Roman"/>
          <w:bCs/>
          <w:color w:val="000000"/>
          <w:sz w:val="26"/>
          <w:szCs w:val="26"/>
          <w:lang w:val="en-US"/>
        </w:rPr>
        <w:t xml:space="preserve">cu </w:t>
      </w:r>
      <w:r w:rsidR="00EE2AD3" w:rsidRPr="00FF074E">
        <w:rPr>
          <w:rFonts w:ascii="Times New Roman" w:eastAsiaTheme="minorHAnsi" w:hAnsi="Times New Roman"/>
          <w:bCs/>
          <w:color w:val="000000"/>
          <w:sz w:val="26"/>
          <w:szCs w:val="26"/>
          <w:lang w:val="en-US"/>
        </w:rPr>
        <w:t xml:space="preserve">suprafața de 3.768 m.p. a terenului proprietatea Municipiului Timişoara, cu nr. </w:t>
      </w:r>
      <w:proofErr w:type="gramStart"/>
      <w:r w:rsidR="00EE2AD3" w:rsidRPr="00FF074E">
        <w:rPr>
          <w:rFonts w:ascii="Times New Roman" w:eastAsiaTheme="minorHAnsi" w:hAnsi="Times New Roman"/>
          <w:bCs/>
          <w:color w:val="000000"/>
          <w:sz w:val="26"/>
          <w:szCs w:val="26"/>
          <w:lang w:val="en-US"/>
        </w:rPr>
        <w:t>cad</w:t>
      </w:r>
      <w:proofErr w:type="gramEnd"/>
      <w:r w:rsidR="00EE2AD3" w:rsidRPr="00FF074E">
        <w:rPr>
          <w:rFonts w:ascii="Times New Roman" w:eastAsiaTheme="minorHAnsi" w:hAnsi="Times New Roman"/>
          <w:bCs/>
          <w:color w:val="000000"/>
          <w:sz w:val="26"/>
          <w:szCs w:val="26"/>
          <w:lang w:val="en-US"/>
        </w:rPr>
        <w:t>. 403998, înscris în C.F. nr.403998-</w:t>
      </w:r>
      <w:proofErr w:type="gramStart"/>
      <w:r w:rsidR="00EE2AD3" w:rsidRPr="00FF074E">
        <w:rPr>
          <w:rFonts w:ascii="Times New Roman" w:eastAsiaTheme="minorHAnsi" w:hAnsi="Times New Roman"/>
          <w:bCs/>
          <w:color w:val="000000"/>
          <w:sz w:val="26"/>
          <w:szCs w:val="26"/>
          <w:lang w:val="en-US"/>
        </w:rPr>
        <w:t>Timişoara(</w:t>
      </w:r>
      <w:proofErr w:type="gramEnd"/>
      <w:r w:rsidR="00EE2AD3" w:rsidRPr="00FF074E">
        <w:rPr>
          <w:rFonts w:ascii="Times New Roman" w:eastAsiaTheme="minorHAnsi" w:hAnsi="Times New Roman"/>
          <w:bCs/>
          <w:color w:val="000000"/>
          <w:sz w:val="26"/>
          <w:szCs w:val="26"/>
          <w:lang w:val="en-US"/>
        </w:rPr>
        <w:t xml:space="preserve">conversie a C.F. vechi 65841), nr. </w:t>
      </w:r>
      <w:proofErr w:type="gramStart"/>
      <w:r w:rsidR="00EE2AD3" w:rsidRPr="00FF074E">
        <w:rPr>
          <w:rFonts w:ascii="Times New Roman" w:eastAsiaTheme="minorHAnsi" w:hAnsi="Times New Roman"/>
          <w:bCs/>
          <w:color w:val="000000"/>
          <w:sz w:val="26"/>
          <w:szCs w:val="26"/>
          <w:lang w:val="en-US"/>
        </w:rPr>
        <w:t>top</w:t>
      </w:r>
      <w:proofErr w:type="gramEnd"/>
      <w:r w:rsidR="00EE2AD3" w:rsidRPr="00FF074E">
        <w:rPr>
          <w:rFonts w:ascii="Times New Roman" w:eastAsiaTheme="minorHAnsi" w:hAnsi="Times New Roman"/>
          <w:bCs/>
          <w:color w:val="000000"/>
          <w:sz w:val="26"/>
          <w:szCs w:val="26"/>
          <w:lang w:val="en-US"/>
        </w:rPr>
        <w:t xml:space="preserve">. 15924/1) și dezmembrarea acestuia în două loturi, în </w:t>
      </w:r>
      <w:r w:rsidR="00EE2AD3" w:rsidRPr="00FF074E">
        <w:rPr>
          <w:rFonts w:ascii="Times New Roman" w:eastAsiaTheme="minorHAnsi" w:hAnsi="Times New Roman"/>
          <w:color w:val="000000"/>
          <w:sz w:val="26"/>
          <w:szCs w:val="26"/>
          <w:lang w:val="en-US"/>
        </w:rPr>
        <w:t>suprafaţă de 50</w:t>
      </w:r>
      <w:r w:rsidR="00FF074E" w:rsidRPr="00FF074E">
        <w:rPr>
          <w:rFonts w:ascii="Times New Roman" w:eastAsiaTheme="minorHAnsi" w:hAnsi="Times New Roman"/>
          <w:color w:val="000000"/>
          <w:sz w:val="26"/>
          <w:szCs w:val="26"/>
          <w:lang w:val="en-US"/>
        </w:rPr>
        <w:t>.</w:t>
      </w:r>
      <w:r w:rsidR="00F81BFE">
        <w:rPr>
          <w:rFonts w:ascii="Times New Roman" w:eastAsiaTheme="minorHAnsi" w:hAnsi="Times New Roman"/>
          <w:color w:val="000000"/>
          <w:sz w:val="26"/>
          <w:szCs w:val="26"/>
          <w:lang w:val="en-US"/>
        </w:rPr>
        <w:t>548 m</w:t>
      </w:r>
      <w:r w:rsidR="00EE2AD3" w:rsidRPr="00FF074E">
        <w:rPr>
          <w:rFonts w:ascii="Times New Roman" w:eastAsiaTheme="minorHAnsi" w:hAnsi="Times New Roman"/>
          <w:color w:val="000000"/>
          <w:sz w:val="26"/>
          <w:szCs w:val="26"/>
          <w:lang w:val="en-US"/>
        </w:rPr>
        <w:t>p, aflată</w:t>
      </w:r>
      <w:r w:rsidR="00FF074E">
        <w:rPr>
          <w:rFonts w:ascii="Times New Roman" w:eastAsiaTheme="minorHAnsi" w:hAnsi="Times New Roman"/>
          <w:color w:val="000000"/>
          <w:sz w:val="26"/>
          <w:szCs w:val="26"/>
          <w:lang w:val="en-US"/>
        </w:rPr>
        <w:t>/rămasă</w:t>
      </w:r>
      <w:r w:rsidR="00EE2AD3" w:rsidRPr="00FF074E">
        <w:rPr>
          <w:rFonts w:ascii="Times New Roman" w:eastAsiaTheme="minorHAnsi" w:hAnsi="Times New Roman"/>
          <w:color w:val="000000"/>
          <w:sz w:val="26"/>
          <w:szCs w:val="26"/>
          <w:lang w:val="en-US"/>
        </w:rPr>
        <w:t xml:space="preserve"> în concesiunea societății Aurora S.R.L., respectiv </w:t>
      </w:r>
      <w:r w:rsidR="00FF074E" w:rsidRPr="00FF074E">
        <w:rPr>
          <w:rFonts w:ascii="Times New Roman" w:eastAsiaTheme="minorHAnsi" w:hAnsi="Times New Roman"/>
          <w:color w:val="000000"/>
          <w:sz w:val="26"/>
          <w:szCs w:val="26"/>
          <w:lang w:val="en-US"/>
        </w:rPr>
        <w:t xml:space="preserve">în suprafață </w:t>
      </w:r>
      <w:r w:rsidR="00EE2AD3" w:rsidRPr="00FF074E">
        <w:rPr>
          <w:rFonts w:ascii="Times New Roman" w:eastAsiaTheme="minorHAnsi" w:hAnsi="Times New Roman"/>
          <w:color w:val="000000"/>
          <w:sz w:val="26"/>
          <w:szCs w:val="26"/>
          <w:lang w:val="en-US"/>
        </w:rPr>
        <w:t>de 5</w:t>
      </w:r>
      <w:r w:rsidR="00FF074E" w:rsidRPr="00FF074E">
        <w:rPr>
          <w:rFonts w:ascii="Times New Roman" w:eastAsiaTheme="minorHAnsi" w:hAnsi="Times New Roman"/>
          <w:color w:val="000000"/>
          <w:sz w:val="26"/>
          <w:szCs w:val="26"/>
          <w:lang w:val="en-US"/>
        </w:rPr>
        <w:t>.</w:t>
      </w:r>
      <w:r w:rsidR="00EE2AD3" w:rsidRPr="00FF074E">
        <w:rPr>
          <w:rFonts w:ascii="Times New Roman" w:eastAsiaTheme="minorHAnsi" w:hAnsi="Times New Roman"/>
          <w:color w:val="000000"/>
          <w:sz w:val="26"/>
          <w:szCs w:val="26"/>
          <w:lang w:val="en-US"/>
        </w:rPr>
        <w:t>525</w:t>
      </w:r>
      <w:r w:rsidR="00FF074E">
        <w:rPr>
          <w:rFonts w:ascii="Times New Roman" w:eastAsiaTheme="minorHAnsi" w:hAnsi="Times New Roman"/>
          <w:color w:val="000000"/>
          <w:sz w:val="26"/>
          <w:szCs w:val="26"/>
          <w:lang w:val="en-US"/>
        </w:rPr>
        <w:t xml:space="preserve"> </w:t>
      </w:r>
      <w:r w:rsidR="00EE2AD3" w:rsidRPr="00FF074E">
        <w:rPr>
          <w:rFonts w:ascii="Times New Roman" w:eastAsiaTheme="minorHAnsi" w:hAnsi="Times New Roman"/>
          <w:color w:val="000000"/>
          <w:sz w:val="26"/>
          <w:szCs w:val="26"/>
          <w:lang w:val="en-US"/>
        </w:rPr>
        <w:t>mp</w:t>
      </w:r>
      <w:r w:rsidR="00FF074E">
        <w:rPr>
          <w:rFonts w:ascii="Times New Roman" w:eastAsiaTheme="minorHAnsi" w:hAnsi="Times New Roman"/>
          <w:color w:val="000000"/>
          <w:sz w:val="26"/>
          <w:szCs w:val="26"/>
          <w:lang w:val="en-US"/>
        </w:rPr>
        <w:t xml:space="preserve">, </w:t>
      </w:r>
      <w:r w:rsidR="00FF074E">
        <w:rPr>
          <w:rFonts w:ascii="Times New Roman" w:hAnsi="Times New Roman"/>
          <w:sz w:val="26"/>
          <w:szCs w:val="26"/>
        </w:rPr>
        <w:t>suprafață se regăsește în gră</w:t>
      </w:r>
      <w:r w:rsidR="00FF074E" w:rsidRPr="00FF074E">
        <w:rPr>
          <w:rFonts w:ascii="Times New Roman" w:hAnsi="Times New Roman"/>
          <w:sz w:val="26"/>
          <w:szCs w:val="26"/>
        </w:rPr>
        <w:t>di</w:t>
      </w:r>
      <w:r w:rsidR="00FF074E">
        <w:rPr>
          <w:rFonts w:ascii="Times New Roman" w:hAnsi="Times New Roman"/>
          <w:sz w:val="26"/>
          <w:szCs w:val="26"/>
        </w:rPr>
        <w:t>nile proprietarilor de construcții de pe str.</w:t>
      </w:r>
      <w:r w:rsidR="00FF074E" w:rsidRPr="00FF074E">
        <w:rPr>
          <w:rFonts w:ascii="Times New Roman" w:hAnsi="Times New Roman"/>
          <w:sz w:val="26"/>
          <w:szCs w:val="26"/>
        </w:rPr>
        <w:t xml:space="preserve"> Dreptate</w:t>
      </w:r>
      <w:r w:rsidR="00FF074E">
        <w:rPr>
          <w:rFonts w:ascii="Times New Roman" w:hAnsi="Times New Roman"/>
          <w:sz w:val="26"/>
          <w:szCs w:val="26"/>
        </w:rPr>
        <w:t>a,</w:t>
      </w:r>
      <w:r w:rsidR="00FF074E" w:rsidRPr="00FF074E">
        <w:rPr>
          <w:rFonts w:ascii="Times New Roman" w:hAnsi="Times New Roman"/>
          <w:sz w:val="26"/>
          <w:szCs w:val="26"/>
        </w:rPr>
        <w:t xml:space="preserve"> </w:t>
      </w:r>
      <w:r w:rsidR="00FF074E">
        <w:rPr>
          <w:rFonts w:ascii="Times New Roman" w:hAnsi="Times New Roman"/>
          <w:sz w:val="26"/>
          <w:szCs w:val="26"/>
        </w:rPr>
        <w:t>care și-au rectificat suprafeț</w:t>
      </w:r>
      <w:r w:rsidR="00FF074E" w:rsidRPr="00FF074E">
        <w:rPr>
          <w:rFonts w:ascii="Times New Roman" w:hAnsi="Times New Roman"/>
          <w:sz w:val="26"/>
          <w:szCs w:val="26"/>
        </w:rPr>
        <w:t>ele de teren p</w:t>
      </w:r>
      <w:r w:rsidR="00FF074E">
        <w:rPr>
          <w:rFonts w:ascii="Times New Roman" w:hAnsi="Times New Roman"/>
          <w:sz w:val="26"/>
          <w:szCs w:val="26"/>
        </w:rPr>
        <w:t>rin Ordin de Prefect sau sentințe judecătoreș</w:t>
      </w:r>
      <w:r w:rsidR="00FF074E" w:rsidRPr="00FF074E">
        <w:rPr>
          <w:rFonts w:ascii="Times New Roman" w:hAnsi="Times New Roman"/>
          <w:sz w:val="26"/>
          <w:szCs w:val="26"/>
        </w:rPr>
        <w:t>ti</w:t>
      </w:r>
      <w:r w:rsidR="00FF074E">
        <w:rPr>
          <w:rFonts w:ascii="Times New Roman" w:hAnsi="Times New Roman"/>
          <w:sz w:val="26"/>
          <w:szCs w:val="26"/>
        </w:rPr>
        <w:t>;</w:t>
      </w:r>
    </w:p>
    <w:p w:rsidR="007F5108" w:rsidRPr="007F5108" w:rsidRDefault="00AC7D27" w:rsidP="001B68CB">
      <w:pPr>
        <w:ind w:firstLine="720"/>
        <w:jc w:val="both"/>
        <w:rPr>
          <w:rFonts w:eastAsiaTheme="minorHAnsi"/>
          <w:color w:val="000000"/>
          <w:sz w:val="26"/>
          <w:szCs w:val="26"/>
          <w:lang w:val="en-US" w:eastAsia="en-US"/>
        </w:rPr>
      </w:pPr>
      <w:r>
        <w:rPr>
          <w:rFonts w:eastAsiaTheme="minorHAnsi"/>
          <w:color w:val="000000"/>
          <w:sz w:val="26"/>
          <w:szCs w:val="26"/>
          <w:lang w:val="en-US" w:eastAsia="en-US"/>
        </w:rPr>
        <w:t xml:space="preserve">Prin </w:t>
      </w:r>
      <w:r w:rsidR="007F5108" w:rsidRPr="007F5108">
        <w:rPr>
          <w:rFonts w:eastAsiaTheme="minorHAnsi"/>
          <w:color w:val="000000"/>
          <w:sz w:val="26"/>
          <w:szCs w:val="26"/>
          <w:lang w:val="en-US" w:eastAsia="en-US"/>
        </w:rPr>
        <w:t>H.C.L. nr.149 din 31.10.2016, se aprobă documentația tehnica de dezlipire a  imobilului cu număr cadastral 439446(fost nr. topo.15924/1), înscris în C.F. nr.439446- Timisoara,</w:t>
      </w:r>
      <w:r w:rsidR="00F81BFE">
        <w:rPr>
          <w:rFonts w:eastAsiaTheme="minorHAnsi"/>
          <w:color w:val="000000"/>
          <w:sz w:val="26"/>
          <w:szCs w:val="26"/>
          <w:lang w:val="en-US" w:eastAsia="en-US"/>
        </w:rPr>
        <w:t xml:space="preserve"> în suprafață de 50.548 mp</w:t>
      </w:r>
      <w:r w:rsidR="00FF074E">
        <w:rPr>
          <w:rFonts w:eastAsiaTheme="minorHAnsi"/>
          <w:color w:val="000000"/>
          <w:sz w:val="26"/>
          <w:szCs w:val="26"/>
          <w:lang w:val="en-US" w:eastAsia="en-US"/>
        </w:rPr>
        <w:t>,</w:t>
      </w:r>
      <w:r w:rsidR="007F5108" w:rsidRPr="007F5108">
        <w:rPr>
          <w:rFonts w:eastAsiaTheme="minorHAnsi"/>
          <w:color w:val="000000"/>
          <w:sz w:val="26"/>
          <w:szCs w:val="26"/>
          <w:lang w:val="en-US" w:eastAsia="en-US"/>
        </w:rPr>
        <w:t xml:space="preserve"> conform documentaţiei tehnice întocmită de către persoană fizică autorizată A.N.C.P.I</w:t>
      </w:r>
      <w:r w:rsidR="00FF074E">
        <w:rPr>
          <w:rFonts w:eastAsiaTheme="minorHAnsi"/>
          <w:color w:val="000000"/>
          <w:sz w:val="26"/>
          <w:szCs w:val="26"/>
          <w:lang w:val="en-US" w:eastAsia="en-US"/>
        </w:rPr>
        <w:t>.</w:t>
      </w:r>
      <w:r w:rsidR="007F5108" w:rsidRPr="007F5108">
        <w:rPr>
          <w:rFonts w:eastAsiaTheme="minorHAnsi"/>
          <w:color w:val="000000"/>
          <w:sz w:val="26"/>
          <w:szCs w:val="26"/>
          <w:lang w:val="en-US" w:eastAsia="en-US"/>
        </w:rPr>
        <w:t xml:space="preserve"> Careja Ana și recepționată  de către O.C.P.I. Timiş sub nr. 178078 din 02.09.2016, după cum urmează:</w:t>
      </w:r>
    </w:p>
    <w:p w:rsidR="007F5108" w:rsidRPr="007F5108" w:rsidRDefault="007F5108" w:rsidP="007F5108">
      <w:pPr>
        <w:autoSpaceDE w:val="0"/>
        <w:autoSpaceDN w:val="0"/>
        <w:adjustRightInd w:val="0"/>
        <w:ind w:left="1353" w:hanging="360"/>
        <w:jc w:val="both"/>
        <w:rPr>
          <w:rFonts w:eastAsiaTheme="minorHAnsi"/>
          <w:color w:val="000000"/>
          <w:sz w:val="26"/>
          <w:szCs w:val="26"/>
          <w:lang w:val="en-US" w:eastAsia="en-US"/>
        </w:rPr>
      </w:pPr>
      <w:proofErr w:type="gramStart"/>
      <w:r w:rsidRPr="007F5108">
        <w:rPr>
          <w:rFonts w:eastAsiaTheme="minorHAnsi"/>
          <w:b/>
          <w:color w:val="000000"/>
          <w:sz w:val="26"/>
          <w:szCs w:val="26"/>
          <w:lang w:val="en-US" w:eastAsia="en-US"/>
        </w:rPr>
        <w:t>Lot.</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I, nr.</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cadastral</w:t>
      </w:r>
      <w:proofErr w:type="gramEnd"/>
      <w:r w:rsidRPr="007F5108">
        <w:rPr>
          <w:rFonts w:eastAsiaTheme="minorHAnsi"/>
          <w:b/>
          <w:color w:val="000000"/>
          <w:sz w:val="26"/>
          <w:szCs w:val="26"/>
          <w:lang w:val="en-US" w:eastAsia="en-US"/>
        </w:rPr>
        <w:t xml:space="preserve"> </w:t>
      </w:r>
      <w:r w:rsidRPr="007F5108">
        <w:rPr>
          <w:rFonts w:eastAsiaTheme="minorHAnsi"/>
          <w:b/>
          <w:bCs/>
          <w:color w:val="000000"/>
          <w:sz w:val="26"/>
          <w:szCs w:val="26"/>
          <w:lang w:val="en-US" w:eastAsia="en-US"/>
        </w:rPr>
        <w:t>443969</w:t>
      </w:r>
      <w:r w:rsidRPr="007F5108">
        <w:rPr>
          <w:rFonts w:eastAsiaTheme="minorHAnsi"/>
          <w:color w:val="000000"/>
          <w:sz w:val="26"/>
          <w:szCs w:val="26"/>
          <w:lang w:val="en-US" w:eastAsia="en-US"/>
        </w:rPr>
        <w:t xml:space="preserve"> - </w:t>
      </w:r>
      <w:r>
        <w:rPr>
          <w:rFonts w:eastAsiaTheme="minorHAnsi"/>
          <w:color w:val="000000"/>
          <w:sz w:val="26"/>
          <w:szCs w:val="26"/>
          <w:lang w:val="en-US" w:eastAsia="en-US"/>
        </w:rPr>
        <w:t xml:space="preserve">având suprafața </w:t>
      </w:r>
      <w:r w:rsidRPr="007F5108">
        <w:rPr>
          <w:rFonts w:eastAsiaTheme="minorHAnsi"/>
          <w:color w:val="000000"/>
          <w:sz w:val="26"/>
          <w:szCs w:val="26"/>
          <w:lang w:val="en-US" w:eastAsia="en-US"/>
        </w:rPr>
        <w:t>masurată a terenului  de 42.594 mp</w:t>
      </w:r>
      <w:r>
        <w:rPr>
          <w:rFonts w:eastAsiaTheme="minorHAnsi"/>
          <w:color w:val="000000"/>
          <w:sz w:val="26"/>
          <w:szCs w:val="26"/>
          <w:lang w:val="en-US" w:eastAsia="en-US"/>
        </w:rPr>
        <w:t>;</w:t>
      </w:r>
      <w:r w:rsidRPr="007F5108">
        <w:rPr>
          <w:rFonts w:eastAsiaTheme="minorHAnsi"/>
          <w:color w:val="000000"/>
          <w:sz w:val="26"/>
          <w:szCs w:val="26"/>
          <w:lang w:val="en-US" w:eastAsia="en-US"/>
        </w:rPr>
        <w:t xml:space="preserve"> </w:t>
      </w:r>
    </w:p>
    <w:p w:rsidR="007F5108" w:rsidRPr="007F5108" w:rsidRDefault="007F5108" w:rsidP="007F5108">
      <w:pPr>
        <w:autoSpaceDE w:val="0"/>
        <w:autoSpaceDN w:val="0"/>
        <w:adjustRightInd w:val="0"/>
        <w:ind w:left="1353" w:hanging="360"/>
        <w:jc w:val="both"/>
        <w:rPr>
          <w:rFonts w:eastAsiaTheme="minorHAnsi"/>
          <w:color w:val="000000"/>
          <w:sz w:val="26"/>
          <w:szCs w:val="26"/>
          <w:lang w:val="en-US" w:eastAsia="en-US"/>
        </w:rPr>
      </w:pPr>
      <w:proofErr w:type="gramStart"/>
      <w:r w:rsidRPr="007F5108">
        <w:rPr>
          <w:rFonts w:eastAsiaTheme="minorHAnsi"/>
          <w:b/>
          <w:color w:val="000000"/>
          <w:sz w:val="26"/>
          <w:szCs w:val="26"/>
          <w:lang w:val="en-US" w:eastAsia="en-US"/>
        </w:rPr>
        <w:t>Lot</w:t>
      </w:r>
      <w:r w:rsidR="004331D9">
        <w:rPr>
          <w:rFonts w:eastAsiaTheme="minorHAnsi"/>
          <w:b/>
          <w:color w:val="000000"/>
          <w:sz w:val="26"/>
          <w:szCs w:val="26"/>
          <w:lang w:val="en-US" w:eastAsia="en-US"/>
        </w:rPr>
        <w:t>.</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II, nr.</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cadastral</w:t>
      </w:r>
      <w:proofErr w:type="gramEnd"/>
      <w:r w:rsidRPr="007F5108">
        <w:rPr>
          <w:rFonts w:eastAsiaTheme="minorHAnsi"/>
          <w:b/>
          <w:color w:val="000000"/>
          <w:sz w:val="26"/>
          <w:szCs w:val="26"/>
          <w:lang w:val="en-US" w:eastAsia="en-US"/>
        </w:rPr>
        <w:t xml:space="preserve"> </w:t>
      </w:r>
      <w:r w:rsidRPr="007F5108">
        <w:rPr>
          <w:rFonts w:eastAsiaTheme="minorHAnsi"/>
          <w:b/>
          <w:bCs/>
          <w:color w:val="000000"/>
          <w:sz w:val="26"/>
          <w:szCs w:val="26"/>
          <w:lang w:val="en-US" w:eastAsia="en-US"/>
        </w:rPr>
        <w:t xml:space="preserve">443970 </w:t>
      </w:r>
      <w:r w:rsidRPr="007F5108">
        <w:rPr>
          <w:rFonts w:eastAsiaTheme="minorHAnsi"/>
          <w:color w:val="000000"/>
          <w:sz w:val="26"/>
          <w:szCs w:val="26"/>
          <w:lang w:val="en-US" w:eastAsia="en-US"/>
        </w:rPr>
        <w:t xml:space="preserve">- </w:t>
      </w:r>
      <w:r>
        <w:rPr>
          <w:rFonts w:eastAsiaTheme="minorHAnsi"/>
          <w:color w:val="000000"/>
          <w:sz w:val="26"/>
          <w:szCs w:val="26"/>
          <w:lang w:val="en-US" w:eastAsia="en-US"/>
        </w:rPr>
        <w:t>având suprafața masurată</w:t>
      </w:r>
      <w:r w:rsidRPr="007F5108">
        <w:rPr>
          <w:rFonts w:eastAsiaTheme="minorHAnsi"/>
          <w:color w:val="000000"/>
          <w:sz w:val="26"/>
          <w:szCs w:val="26"/>
          <w:lang w:val="en-US" w:eastAsia="en-US"/>
        </w:rPr>
        <w:t xml:space="preserve"> </w:t>
      </w:r>
      <w:r w:rsidR="00C1539E">
        <w:rPr>
          <w:rFonts w:eastAsiaTheme="minorHAnsi"/>
          <w:color w:val="000000"/>
          <w:sz w:val="26"/>
          <w:szCs w:val="26"/>
          <w:lang w:val="en-US" w:eastAsia="en-US"/>
        </w:rPr>
        <w:t xml:space="preserve">a terenului </w:t>
      </w:r>
      <w:r w:rsidRPr="007F5108">
        <w:rPr>
          <w:rFonts w:eastAsiaTheme="minorHAnsi"/>
          <w:color w:val="000000"/>
          <w:sz w:val="26"/>
          <w:szCs w:val="26"/>
          <w:lang w:val="en-US" w:eastAsia="en-US"/>
        </w:rPr>
        <w:t>de 5.498 mp</w:t>
      </w:r>
      <w:r>
        <w:rPr>
          <w:rFonts w:eastAsiaTheme="minorHAnsi"/>
          <w:color w:val="000000"/>
          <w:sz w:val="26"/>
          <w:szCs w:val="26"/>
          <w:lang w:val="en-US" w:eastAsia="en-US"/>
        </w:rPr>
        <w:t>;</w:t>
      </w:r>
      <w:r w:rsidRPr="007F5108">
        <w:rPr>
          <w:rFonts w:eastAsiaTheme="minorHAnsi"/>
          <w:color w:val="000000"/>
          <w:sz w:val="26"/>
          <w:szCs w:val="26"/>
          <w:lang w:val="en-US" w:eastAsia="en-US"/>
        </w:rPr>
        <w:t xml:space="preserve"> </w:t>
      </w:r>
    </w:p>
    <w:p w:rsidR="007F5108" w:rsidRDefault="0086612D" w:rsidP="007F5108">
      <w:pPr>
        <w:ind w:firstLine="720"/>
        <w:jc w:val="both"/>
        <w:rPr>
          <w:rFonts w:eastAsiaTheme="minorHAnsi"/>
          <w:color w:val="000000"/>
          <w:sz w:val="26"/>
          <w:szCs w:val="26"/>
          <w:lang w:val="en-US" w:eastAsia="en-US"/>
        </w:rPr>
      </w:pPr>
      <w:r>
        <w:rPr>
          <w:rFonts w:eastAsiaTheme="minorHAnsi"/>
          <w:color w:val="000000"/>
          <w:sz w:val="26"/>
          <w:szCs w:val="26"/>
          <w:lang w:val="en-US" w:eastAsia="en-US"/>
        </w:rPr>
        <w:t xml:space="preserve">    </w:t>
      </w:r>
      <w:proofErr w:type="gramStart"/>
      <w:r w:rsidRPr="0086612D">
        <w:rPr>
          <w:rFonts w:eastAsiaTheme="minorHAnsi"/>
          <w:b/>
          <w:color w:val="000000"/>
          <w:sz w:val="26"/>
          <w:szCs w:val="26"/>
          <w:lang w:val="en-US" w:eastAsia="en-US"/>
        </w:rPr>
        <w:t>Lot</w:t>
      </w:r>
      <w:r w:rsidR="004331D9">
        <w:rPr>
          <w:rFonts w:eastAsiaTheme="minorHAnsi"/>
          <w:b/>
          <w:color w:val="000000"/>
          <w:sz w:val="26"/>
          <w:szCs w:val="26"/>
          <w:lang w:val="en-US" w:eastAsia="en-US"/>
        </w:rPr>
        <w:t>.</w:t>
      </w:r>
      <w:proofErr w:type="gramEnd"/>
      <w:r w:rsidRPr="0086612D">
        <w:rPr>
          <w:rFonts w:eastAsiaTheme="minorHAnsi"/>
          <w:b/>
          <w:color w:val="000000"/>
          <w:sz w:val="26"/>
          <w:szCs w:val="26"/>
          <w:lang w:val="en-US" w:eastAsia="en-US"/>
        </w:rPr>
        <w:t xml:space="preserve"> </w:t>
      </w:r>
      <w:proofErr w:type="gramStart"/>
      <w:r w:rsidRPr="0086612D">
        <w:rPr>
          <w:rFonts w:eastAsiaTheme="minorHAnsi"/>
          <w:b/>
          <w:color w:val="000000"/>
          <w:sz w:val="26"/>
          <w:szCs w:val="26"/>
          <w:lang w:val="en-US" w:eastAsia="en-US"/>
        </w:rPr>
        <w:t>III, nr.</w:t>
      </w:r>
      <w:proofErr w:type="gramEnd"/>
      <w:r w:rsidRPr="0086612D">
        <w:rPr>
          <w:rFonts w:eastAsiaTheme="minorHAnsi"/>
          <w:b/>
          <w:color w:val="000000"/>
          <w:sz w:val="26"/>
          <w:szCs w:val="26"/>
          <w:lang w:val="en-US" w:eastAsia="en-US"/>
        </w:rPr>
        <w:t xml:space="preserve"> </w:t>
      </w:r>
      <w:proofErr w:type="gramStart"/>
      <w:r w:rsidRPr="0086612D">
        <w:rPr>
          <w:rFonts w:eastAsiaTheme="minorHAnsi"/>
          <w:b/>
          <w:color w:val="000000"/>
          <w:sz w:val="26"/>
          <w:szCs w:val="26"/>
          <w:lang w:val="en-US" w:eastAsia="en-US"/>
        </w:rPr>
        <w:t>cadastral</w:t>
      </w:r>
      <w:proofErr w:type="gramEnd"/>
      <w:r w:rsidRPr="0086612D">
        <w:rPr>
          <w:rFonts w:eastAsiaTheme="minorHAnsi"/>
          <w:b/>
          <w:color w:val="000000"/>
          <w:sz w:val="26"/>
          <w:szCs w:val="26"/>
          <w:lang w:val="en-US" w:eastAsia="en-US"/>
        </w:rPr>
        <w:t xml:space="preserve"> </w:t>
      </w:r>
      <w:r w:rsidR="007F5108" w:rsidRPr="0086612D">
        <w:rPr>
          <w:rFonts w:eastAsiaTheme="minorHAnsi"/>
          <w:b/>
          <w:bCs/>
          <w:color w:val="000000"/>
          <w:sz w:val="26"/>
          <w:szCs w:val="26"/>
          <w:lang w:val="en-US" w:eastAsia="en-US"/>
        </w:rPr>
        <w:t>443971</w:t>
      </w:r>
      <w:r w:rsidR="007F5108" w:rsidRPr="007F5108">
        <w:rPr>
          <w:rFonts w:eastAsiaTheme="minorHAnsi"/>
          <w:b/>
          <w:bCs/>
          <w:color w:val="000000"/>
          <w:sz w:val="26"/>
          <w:szCs w:val="26"/>
          <w:lang w:val="en-US" w:eastAsia="en-US"/>
        </w:rPr>
        <w:t xml:space="preserve"> </w:t>
      </w:r>
      <w:r w:rsidR="007F5108" w:rsidRPr="007F5108">
        <w:rPr>
          <w:rFonts w:eastAsiaTheme="minorHAnsi"/>
          <w:color w:val="000000"/>
          <w:sz w:val="26"/>
          <w:szCs w:val="26"/>
          <w:lang w:val="en-US" w:eastAsia="en-US"/>
        </w:rPr>
        <w:t xml:space="preserve">- </w:t>
      </w:r>
      <w:r>
        <w:rPr>
          <w:rFonts w:eastAsiaTheme="minorHAnsi"/>
          <w:color w:val="000000"/>
          <w:sz w:val="26"/>
          <w:szCs w:val="26"/>
          <w:lang w:val="en-US" w:eastAsia="en-US"/>
        </w:rPr>
        <w:t>având suprafața masurată</w:t>
      </w:r>
      <w:r w:rsidR="007F5108" w:rsidRPr="007F5108">
        <w:rPr>
          <w:rFonts w:eastAsiaTheme="minorHAnsi"/>
          <w:color w:val="000000"/>
          <w:sz w:val="26"/>
          <w:szCs w:val="26"/>
          <w:lang w:val="en-US" w:eastAsia="en-US"/>
        </w:rPr>
        <w:t xml:space="preserve"> </w:t>
      </w:r>
      <w:r w:rsidR="00C1539E">
        <w:rPr>
          <w:rFonts w:eastAsiaTheme="minorHAnsi"/>
          <w:color w:val="000000"/>
          <w:sz w:val="26"/>
          <w:szCs w:val="26"/>
          <w:lang w:val="en-US" w:eastAsia="en-US"/>
        </w:rPr>
        <w:t xml:space="preserve">a terenului </w:t>
      </w:r>
      <w:r w:rsidR="007F5108" w:rsidRPr="007F5108">
        <w:rPr>
          <w:rFonts w:eastAsiaTheme="minorHAnsi"/>
          <w:color w:val="000000"/>
          <w:sz w:val="26"/>
          <w:szCs w:val="26"/>
          <w:lang w:val="en-US" w:eastAsia="en-US"/>
        </w:rPr>
        <w:t>de 2.456 mp.</w:t>
      </w:r>
    </w:p>
    <w:p w:rsidR="0039014E" w:rsidRDefault="0039014E" w:rsidP="007F5108">
      <w:pPr>
        <w:ind w:firstLine="720"/>
        <w:jc w:val="both"/>
        <w:rPr>
          <w:rFonts w:eastAsiaTheme="minorHAnsi"/>
          <w:color w:val="000000"/>
          <w:sz w:val="26"/>
          <w:szCs w:val="26"/>
          <w:lang w:val="en-US" w:eastAsia="en-US"/>
        </w:rPr>
      </w:pPr>
      <w:proofErr w:type="gramStart"/>
      <w:r>
        <w:rPr>
          <w:rFonts w:eastAsiaTheme="minorHAnsi"/>
          <w:color w:val="000000"/>
          <w:sz w:val="26"/>
          <w:szCs w:val="26"/>
          <w:lang w:val="en-US" w:eastAsia="en-US"/>
        </w:rPr>
        <w:t xml:space="preserve">Având în vedere bilanțul teritorial cu suprafețele din </w:t>
      </w:r>
      <w:r w:rsidRPr="00741AFA">
        <w:rPr>
          <w:rFonts w:eastAsiaTheme="minorHAnsi"/>
          <w:color w:val="000000"/>
          <w:sz w:val="26"/>
          <w:szCs w:val="26"/>
          <w:u w:val="single"/>
          <w:lang w:val="en-US" w:eastAsia="en-US"/>
        </w:rPr>
        <w:t xml:space="preserve">incinta Lotului II, </w:t>
      </w:r>
      <w:r w:rsidR="00741AFA" w:rsidRPr="00741AFA">
        <w:rPr>
          <w:rFonts w:eastAsiaTheme="minorHAnsi"/>
          <w:color w:val="000000"/>
          <w:sz w:val="26"/>
          <w:szCs w:val="26"/>
          <w:u w:val="single"/>
          <w:lang w:val="en-US" w:eastAsia="en-US"/>
        </w:rPr>
        <w:t>aferent nr.</w:t>
      </w:r>
      <w:proofErr w:type="gramEnd"/>
      <w:r w:rsidR="00741AFA" w:rsidRPr="00741AFA">
        <w:rPr>
          <w:rFonts w:eastAsiaTheme="minorHAnsi"/>
          <w:color w:val="000000"/>
          <w:sz w:val="26"/>
          <w:szCs w:val="26"/>
          <w:u w:val="single"/>
          <w:lang w:val="en-US" w:eastAsia="en-US"/>
        </w:rPr>
        <w:t xml:space="preserve"> </w:t>
      </w:r>
      <w:proofErr w:type="gramStart"/>
      <w:r w:rsidR="00741AFA" w:rsidRPr="00741AFA">
        <w:rPr>
          <w:rFonts w:eastAsiaTheme="minorHAnsi"/>
          <w:color w:val="000000"/>
          <w:sz w:val="26"/>
          <w:szCs w:val="26"/>
          <w:u w:val="single"/>
          <w:lang w:val="en-US" w:eastAsia="en-US"/>
        </w:rPr>
        <w:t>cadastral</w:t>
      </w:r>
      <w:proofErr w:type="gramEnd"/>
      <w:r w:rsidR="00741AFA" w:rsidRPr="00741AFA">
        <w:rPr>
          <w:rFonts w:eastAsiaTheme="minorHAnsi"/>
          <w:color w:val="000000"/>
          <w:sz w:val="26"/>
          <w:szCs w:val="26"/>
          <w:u w:val="single"/>
          <w:lang w:val="en-US" w:eastAsia="en-US"/>
        </w:rPr>
        <w:t xml:space="preserve"> 443970</w:t>
      </w:r>
      <w:r w:rsidR="00741AFA" w:rsidRPr="00741AFA">
        <w:rPr>
          <w:rFonts w:eastAsiaTheme="minorHAnsi"/>
          <w:color w:val="000000"/>
          <w:sz w:val="26"/>
          <w:szCs w:val="26"/>
          <w:lang w:val="en-US" w:eastAsia="en-US"/>
        </w:rPr>
        <w:t xml:space="preserve">, </w:t>
      </w:r>
      <w:r>
        <w:rPr>
          <w:rFonts w:eastAsiaTheme="minorHAnsi"/>
          <w:color w:val="000000"/>
          <w:sz w:val="26"/>
          <w:szCs w:val="26"/>
          <w:lang w:val="en-US" w:eastAsia="en-US"/>
        </w:rPr>
        <w:t>întocmit de către ing. Careja Ana</w:t>
      </w:r>
      <w:r w:rsidR="00C1539E">
        <w:rPr>
          <w:rFonts w:eastAsiaTheme="minorHAnsi"/>
          <w:color w:val="000000"/>
          <w:sz w:val="26"/>
          <w:szCs w:val="26"/>
          <w:lang w:val="en-US" w:eastAsia="en-US"/>
        </w:rPr>
        <w:t>;</w:t>
      </w:r>
    </w:p>
    <w:p w:rsidR="009A1626" w:rsidRDefault="009A1626" w:rsidP="007F5108">
      <w:pPr>
        <w:ind w:firstLine="720"/>
        <w:jc w:val="both"/>
        <w:rPr>
          <w:rFonts w:eastAsiaTheme="minorHAnsi"/>
          <w:color w:val="000000"/>
          <w:sz w:val="26"/>
          <w:szCs w:val="26"/>
          <w:lang w:val="en-US" w:eastAsia="en-US"/>
        </w:rPr>
      </w:pPr>
    </w:p>
    <w:p w:rsidR="009A1626" w:rsidRPr="00727EA0" w:rsidRDefault="009A1626" w:rsidP="009A1626">
      <w:pPr>
        <w:ind w:left="8640"/>
        <w:jc w:val="both"/>
        <w:rPr>
          <w:b/>
          <w:sz w:val="16"/>
          <w:szCs w:val="16"/>
        </w:rPr>
      </w:pPr>
      <w:r w:rsidRPr="00727EA0">
        <w:rPr>
          <w:b/>
          <w:sz w:val="16"/>
          <w:szCs w:val="16"/>
        </w:rPr>
        <w:t>Cod FO 53-01, Ver.1</w:t>
      </w:r>
    </w:p>
    <w:p w:rsidR="00400203" w:rsidRDefault="00AC7D27" w:rsidP="00282149">
      <w:pPr>
        <w:ind w:firstLine="720"/>
        <w:jc w:val="both"/>
        <w:rPr>
          <w:rFonts w:eastAsiaTheme="minorHAnsi"/>
          <w:color w:val="000000"/>
          <w:sz w:val="26"/>
          <w:szCs w:val="26"/>
          <w:lang w:val="en-US" w:eastAsia="en-US"/>
        </w:rPr>
      </w:pPr>
      <w:r>
        <w:rPr>
          <w:rFonts w:eastAsiaTheme="minorHAnsi"/>
          <w:color w:val="000000"/>
          <w:sz w:val="26"/>
          <w:szCs w:val="26"/>
          <w:lang w:val="en-US" w:eastAsia="en-US"/>
        </w:rPr>
        <w:lastRenderedPageBreak/>
        <w:t xml:space="preserve">Prin adresa </w:t>
      </w:r>
      <w:r w:rsidR="00644881">
        <w:rPr>
          <w:rFonts w:eastAsiaTheme="minorHAnsi"/>
          <w:color w:val="000000"/>
          <w:sz w:val="26"/>
          <w:szCs w:val="26"/>
          <w:lang w:val="en-US" w:eastAsia="en-US"/>
        </w:rPr>
        <w:t xml:space="preserve">nr.IF2022-23700 din 07.06.2022, Direcția Fiscală a Municipiului Timișoara, </w:t>
      </w:r>
      <w:r>
        <w:rPr>
          <w:rFonts w:eastAsiaTheme="minorHAnsi"/>
          <w:color w:val="000000"/>
          <w:sz w:val="26"/>
          <w:szCs w:val="26"/>
          <w:lang w:val="en-US" w:eastAsia="en-US"/>
        </w:rPr>
        <w:t xml:space="preserve">ne informează că, </w:t>
      </w:r>
      <w:r w:rsidR="00644881">
        <w:rPr>
          <w:rFonts w:eastAsiaTheme="minorHAnsi"/>
          <w:color w:val="000000"/>
          <w:sz w:val="26"/>
          <w:szCs w:val="26"/>
          <w:lang w:val="en-US" w:eastAsia="en-US"/>
        </w:rPr>
        <w:t xml:space="preserve">societatea Aurora S.R.L., este la zi cu plata obligațiilor de natură financiară, conform clauzelor contractuale; </w:t>
      </w:r>
    </w:p>
    <w:p w:rsidR="0039014E" w:rsidRPr="00644881" w:rsidRDefault="0086612D" w:rsidP="009A1626">
      <w:pPr>
        <w:ind w:firstLine="720"/>
        <w:jc w:val="both"/>
        <w:rPr>
          <w:bCs/>
          <w:color w:val="000000"/>
          <w:sz w:val="26"/>
          <w:szCs w:val="26"/>
          <w:lang w:val="pt-BR"/>
        </w:rPr>
      </w:pPr>
      <w:proofErr w:type="gramStart"/>
      <w:r w:rsidRPr="00555C3D">
        <w:rPr>
          <w:rFonts w:eastAsiaTheme="minorHAnsi"/>
          <w:color w:val="000000"/>
          <w:sz w:val="26"/>
          <w:szCs w:val="26"/>
          <w:lang w:val="en-US" w:eastAsia="en-US"/>
        </w:rPr>
        <w:t>Având în vedere</w:t>
      </w:r>
      <w:r w:rsidR="005A5347" w:rsidRPr="00555C3D">
        <w:rPr>
          <w:rFonts w:eastAsiaTheme="minorHAnsi"/>
          <w:color w:val="000000"/>
          <w:sz w:val="26"/>
          <w:szCs w:val="26"/>
          <w:lang w:val="en-US" w:eastAsia="en-US"/>
        </w:rPr>
        <w:t xml:space="preserve"> cele menționate mai sus și</w:t>
      </w:r>
      <w:r w:rsidRPr="00555C3D">
        <w:rPr>
          <w:rFonts w:eastAsiaTheme="minorHAnsi"/>
          <w:color w:val="000000"/>
          <w:sz w:val="26"/>
          <w:szCs w:val="26"/>
          <w:lang w:val="en-US" w:eastAsia="en-US"/>
        </w:rPr>
        <w:t xml:space="preserve"> înscrisurile în C.F. nr.443970-Timișoara, nr.</w:t>
      </w:r>
      <w:proofErr w:type="gramEnd"/>
      <w:r w:rsidRPr="00555C3D">
        <w:rPr>
          <w:rFonts w:eastAsiaTheme="minorHAnsi"/>
          <w:color w:val="000000"/>
          <w:sz w:val="26"/>
          <w:szCs w:val="26"/>
          <w:lang w:val="en-US" w:eastAsia="en-US"/>
        </w:rPr>
        <w:t xml:space="preserve"> cadastral 443970, conform cărora construcțiile, C3, C19, C20, C21, C22 și C23, sunt în proprietatea societății Casa Mateo S.R.L., iar </w:t>
      </w:r>
      <w:r w:rsidR="00F81BFE">
        <w:rPr>
          <w:rFonts w:eastAsiaTheme="minorHAnsi"/>
          <w:color w:val="000000"/>
          <w:sz w:val="26"/>
          <w:szCs w:val="26"/>
          <w:lang w:val="en-US" w:eastAsia="en-US"/>
        </w:rPr>
        <w:t>terenul în suprafață de 5.498 mp</w:t>
      </w:r>
      <w:r w:rsidRPr="00555C3D">
        <w:rPr>
          <w:rFonts w:eastAsiaTheme="minorHAnsi"/>
          <w:color w:val="000000"/>
          <w:sz w:val="26"/>
          <w:szCs w:val="26"/>
          <w:lang w:val="en-US" w:eastAsia="en-US"/>
        </w:rPr>
        <w:t>, este în proprietatea Municipiului Timișoara</w:t>
      </w:r>
      <w:r w:rsidR="005A5347" w:rsidRPr="00555C3D">
        <w:rPr>
          <w:rFonts w:eastAsiaTheme="minorHAnsi"/>
          <w:color w:val="000000"/>
          <w:sz w:val="26"/>
          <w:szCs w:val="26"/>
          <w:lang w:val="en-US" w:eastAsia="en-US"/>
        </w:rPr>
        <w:t xml:space="preserve">, </w:t>
      </w:r>
      <w:r w:rsidR="004008EF" w:rsidRPr="00555C3D">
        <w:rPr>
          <w:rFonts w:eastAsiaTheme="minorHAnsi"/>
          <w:color w:val="000000"/>
          <w:sz w:val="26"/>
          <w:szCs w:val="26"/>
          <w:lang w:val="en-US" w:eastAsia="en-US"/>
        </w:rPr>
        <w:t>conform art.41, alin.1 și 2 din Legea nr.50</w:t>
      </w:r>
      <w:r w:rsidR="00B70AA5">
        <w:rPr>
          <w:rFonts w:eastAsiaTheme="minorHAnsi"/>
          <w:color w:val="000000"/>
          <w:sz w:val="26"/>
          <w:szCs w:val="26"/>
          <w:lang w:val="en-US" w:eastAsia="en-US"/>
        </w:rPr>
        <w:t>/1991</w:t>
      </w:r>
      <w:r w:rsidR="004008EF" w:rsidRPr="00555C3D">
        <w:rPr>
          <w:rFonts w:eastAsiaTheme="minorHAnsi"/>
          <w:color w:val="000000"/>
          <w:sz w:val="26"/>
          <w:szCs w:val="26"/>
          <w:lang w:val="en-US" w:eastAsia="en-US"/>
        </w:rPr>
        <w:t xml:space="preserve"> – </w:t>
      </w:r>
      <w:r w:rsidR="004008EF" w:rsidRPr="00555C3D">
        <w:rPr>
          <w:rFonts w:eastAsiaTheme="minorHAnsi"/>
          <w:i/>
          <w:color w:val="000000"/>
          <w:sz w:val="26"/>
          <w:szCs w:val="26"/>
          <w:lang w:val="en-US" w:eastAsia="en-US"/>
        </w:rPr>
        <w:t>privind autorizarea executării lucrărilor de construcție,</w:t>
      </w:r>
      <w:r w:rsidR="00282149" w:rsidRPr="00555C3D">
        <w:rPr>
          <w:rFonts w:eastAsiaTheme="minorHAnsi"/>
          <w:color w:val="000000"/>
          <w:sz w:val="26"/>
          <w:szCs w:val="26"/>
          <w:lang w:val="en-US" w:eastAsia="en-US"/>
        </w:rPr>
        <w:t xml:space="preserve"> ”d</w:t>
      </w:r>
      <w:r w:rsidR="004008EF" w:rsidRPr="00555C3D">
        <w:rPr>
          <w:sz w:val="26"/>
          <w:szCs w:val="26"/>
        </w:rPr>
        <w:t>reptul de concesiune</w:t>
      </w:r>
      <w:r w:rsidR="00757348" w:rsidRPr="00555C3D">
        <w:rPr>
          <w:sz w:val="26"/>
          <w:szCs w:val="26"/>
        </w:rPr>
        <w:t xml:space="preserve"> asupra terenului se transmite în caz de succesiune sau de înstrăinare a construcției pentru a că</w:t>
      </w:r>
      <w:r w:rsidR="004008EF" w:rsidRPr="00555C3D">
        <w:rPr>
          <w:sz w:val="26"/>
          <w:szCs w:val="26"/>
        </w:rPr>
        <w:t>rei realizare acesta a fost constituit</w:t>
      </w:r>
      <w:r w:rsidR="00282149" w:rsidRPr="00555C3D">
        <w:rPr>
          <w:sz w:val="26"/>
          <w:szCs w:val="26"/>
        </w:rPr>
        <w:t>”</w:t>
      </w:r>
      <w:r w:rsidR="004008EF" w:rsidRPr="00555C3D">
        <w:rPr>
          <w:sz w:val="26"/>
          <w:szCs w:val="26"/>
        </w:rPr>
        <w:t xml:space="preserve">, </w:t>
      </w:r>
      <w:r w:rsidR="00757348" w:rsidRPr="009A1626">
        <w:rPr>
          <w:sz w:val="26"/>
          <w:szCs w:val="26"/>
          <w:u w:val="single"/>
        </w:rPr>
        <w:t>respectiv</w:t>
      </w:r>
      <w:r w:rsidR="00757348" w:rsidRPr="00555C3D">
        <w:rPr>
          <w:sz w:val="26"/>
          <w:szCs w:val="26"/>
        </w:rPr>
        <w:t xml:space="preserve"> ”d</w:t>
      </w:r>
      <w:r w:rsidR="004008EF" w:rsidRPr="00555C3D">
        <w:rPr>
          <w:sz w:val="26"/>
          <w:szCs w:val="26"/>
        </w:rPr>
        <w:t xml:space="preserve">reptul de </w:t>
      </w:r>
      <w:r w:rsidR="00757348" w:rsidRPr="00555C3D">
        <w:rPr>
          <w:sz w:val="26"/>
          <w:szCs w:val="26"/>
        </w:rPr>
        <w:t>concesiune asupra terenului se înscrie în cartea funciară î</w:t>
      </w:r>
      <w:r w:rsidR="004008EF" w:rsidRPr="00555C3D">
        <w:rPr>
          <w:sz w:val="26"/>
          <w:szCs w:val="26"/>
        </w:rPr>
        <w:t>n temeiul actului juridic prin care a fost transmis dreptul de proprietate asupra construc</w:t>
      </w:r>
      <w:r w:rsidR="00555C3D" w:rsidRPr="00555C3D">
        <w:rPr>
          <w:sz w:val="26"/>
          <w:szCs w:val="26"/>
        </w:rPr>
        <w:t>ț</w:t>
      </w:r>
      <w:r w:rsidR="004008EF" w:rsidRPr="00555C3D">
        <w:rPr>
          <w:sz w:val="26"/>
          <w:szCs w:val="26"/>
        </w:rPr>
        <w:t>iei</w:t>
      </w:r>
      <w:r w:rsidR="00555C3D" w:rsidRPr="00555C3D">
        <w:rPr>
          <w:sz w:val="26"/>
          <w:szCs w:val="26"/>
        </w:rPr>
        <w:t>, chiar și în situațiile î</w:t>
      </w:r>
      <w:r w:rsidR="004008EF" w:rsidRPr="00555C3D">
        <w:rPr>
          <w:sz w:val="26"/>
          <w:szCs w:val="26"/>
        </w:rPr>
        <w:t>n care nu a fost emis un act admi</w:t>
      </w:r>
      <w:r w:rsidR="00555C3D" w:rsidRPr="00555C3D">
        <w:rPr>
          <w:sz w:val="26"/>
          <w:szCs w:val="26"/>
        </w:rPr>
        <w:t>nistrativ cu acest obiect, iar î</w:t>
      </w:r>
      <w:r w:rsidR="004008EF" w:rsidRPr="00555C3D">
        <w:rPr>
          <w:sz w:val="26"/>
          <w:szCs w:val="26"/>
        </w:rPr>
        <w:t xml:space="preserve">n actul juridic de transfer al dreptului </w:t>
      </w:r>
      <w:r w:rsidR="00555C3D" w:rsidRPr="00555C3D">
        <w:rPr>
          <w:sz w:val="26"/>
          <w:szCs w:val="26"/>
        </w:rPr>
        <w:t>de proprietate nu s-a stipulat î</w:t>
      </w:r>
      <w:r w:rsidR="004008EF" w:rsidRPr="00555C3D">
        <w:rPr>
          <w:sz w:val="26"/>
          <w:szCs w:val="26"/>
        </w:rPr>
        <w:t>n mod expres transmiterea concesiunii</w:t>
      </w:r>
      <w:r w:rsidR="00555C3D" w:rsidRPr="00555C3D">
        <w:rPr>
          <w:sz w:val="26"/>
          <w:szCs w:val="26"/>
        </w:rPr>
        <w:t>”</w:t>
      </w:r>
      <w:r w:rsidR="00555C3D">
        <w:rPr>
          <w:sz w:val="26"/>
          <w:szCs w:val="26"/>
        </w:rPr>
        <w:t xml:space="preserve">, motiv pentru care , </w:t>
      </w:r>
      <w:r w:rsidR="00EF3B61" w:rsidRPr="00426EEC">
        <w:rPr>
          <w:sz w:val="26"/>
          <w:szCs w:val="26"/>
        </w:rPr>
        <w:t xml:space="preserve">înaintăm spre dezbaterea și aprobarea Consiliului Local al Municipiului Timişoara, proiectul de hotărâre, </w:t>
      </w:r>
      <w:r w:rsidR="00EF3B61" w:rsidRPr="00426EEC">
        <w:rPr>
          <w:bCs/>
          <w:color w:val="000000"/>
          <w:sz w:val="26"/>
          <w:szCs w:val="26"/>
        </w:rPr>
        <w:t>privind</w:t>
      </w:r>
      <w:r w:rsidR="005A5347" w:rsidRPr="00426EEC">
        <w:rPr>
          <w:sz w:val="26"/>
          <w:szCs w:val="26"/>
          <w:lang w:val="fr-FR"/>
        </w:rPr>
        <w:t xml:space="preserve"> modific</w:t>
      </w:r>
      <w:r w:rsidR="00426EEC" w:rsidRPr="00426EEC">
        <w:rPr>
          <w:sz w:val="26"/>
          <w:szCs w:val="26"/>
          <w:lang w:val="fr-FR"/>
        </w:rPr>
        <w:t>area</w:t>
      </w:r>
      <w:r w:rsidR="007E2B3E">
        <w:rPr>
          <w:sz w:val="26"/>
          <w:szCs w:val="26"/>
          <w:lang w:val="fr-FR"/>
        </w:rPr>
        <w:t xml:space="preserve"> prin act </w:t>
      </w:r>
      <w:r w:rsidR="005A5347" w:rsidRPr="00426EEC">
        <w:rPr>
          <w:sz w:val="26"/>
          <w:szCs w:val="26"/>
          <w:lang w:val="fr-FR"/>
        </w:rPr>
        <w:t>adițional a Contractului de concesiune nr.1 din</w:t>
      </w:r>
      <w:r w:rsidR="00426EEC">
        <w:rPr>
          <w:sz w:val="26"/>
          <w:szCs w:val="26"/>
          <w:lang w:val="fr-FR"/>
        </w:rPr>
        <w:t xml:space="preserve"> </w:t>
      </w:r>
      <w:r w:rsidR="005A5347" w:rsidRPr="00426EEC">
        <w:rPr>
          <w:sz w:val="26"/>
          <w:szCs w:val="26"/>
          <w:lang w:val="fr-FR"/>
        </w:rPr>
        <w:t>11.01.2008</w:t>
      </w:r>
      <w:r w:rsidR="00426EEC">
        <w:rPr>
          <w:sz w:val="26"/>
          <w:szCs w:val="26"/>
          <w:lang w:val="fr-FR"/>
        </w:rPr>
        <w:t>,</w:t>
      </w:r>
      <w:r w:rsidR="005A5347" w:rsidRPr="00426EEC">
        <w:rPr>
          <w:sz w:val="26"/>
          <w:szCs w:val="26"/>
          <w:lang w:val="fr-FR"/>
        </w:rPr>
        <w:t xml:space="preserve"> încheiat între Municipiul Timișoara și societatea Aurora S.R.L.,</w:t>
      </w:r>
      <w:r w:rsidR="00426EEC" w:rsidRPr="00426EEC">
        <w:rPr>
          <w:sz w:val="26"/>
          <w:szCs w:val="26"/>
          <w:lang w:val="fr-FR"/>
        </w:rPr>
        <w:t xml:space="preserve"> </w:t>
      </w:r>
      <w:r w:rsidR="009A1626">
        <w:rPr>
          <w:bCs/>
          <w:color w:val="000000"/>
          <w:sz w:val="26"/>
          <w:szCs w:val="26"/>
          <w:lang w:val="pt-BR"/>
        </w:rPr>
        <w:t xml:space="preserve">prin care să se reglementeze situația juridică a construcțiile aflate în proprietatea societății Casa Mateo S.R.L., </w:t>
      </w:r>
      <w:r w:rsidR="00426EEC" w:rsidRPr="00426EEC">
        <w:rPr>
          <w:sz w:val="26"/>
          <w:szCs w:val="26"/>
          <w:lang w:val="fr-FR"/>
        </w:rPr>
        <w:t>în sensul acordării dreptului de concesiune, societății Casa Mateo S.R.L., pentru suprafața de 5.498 m</w:t>
      </w:r>
      <w:r w:rsidR="00F81BFE">
        <w:rPr>
          <w:sz w:val="26"/>
          <w:szCs w:val="26"/>
          <w:lang w:val="fr-FR"/>
        </w:rPr>
        <w:t>p</w:t>
      </w:r>
      <w:r w:rsidR="00426EEC" w:rsidRPr="00426EEC">
        <w:rPr>
          <w:sz w:val="26"/>
          <w:szCs w:val="26"/>
          <w:lang w:val="fr-FR"/>
        </w:rPr>
        <w:t>, înscrisă în C.F. nr.443970-Timișoara</w:t>
      </w:r>
      <w:r w:rsidR="007E2B3E">
        <w:rPr>
          <w:sz w:val="26"/>
          <w:szCs w:val="26"/>
          <w:lang w:val="fr-FR"/>
        </w:rPr>
        <w:t>,</w:t>
      </w:r>
      <w:r w:rsidR="009C0280">
        <w:rPr>
          <w:sz w:val="26"/>
          <w:szCs w:val="26"/>
          <w:lang w:val="fr-FR"/>
        </w:rPr>
        <w:t xml:space="preserve"> conform bilanțului teritorial întocmit de către ing. Careja Ana la data de 09.06.2022, </w:t>
      </w:r>
      <w:r w:rsidR="007E2B3E">
        <w:rPr>
          <w:sz w:val="26"/>
          <w:szCs w:val="26"/>
          <w:lang w:val="fr-FR"/>
        </w:rPr>
        <w:t xml:space="preserve">din suprafața de teren </w:t>
      </w:r>
      <w:r w:rsidR="002B0522">
        <w:rPr>
          <w:sz w:val="26"/>
          <w:szCs w:val="26"/>
          <w:lang w:val="fr-FR"/>
        </w:rPr>
        <w:t>aflată în concesiune</w:t>
      </w:r>
      <w:r w:rsidR="007E2B3E">
        <w:rPr>
          <w:sz w:val="26"/>
          <w:szCs w:val="26"/>
          <w:lang w:val="fr-FR"/>
        </w:rPr>
        <w:t>a societății Aurora S.R.L.</w:t>
      </w:r>
      <w:r w:rsidR="00EF3B61" w:rsidRPr="004506ED">
        <w:rPr>
          <w:sz w:val="22"/>
          <w:szCs w:val="22"/>
        </w:rPr>
        <w:t xml:space="preserve"> </w:t>
      </w:r>
      <w:r w:rsidR="00644881" w:rsidRPr="00644881">
        <w:rPr>
          <w:sz w:val="26"/>
          <w:szCs w:val="26"/>
          <w:lang w:val="pt-BR"/>
        </w:rPr>
        <w:t xml:space="preserve">          </w:t>
      </w:r>
      <w:r w:rsidR="009A1626">
        <w:rPr>
          <w:sz w:val="26"/>
          <w:szCs w:val="26"/>
          <w:lang w:val="pt-BR"/>
        </w:rPr>
        <w:t xml:space="preserve"> </w:t>
      </w:r>
    </w:p>
    <w:p w:rsidR="00644881" w:rsidRDefault="00644881" w:rsidP="002A3909">
      <w:pPr>
        <w:jc w:val="both"/>
        <w:rPr>
          <w:sz w:val="22"/>
          <w:szCs w:val="22"/>
        </w:rPr>
      </w:pPr>
      <w:r w:rsidRPr="00644881">
        <w:rPr>
          <w:bCs/>
          <w:color w:val="000000"/>
          <w:sz w:val="26"/>
          <w:szCs w:val="26"/>
          <w:lang w:val="pt-BR"/>
        </w:rPr>
        <w:tab/>
        <w:t>Toate celelalte clauze din contract, rămân neschimbate.</w:t>
      </w:r>
    </w:p>
    <w:p w:rsidR="00644881" w:rsidRPr="009A1626" w:rsidRDefault="00644881" w:rsidP="00EF3B61">
      <w:pPr>
        <w:ind w:firstLine="708"/>
        <w:jc w:val="both"/>
        <w:rPr>
          <w:sz w:val="26"/>
          <w:szCs w:val="26"/>
        </w:rPr>
      </w:pPr>
    </w:p>
    <w:p w:rsidR="00EF3B61" w:rsidRPr="009A1626" w:rsidRDefault="00EF3B61" w:rsidP="00EF3B61">
      <w:pPr>
        <w:adjustRightInd w:val="0"/>
        <w:jc w:val="both"/>
        <w:rPr>
          <w:b/>
          <w:sz w:val="26"/>
          <w:szCs w:val="26"/>
        </w:rPr>
      </w:pPr>
      <w:r w:rsidRPr="009A1626">
        <w:rPr>
          <w:b/>
          <w:sz w:val="26"/>
          <w:szCs w:val="26"/>
          <w:lang w:val="fr-FR"/>
        </w:rPr>
        <w:t xml:space="preserve">           </w:t>
      </w:r>
      <w:r w:rsidR="009A1626">
        <w:rPr>
          <w:b/>
          <w:sz w:val="26"/>
          <w:szCs w:val="26"/>
        </w:rPr>
        <w:t>DIRECTOR,</w:t>
      </w:r>
      <w:r w:rsidR="009A1626">
        <w:rPr>
          <w:b/>
          <w:sz w:val="26"/>
          <w:szCs w:val="26"/>
        </w:rPr>
        <w:tab/>
      </w:r>
      <w:r w:rsidR="009A1626">
        <w:rPr>
          <w:b/>
          <w:sz w:val="26"/>
          <w:szCs w:val="26"/>
        </w:rPr>
        <w:tab/>
      </w:r>
      <w:r w:rsidR="009A1626">
        <w:rPr>
          <w:b/>
          <w:sz w:val="26"/>
          <w:szCs w:val="26"/>
        </w:rPr>
        <w:tab/>
      </w:r>
      <w:r w:rsidR="009A1626">
        <w:rPr>
          <w:b/>
          <w:sz w:val="26"/>
          <w:szCs w:val="26"/>
        </w:rPr>
        <w:tab/>
        <w:t xml:space="preserve">                </w:t>
      </w:r>
      <w:r w:rsidRPr="009A1626">
        <w:rPr>
          <w:b/>
          <w:sz w:val="26"/>
          <w:szCs w:val="26"/>
        </w:rPr>
        <w:t xml:space="preserve">       </w:t>
      </w:r>
      <w:r w:rsidR="009A1626">
        <w:rPr>
          <w:b/>
          <w:sz w:val="26"/>
          <w:szCs w:val="26"/>
        </w:rPr>
        <w:t xml:space="preserve">         </w:t>
      </w:r>
      <w:r w:rsidRPr="009A1626">
        <w:rPr>
          <w:b/>
          <w:sz w:val="26"/>
          <w:szCs w:val="26"/>
        </w:rPr>
        <w:t xml:space="preserve">      ŞEF BIROU,</w:t>
      </w:r>
    </w:p>
    <w:p w:rsidR="00EF3B61" w:rsidRPr="009A1626" w:rsidRDefault="00EF3B61" w:rsidP="00EF3B61">
      <w:pPr>
        <w:jc w:val="both"/>
        <w:rPr>
          <w:b/>
          <w:sz w:val="26"/>
          <w:szCs w:val="26"/>
        </w:rPr>
      </w:pPr>
      <w:r w:rsidRPr="009A1626">
        <w:rPr>
          <w:b/>
          <w:sz w:val="26"/>
          <w:szCs w:val="26"/>
        </w:rPr>
        <w:t xml:space="preserve">          Mihai Bo</w:t>
      </w:r>
      <w:r w:rsidR="009A1626">
        <w:rPr>
          <w:b/>
          <w:sz w:val="26"/>
          <w:szCs w:val="26"/>
        </w:rPr>
        <w:t>ncea</w:t>
      </w:r>
      <w:r w:rsidR="009A1626">
        <w:rPr>
          <w:b/>
          <w:sz w:val="26"/>
          <w:szCs w:val="26"/>
        </w:rPr>
        <w:tab/>
      </w:r>
      <w:r w:rsidR="009A1626">
        <w:rPr>
          <w:b/>
          <w:sz w:val="26"/>
          <w:szCs w:val="26"/>
        </w:rPr>
        <w:tab/>
      </w:r>
      <w:r w:rsidR="009A1626">
        <w:rPr>
          <w:b/>
          <w:sz w:val="26"/>
          <w:szCs w:val="26"/>
        </w:rPr>
        <w:tab/>
      </w:r>
      <w:r w:rsidR="009A1626">
        <w:rPr>
          <w:b/>
          <w:sz w:val="26"/>
          <w:szCs w:val="26"/>
        </w:rPr>
        <w:tab/>
      </w:r>
      <w:r w:rsidR="009A1626">
        <w:rPr>
          <w:b/>
          <w:sz w:val="26"/>
          <w:szCs w:val="26"/>
        </w:rPr>
        <w:tab/>
      </w:r>
      <w:r w:rsidR="009A1626">
        <w:rPr>
          <w:b/>
          <w:sz w:val="26"/>
          <w:szCs w:val="26"/>
        </w:rPr>
        <w:tab/>
        <w:t xml:space="preserve">       </w:t>
      </w:r>
      <w:r w:rsidRPr="009A1626">
        <w:rPr>
          <w:b/>
          <w:sz w:val="26"/>
          <w:szCs w:val="26"/>
        </w:rPr>
        <w:t xml:space="preserve">    Călin-Nicuşor Pîrva</w:t>
      </w:r>
    </w:p>
    <w:p w:rsidR="00400203" w:rsidRPr="009A1626" w:rsidRDefault="00400203" w:rsidP="00EF3B61">
      <w:pPr>
        <w:jc w:val="both"/>
        <w:rPr>
          <w:b/>
          <w:sz w:val="26"/>
          <w:szCs w:val="26"/>
        </w:rPr>
      </w:pPr>
    </w:p>
    <w:p w:rsidR="00400203" w:rsidRPr="009A1626" w:rsidRDefault="00400203" w:rsidP="00EF3B61">
      <w:pPr>
        <w:jc w:val="both"/>
        <w:rPr>
          <w:b/>
          <w:sz w:val="26"/>
          <w:szCs w:val="26"/>
        </w:rPr>
      </w:pPr>
    </w:p>
    <w:p w:rsidR="00400203" w:rsidRPr="009A1626" w:rsidRDefault="00400203" w:rsidP="00EF3B61">
      <w:pPr>
        <w:jc w:val="both"/>
        <w:rPr>
          <w:b/>
          <w:sz w:val="26"/>
          <w:szCs w:val="26"/>
        </w:rPr>
      </w:pPr>
    </w:p>
    <w:p w:rsidR="00400203" w:rsidRDefault="00400203" w:rsidP="00EF3B61">
      <w:pPr>
        <w:jc w:val="both"/>
        <w:rPr>
          <w:b/>
          <w:sz w:val="26"/>
          <w:szCs w:val="26"/>
        </w:rPr>
      </w:pPr>
    </w:p>
    <w:p w:rsidR="004331D9" w:rsidRDefault="004331D9" w:rsidP="00EF3B61">
      <w:pPr>
        <w:jc w:val="both"/>
        <w:rPr>
          <w:b/>
          <w:sz w:val="26"/>
          <w:szCs w:val="26"/>
        </w:rPr>
      </w:pPr>
    </w:p>
    <w:p w:rsidR="002A3909" w:rsidRPr="009A1626" w:rsidRDefault="002A3909" w:rsidP="00EF3B61">
      <w:pPr>
        <w:jc w:val="both"/>
        <w:rPr>
          <w:b/>
          <w:sz w:val="26"/>
          <w:szCs w:val="26"/>
        </w:rPr>
      </w:pPr>
    </w:p>
    <w:p w:rsidR="00EF3B61" w:rsidRPr="009A1626" w:rsidRDefault="00EF3B61" w:rsidP="00EF3B61">
      <w:pPr>
        <w:jc w:val="both"/>
        <w:rPr>
          <w:b/>
          <w:sz w:val="26"/>
          <w:szCs w:val="26"/>
        </w:rPr>
      </w:pPr>
    </w:p>
    <w:p w:rsidR="00EF3B61" w:rsidRPr="009A1626" w:rsidRDefault="00EF3B61" w:rsidP="00EF3B61">
      <w:pPr>
        <w:jc w:val="both"/>
        <w:rPr>
          <w:b/>
          <w:sz w:val="26"/>
          <w:szCs w:val="26"/>
        </w:rPr>
      </w:pPr>
    </w:p>
    <w:p w:rsidR="00EF3B61" w:rsidRPr="009A1626" w:rsidRDefault="00EF3B61" w:rsidP="00EF3B61">
      <w:pPr>
        <w:jc w:val="both"/>
        <w:rPr>
          <w:b/>
          <w:sz w:val="26"/>
          <w:szCs w:val="26"/>
        </w:rPr>
      </w:pPr>
      <w:r w:rsidRPr="009A1626">
        <w:rPr>
          <w:b/>
          <w:sz w:val="26"/>
          <w:szCs w:val="26"/>
        </w:rPr>
        <w:tab/>
      </w:r>
      <w:r w:rsidRPr="009A1626">
        <w:rPr>
          <w:b/>
          <w:sz w:val="26"/>
          <w:szCs w:val="26"/>
        </w:rPr>
        <w:tab/>
      </w:r>
      <w:r w:rsidRPr="009A1626">
        <w:rPr>
          <w:b/>
          <w:sz w:val="26"/>
          <w:szCs w:val="26"/>
        </w:rPr>
        <w:tab/>
      </w:r>
      <w:r w:rsidRPr="009A1626">
        <w:rPr>
          <w:b/>
          <w:sz w:val="26"/>
          <w:szCs w:val="26"/>
        </w:rPr>
        <w:tab/>
      </w:r>
      <w:r w:rsidRPr="009A1626">
        <w:rPr>
          <w:b/>
          <w:sz w:val="26"/>
          <w:szCs w:val="26"/>
        </w:rPr>
        <w:tab/>
        <w:t xml:space="preserve">      </w:t>
      </w:r>
      <w:r w:rsidR="009A1626">
        <w:rPr>
          <w:b/>
          <w:sz w:val="26"/>
          <w:szCs w:val="26"/>
        </w:rPr>
        <w:t xml:space="preserve"> </w:t>
      </w:r>
      <w:r w:rsidRPr="009A1626">
        <w:rPr>
          <w:b/>
          <w:sz w:val="26"/>
          <w:szCs w:val="26"/>
        </w:rPr>
        <w:t xml:space="preserve"> CONSILIER, </w:t>
      </w:r>
    </w:p>
    <w:p w:rsidR="00EF3B61" w:rsidRDefault="00EF3B61" w:rsidP="00EF3B61">
      <w:pPr>
        <w:jc w:val="both"/>
        <w:rPr>
          <w:sz w:val="26"/>
          <w:szCs w:val="26"/>
        </w:rPr>
      </w:pPr>
      <w:r w:rsidRPr="009A1626">
        <w:rPr>
          <w:b/>
          <w:sz w:val="26"/>
          <w:szCs w:val="26"/>
        </w:rPr>
        <w:tab/>
      </w:r>
      <w:r w:rsidRPr="009A1626">
        <w:rPr>
          <w:b/>
          <w:sz w:val="26"/>
          <w:szCs w:val="26"/>
        </w:rPr>
        <w:tab/>
      </w:r>
      <w:r w:rsidRPr="009A1626">
        <w:rPr>
          <w:b/>
          <w:sz w:val="26"/>
          <w:szCs w:val="26"/>
        </w:rPr>
        <w:tab/>
      </w:r>
      <w:r w:rsidRPr="009A1626">
        <w:rPr>
          <w:b/>
          <w:sz w:val="26"/>
          <w:szCs w:val="26"/>
        </w:rPr>
        <w:tab/>
      </w:r>
      <w:r w:rsidRPr="009A1626">
        <w:rPr>
          <w:b/>
          <w:sz w:val="26"/>
          <w:szCs w:val="26"/>
        </w:rPr>
        <w:tab/>
        <w:t xml:space="preserve">       Ilie Dumbravă</w:t>
      </w:r>
      <w:r w:rsidRPr="009A1626">
        <w:rPr>
          <w:sz w:val="26"/>
          <w:szCs w:val="26"/>
        </w:rPr>
        <w:t xml:space="preserve">  </w:t>
      </w: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Default="009A1626" w:rsidP="00EF3B61">
      <w:pPr>
        <w:jc w:val="both"/>
        <w:rPr>
          <w:sz w:val="26"/>
          <w:szCs w:val="26"/>
        </w:rPr>
      </w:pPr>
    </w:p>
    <w:p w:rsidR="009A1626" w:rsidRPr="009A1626" w:rsidRDefault="009A1626" w:rsidP="00EF3B61">
      <w:pPr>
        <w:jc w:val="both"/>
        <w:rPr>
          <w:b/>
          <w:sz w:val="26"/>
          <w:szCs w:val="26"/>
        </w:rPr>
      </w:pPr>
    </w:p>
    <w:p w:rsidR="00EF3B61" w:rsidRPr="00727EA0" w:rsidRDefault="00EF3B61" w:rsidP="00EF3B61">
      <w:pPr>
        <w:ind w:left="8640"/>
        <w:jc w:val="both"/>
        <w:rPr>
          <w:b/>
          <w:sz w:val="16"/>
          <w:szCs w:val="16"/>
        </w:rPr>
      </w:pPr>
      <w:r>
        <w:t xml:space="preserve">                                                                                                                                                        </w:t>
      </w:r>
      <w:r w:rsidRPr="00727EA0">
        <w:rPr>
          <w:b/>
          <w:sz w:val="16"/>
          <w:szCs w:val="16"/>
        </w:rPr>
        <w:t>Cod FO 53-01, Ver.1</w:t>
      </w:r>
    </w:p>
    <w:p w:rsidR="00EF3B61" w:rsidRPr="00727EA0" w:rsidRDefault="00EF3B61" w:rsidP="00EF3B61">
      <w:pPr>
        <w:rPr>
          <w:sz w:val="14"/>
          <w:szCs w:val="14"/>
        </w:rPr>
      </w:pPr>
    </w:p>
    <w:p w:rsidR="00EF3B61" w:rsidRDefault="00EF3B61" w:rsidP="00EF3B61"/>
    <w:p w:rsidR="00400203" w:rsidRDefault="00400203" w:rsidP="00EF3B61"/>
    <w:p w:rsidR="00F037D1" w:rsidRDefault="009229DB" w:rsidP="00F037D1">
      <w:pPr>
        <w:rPr>
          <w:b/>
          <w:sz w:val="28"/>
          <w:szCs w:val="28"/>
          <w:lang w:val="fr-FR"/>
        </w:rPr>
      </w:pPr>
      <w:r>
        <w:rPr>
          <w:b/>
          <w:sz w:val="26"/>
          <w:szCs w:val="26"/>
          <w:lang w:val="fr-FR"/>
        </w:rPr>
        <w:t xml:space="preserve"> </w:t>
      </w:r>
    </w:p>
    <w:p w:rsidR="00AD4EAB" w:rsidRDefault="00AD4EAB"/>
    <w:p w:rsidR="00D97F85" w:rsidRPr="00E76EAF" w:rsidRDefault="00D97F85" w:rsidP="00D97F85">
      <w:pPr>
        <w:rPr>
          <w:b/>
          <w:sz w:val="26"/>
          <w:szCs w:val="26"/>
          <w:lang w:val="fr-FR"/>
        </w:rPr>
      </w:pPr>
      <w:r w:rsidRPr="00E76EAF">
        <w:rPr>
          <w:b/>
          <w:sz w:val="26"/>
          <w:szCs w:val="26"/>
          <w:lang w:val="fr-FR"/>
        </w:rPr>
        <w:t>JUDEȚUL TIMIȘ</w:t>
      </w:r>
    </w:p>
    <w:p w:rsidR="00D97F85" w:rsidRPr="00E76EAF" w:rsidRDefault="00D97F85" w:rsidP="00D97F85">
      <w:pPr>
        <w:rPr>
          <w:sz w:val="26"/>
          <w:szCs w:val="26"/>
          <w:lang w:val="fr-FR"/>
        </w:rPr>
      </w:pPr>
      <w:r w:rsidRPr="00E76EAF">
        <w:rPr>
          <w:b/>
          <w:sz w:val="26"/>
          <w:szCs w:val="26"/>
          <w:lang w:val="fr-FR"/>
        </w:rPr>
        <w:t xml:space="preserve">MUNICIPIUL TIMIŞOARA </w:t>
      </w:r>
      <w:r w:rsidRPr="00E76EAF">
        <w:rPr>
          <w:sz w:val="26"/>
          <w:szCs w:val="26"/>
          <w:lang w:val="fr-FR"/>
        </w:rPr>
        <w:t xml:space="preserve"> </w:t>
      </w:r>
    </w:p>
    <w:p w:rsidR="00D97F85" w:rsidRPr="00E76EAF" w:rsidRDefault="00D97F85" w:rsidP="00D97F85">
      <w:pPr>
        <w:rPr>
          <w:b/>
          <w:sz w:val="26"/>
          <w:szCs w:val="26"/>
          <w:lang w:val="fr-FR"/>
        </w:rPr>
      </w:pPr>
      <w:r w:rsidRPr="00E76EAF">
        <w:rPr>
          <w:b/>
          <w:sz w:val="26"/>
          <w:szCs w:val="26"/>
          <w:lang w:val="fr-FR"/>
        </w:rPr>
        <w:t xml:space="preserve">PRIMAR                                                              </w:t>
      </w:r>
    </w:p>
    <w:p w:rsidR="00D97F85" w:rsidRPr="00E76EAF" w:rsidRDefault="00D97F85" w:rsidP="00D97F85">
      <w:pPr>
        <w:rPr>
          <w:sz w:val="26"/>
          <w:szCs w:val="26"/>
          <w:lang w:val="fr-FR"/>
        </w:rPr>
      </w:pPr>
      <w:r w:rsidRPr="00E76EAF">
        <w:rPr>
          <w:b/>
          <w:sz w:val="26"/>
          <w:szCs w:val="26"/>
          <w:lang w:val="fr-FR"/>
        </w:rPr>
        <w:t>Nr.</w:t>
      </w:r>
      <w:r>
        <w:rPr>
          <w:sz w:val="26"/>
          <w:szCs w:val="26"/>
          <w:lang w:val="fr-FR"/>
        </w:rPr>
        <w:t>SC2022</w:t>
      </w:r>
      <w:r w:rsidRPr="00E76EAF">
        <w:rPr>
          <w:sz w:val="26"/>
          <w:szCs w:val="26"/>
          <w:lang w:val="fr-FR"/>
        </w:rPr>
        <w:t>-</w:t>
      </w:r>
      <w:r>
        <w:rPr>
          <w:sz w:val="26"/>
          <w:szCs w:val="26"/>
          <w:lang w:val="fr-FR"/>
        </w:rPr>
        <w:t xml:space="preserve"> 15717 din 24.06.2022</w:t>
      </w:r>
      <w:r w:rsidRPr="00E76EAF">
        <w:rPr>
          <w:sz w:val="26"/>
          <w:szCs w:val="26"/>
          <w:lang w:val="fr-FR"/>
        </w:rPr>
        <w:t xml:space="preserve"> </w:t>
      </w:r>
    </w:p>
    <w:p w:rsidR="00D97F85" w:rsidRDefault="00D97F85" w:rsidP="00D97F85">
      <w:pPr>
        <w:rPr>
          <w:lang w:val="fr-FR"/>
        </w:rPr>
      </w:pPr>
    </w:p>
    <w:p w:rsidR="00D97F85" w:rsidRDefault="00D97F85" w:rsidP="00D97F85">
      <w:pPr>
        <w:rPr>
          <w:lang w:val="fr-FR"/>
        </w:rPr>
      </w:pPr>
    </w:p>
    <w:p w:rsidR="00D97F85" w:rsidRDefault="00D97F85" w:rsidP="00D97F85">
      <w:pPr>
        <w:rPr>
          <w:lang w:val="fr-FR"/>
        </w:rPr>
      </w:pPr>
    </w:p>
    <w:p w:rsidR="00D97F85" w:rsidRDefault="00D97F85" w:rsidP="00D97F85">
      <w:pPr>
        <w:rPr>
          <w:lang w:val="fr-FR"/>
        </w:rPr>
      </w:pPr>
    </w:p>
    <w:p w:rsidR="00D97F85" w:rsidRDefault="00D97F85" w:rsidP="00D97F85">
      <w:pPr>
        <w:rPr>
          <w:lang w:val="fr-FR"/>
        </w:rPr>
      </w:pPr>
    </w:p>
    <w:p w:rsidR="00D97F85" w:rsidRDefault="00D97F85" w:rsidP="00D97F85">
      <w:pPr>
        <w:rPr>
          <w:lang w:val="fr-FR"/>
        </w:rPr>
      </w:pPr>
    </w:p>
    <w:p w:rsidR="00D97F85" w:rsidRDefault="00D97F85" w:rsidP="00D97F85">
      <w:pPr>
        <w:rPr>
          <w:lang w:val="fr-FR"/>
        </w:rPr>
      </w:pPr>
    </w:p>
    <w:p w:rsidR="00D97F85" w:rsidRDefault="00D97F85" w:rsidP="00D97F85">
      <w:pPr>
        <w:rPr>
          <w:lang w:val="fr-FR"/>
        </w:rPr>
      </w:pPr>
      <w:r w:rsidRPr="00AD5B2E">
        <w:rPr>
          <w:lang w:val="fr-FR"/>
        </w:rPr>
        <w:t xml:space="preserve">  </w:t>
      </w:r>
    </w:p>
    <w:p w:rsidR="00D97F85" w:rsidRPr="00324093" w:rsidRDefault="00D97F85" w:rsidP="00D97F85">
      <w:pPr>
        <w:jc w:val="center"/>
        <w:rPr>
          <w:b/>
          <w:sz w:val="26"/>
          <w:szCs w:val="26"/>
          <w:lang w:val="fr-FR"/>
        </w:rPr>
      </w:pPr>
      <w:r w:rsidRPr="00324093">
        <w:rPr>
          <w:b/>
          <w:sz w:val="26"/>
          <w:szCs w:val="26"/>
        </w:rPr>
        <w:t xml:space="preserve">  REFERAT DE APROBARE A PROIECTULUI DE HOTĂRÂRE</w:t>
      </w:r>
      <w:r w:rsidRPr="00324093">
        <w:rPr>
          <w:sz w:val="26"/>
          <w:szCs w:val="26"/>
          <w:lang w:val="fr-FR"/>
        </w:rPr>
        <w:t xml:space="preserve"> </w:t>
      </w:r>
    </w:p>
    <w:p w:rsidR="00D97F85" w:rsidRPr="00425041" w:rsidRDefault="00D97F85" w:rsidP="00D97F85">
      <w:pPr>
        <w:tabs>
          <w:tab w:val="left" w:pos="1350"/>
          <w:tab w:val="left" w:pos="1710"/>
        </w:tabs>
        <w:ind w:right="245" w:hanging="283"/>
        <w:jc w:val="center"/>
        <w:rPr>
          <w:b/>
          <w:sz w:val="24"/>
          <w:szCs w:val="24"/>
          <w:lang w:val="fr-FR"/>
        </w:rPr>
      </w:pPr>
      <w:r w:rsidRPr="00425041">
        <w:rPr>
          <w:b/>
          <w:sz w:val="24"/>
          <w:szCs w:val="24"/>
          <w:lang w:val="fr-FR"/>
        </w:rPr>
        <w:t xml:space="preserve">        </w:t>
      </w:r>
      <w:proofErr w:type="gramStart"/>
      <w:r w:rsidRPr="00425041">
        <w:rPr>
          <w:b/>
          <w:sz w:val="24"/>
          <w:szCs w:val="24"/>
          <w:lang w:val="fr-FR"/>
        </w:rPr>
        <w:t>privind</w:t>
      </w:r>
      <w:proofErr w:type="gramEnd"/>
      <w:r w:rsidRPr="00425041">
        <w:rPr>
          <w:b/>
          <w:sz w:val="24"/>
          <w:szCs w:val="24"/>
          <w:lang w:val="fr-FR"/>
        </w:rPr>
        <w:t xml:space="preserve"> aprobarea</w:t>
      </w:r>
      <w:r>
        <w:rPr>
          <w:b/>
          <w:sz w:val="24"/>
          <w:szCs w:val="24"/>
          <w:lang w:val="fr-FR"/>
        </w:rPr>
        <w:t xml:space="preserve"> modificării prin act adițional a Contractului de concesiune nr.1 din         11.01.2008 încheiat între Municipiul Timișoara și societatea Aurora S.R.L.</w:t>
      </w:r>
    </w:p>
    <w:p w:rsidR="00D97F85" w:rsidRPr="00AD5B2E" w:rsidRDefault="00D97F85" w:rsidP="00D97F85">
      <w:pPr>
        <w:ind w:right="245" w:hanging="283"/>
        <w:jc w:val="center"/>
        <w:rPr>
          <w:sz w:val="24"/>
          <w:szCs w:val="24"/>
          <w:lang w:val="fr-FR"/>
        </w:rPr>
      </w:pPr>
    </w:p>
    <w:p w:rsidR="00D97F85" w:rsidRDefault="00D97F85" w:rsidP="00D97F85">
      <w:pPr>
        <w:ind w:left="90" w:right="18" w:firstLine="630"/>
        <w:jc w:val="both"/>
        <w:rPr>
          <w:sz w:val="26"/>
          <w:szCs w:val="26"/>
          <w:lang w:val="fr-FR"/>
        </w:rPr>
      </w:pPr>
      <w:r w:rsidRPr="00741AFA">
        <w:rPr>
          <w:sz w:val="26"/>
          <w:szCs w:val="26"/>
          <w:lang w:val="fr-FR"/>
        </w:rPr>
        <w:t xml:space="preserve">Având în vedere adresa  nr.5 din 10.02.2022, înregistrată la Primăria Municipiului Timişoara, cu nr.CT2022-1284 din 08.02.2022, </w:t>
      </w:r>
      <w:r>
        <w:rPr>
          <w:sz w:val="26"/>
          <w:szCs w:val="26"/>
          <w:lang w:val="fr-FR"/>
        </w:rPr>
        <w:t xml:space="preserve">de la </w:t>
      </w:r>
      <w:r w:rsidRPr="00741AFA">
        <w:rPr>
          <w:sz w:val="26"/>
          <w:szCs w:val="26"/>
          <w:lang w:val="fr-FR"/>
        </w:rPr>
        <w:t xml:space="preserve">societatea Aurora S.R.L., prin administrator Gavrilă Câmpean, </w:t>
      </w:r>
      <w:r>
        <w:rPr>
          <w:sz w:val="26"/>
          <w:szCs w:val="26"/>
          <w:lang w:val="fr-FR"/>
        </w:rPr>
        <w:t xml:space="preserve">prin care </w:t>
      </w:r>
      <w:r w:rsidRPr="00741AFA">
        <w:rPr>
          <w:sz w:val="26"/>
          <w:szCs w:val="26"/>
          <w:lang w:val="fr-FR"/>
        </w:rPr>
        <w:t>ne înştiinţează că, au fost înstrăinate către societatea Casa Mateo S.R.L., construcțiile înscrise în C.F. nr.443970-Timișoara, edificate pe terenul deținut de către societatea Aurora S.R.L., în concesiune, motiv pentru care ne solicită transmiterea</w:t>
      </w:r>
      <w:r>
        <w:rPr>
          <w:sz w:val="26"/>
          <w:szCs w:val="26"/>
          <w:lang w:val="fr-FR"/>
        </w:rPr>
        <w:t xml:space="preserve"> în concesiune,</w:t>
      </w:r>
      <w:r w:rsidRPr="00741AFA">
        <w:rPr>
          <w:sz w:val="26"/>
          <w:szCs w:val="26"/>
          <w:lang w:val="fr-FR"/>
        </w:rPr>
        <w:t xml:space="preserve"> către respectiva societate și a terenului în suprafață de 5.498 m.p., aferent construcțiilor înstrăinate.</w:t>
      </w:r>
    </w:p>
    <w:p w:rsidR="00D97F85" w:rsidRPr="00FF074E" w:rsidRDefault="00D97F85" w:rsidP="00D97F85">
      <w:pPr>
        <w:ind w:firstLine="720"/>
        <w:jc w:val="both"/>
        <w:rPr>
          <w:rFonts w:eastAsiaTheme="minorHAnsi"/>
          <w:color w:val="000000"/>
          <w:sz w:val="26"/>
          <w:szCs w:val="26"/>
          <w:lang w:val="en-US" w:eastAsia="en-US"/>
        </w:rPr>
      </w:pPr>
      <w:r>
        <w:rPr>
          <w:sz w:val="26"/>
          <w:szCs w:val="26"/>
        </w:rPr>
        <w:t xml:space="preserve">Având în vedere </w:t>
      </w:r>
      <w:r w:rsidRPr="00FF074E">
        <w:rPr>
          <w:sz w:val="26"/>
          <w:szCs w:val="26"/>
        </w:rPr>
        <w:t xml:space="preserve">H.C.L. nr.133 din 24.04.2007, </w:t>
      </w:r>
      <w:r>
        <w:rPr>
          <w:sz w:val="26"/>
          <w:szCs w:val="26"/>
        </w:rPr>
        <w:t xml:space="preserve">prin care </w:t>
      </w:r>
      <w:r w:rsidRPr="00FF074E">
        <w:rPr>
          <w:sz w:val="26"/>
          <w:szCs w:val="26"/>
        </w:rPr>
        <w:t>s-a aprobat concesionarea către societatea Aurora S.R.L. a terenului înscris în C.F. nr.65841-Timișoara nr. topo.15924/1</w:t>
      </w:r>
      <w:r>
        <w:rPr>
          <w:sz w:val="26"/>
          <w:szCs w:val="26"/>
        </w:rPr>
        <w:t>, în vedrea construirii unei zone de agrement, ulterior suprafață concesionată a fost actualizată și reglementată prin alte acte administrative</w:t>
      </w:r>
      <w:r w:rsidRPr="00FF074E">
        <w:rPr>
          <w:sz w:val="26"/>
          <w:szCs w:val="26"/>
        </w:rPr>
        <w:t>;</w:t>
      </w:r>
      <w:r w:rsidRPr="001B68CB">
        <w:rPr>
          <w:rFonts w:eastAsia="Calibri"/>
          <w:sz w:val="26"/>
          <w:szCs w:val="26"/>
        </w:rPr>
        <w:tab/>
      </w:r>
      <w:r>
        <w:rPr>
          <w:rFonts w:eastAsia="Calibri"/>
          <w:sz w:val="26"/>
          <w:szCs w:val="26"/>
        </w:rPr>
        <w:t xml:space="preserve"> </w:t>
      </w:r>
    </w:p>
    <w:p w:rsidR="00D97F85" w:rsidRPr="007F5108" w:rsidRDefault="00D97F85" w:rsidP="00D97F85">
      <w:pPr>
        <w:pStyle w:val="NoSpacing"/>
        <w:ind w:firstLine="720"/>
        <w:jc w:val="both"/>
        <w:rPr>
          <w:rFonts w:eastAsiaTheme="minorHAnsi"/>
          <w:color w:val="000000"/>
          <w:sz w:val="26"/>
          <w:szCs w:val="26"/>
          <w:lang w:val="en-US"/>
        </w:rPr>
      </w:pPr>
      <w:r>
        <w:rPr>
          <w:rFonts w:ascii="Times New Roman" w:eastAsiaTheme="minorHAnsi" w:hAnsi="Times New Roman"/>
          <w:color w:val="000000"/>
          <w:sz w:val="26"/>
          <w:szCs w:val="26"/>
          <w:lang w:val="en-US"/>
        </w:rPr>
        <w:t xml:space="preserve">Având în vedere </w:t>
      </w:r>
      <w:r w:rsidRPr="00FF074E">
        <w:rPr>
          <w:rFonts w:ascii="Times New Roman" w:eastAsiaTheme="minorHAnsi" w:hAnsi="Times New Roman"/>
          <w:color w:val="000000"/>
          <w:sz w:val="26"/>
          <w:szCs w:val="26"/>
          <w:lang w:val="en-US"/>
        </w:rPr>
        <w:t xml:space="preserve">H.C.L. nr.637 din 19.12.2014, </w:t>
      </w:r>
      <w:r>
        <w:rPr>
          <w:rFonts w:ascii="Times New Roman" w:eastAsiaTheme="minorHAnsi" w:hAnsi="Times New Roman"/>
          <w:color w:val="000000"/>
          <w:sz w:val="26"/>
          <w:szCs w:val="26"/>
          <w:lang w:val="en-US"/>
        </w:rPr>
        <w:t xml:space="preserve">prin care se aprobă </w:t>
      </w:r>
      <w:r w:rsidRPr="00FF074E">
        <w:rPr>
          <w:rFonts w:ascii="Times New Roman" w:eastAsiaTheme="minorHAnsi" w:hAnsi="Times New Roman"/>
          <w:bCs/>
          <w:color w:val="000000"/>
          <w:sz w:val="26"/>
          <w:szCs w:val="26"/>
          <w:lang w:val="en-US"/>
        </w:rPr>
        <w:t xml:space="preserve">diminuarea </w:t>
      </w:r>
      <w:r>
        <w:rPr>
          <w:rFonts w:ascii="Times New Roman" w:eastAsiaTheme="minorHAnsi" w:hAnsi="Times New Roman"/>
          <w:bCs/>
          <w:color w:val="000000"/>
          <w:sz w:val="26"/>
          <w:szCs w:val="26"/>
          <w:lang w:val="en-US"/>
        </w:rPr>
        <w:t xml:space="preserve">cu </w:t>
      </w:r>
      <w:r w:rsidRPr="00FF074E">
        <w:rPr>
          <w:rFonts w:ascii="Times New Roman" w:eastAsiaTheme="minorHAnsi" w:hAnsi="Times New Roman"/>
          <w:bCs/>
          <w:color w:val="000000"/>
          <w:sz w:val="26"/>
          <w:szCs w:val="26"/>
          <w:lang w:val="en-US"/>
        </w:rPr>
        <w:t xml:space="preserve">suprafața de 3.768 m.p. a terenului proprietatea Municipiului Timişoara, cu nr. </w:t>
      </w:r>
      <w:proofErr w:type="gramStart"/>
      <w:r w:rsidRPr="00FF074E">
        <w:rPr>
          <w:rFonts w:ascii="Times New Roman" w:eastAsiaTheme="minorHAnsi" w:hAnsi="Times New Roman"/>
          <w:bCs/>
          <w:color w:val="000000"/>
          <w:sz w:val="26"/>
          <w:szCs w:val="26"/>
          <w:lang w:val="en-US"/>
        </w:rPr>
        <w:t>cad</w:t>
      </w:r>
      <w:proofErr w:type="gramEnd"/>
      <w:r w:rsidRPr="00FF074E">
        <w:rPr>
          <w:rFonts w:ascii="Times New Roman" w:eastAsiaTheme="minorHAnsi" w:hAnsi="Times New Roman"/>
          <w:bCs/>
          <w:color w:val="000000"/>
          <w:sz w:val="26"/>
          <w:szCs w:val="26"/>
          <w:lang w:val="en-US"/>
        </w:rPr>
        <w:t>. 403998, înscris în C.F. nr.403998-</w:t>
      </w:r>
      <w:proofErr w:type="gramStart"/>
      <w:r w:rsidRPr="00FF074E">
        <w:rPr>
          <w:rFonts w:ascii="Times New Roman" w:eastAsiaTheme="minorHAnsi" w:hAnsi="Times New Roman"/>
          <w:bCs/>
          <w:color w:val="000000"/>
          <w:sz w:val="26"/>
          <w:szCs w:val="26"/>
          <w:lang w:val="en-US"/>
        </w:rPr>
        <w:t>Timişoara(</w:t>
      </w:r>
      <w:proofErr w:type="gramEnd"/>
      <w:r w:rsidRPr="00FF074E">
        <w:rPr>
          <w:rFonts w:ascii="Times New Roman" w:eastAsiaTheme="minorHAnsi" w:hAnsi="Times New Roman"/>
          <w:bCs/>
          <w:color w:val="000000"/>
          <w:sz w:val="26"/>
          <w:szCs w:val="26"/>
          <w:lang w:val="en-US"/>
        </w:rPr>
        <w:t xml:space="preserve">conversie a C.F. vechi 65841), nr. </w:t>
      </w:r>
      <w:proofErr w:type="gramStart"/>
      <w:r w:rsidRPr="00FF074E">
        <w:rPr>
          <w:rFonts w:ascii="Times New Roman" w:eastAsiaTheme="minorHAnsi" w:hAnsi="Times New Roman"/>
          <w:bCs/>
          <w:color w:val="000000"/>
          <w:sz w:val="26"/>
          <w:szCs w:val="26"/>
          <w:lang w:val="en-US"/>
        </w:rPr>
        <w:t>top</w:t>
      </w:r>
      <w:proofErr w:type="gramEnd"/>
      <w:r w:rsidRPr="00FF074E">
        <w:rPr>
          <w:rFonts w:ascii="Times New Roman" w:eastAsiaTheme="minorHAnsi" w:hAnsi="Times New Roman"/>
          <w:bCs/>
          <w:color w:val="000000"/>
          <w:sz w:val="26"/>
          <w:szCs w:val="26"/>
          <w:lang w:val="en-US"/>
        </w:rPr>
        <w:t xml:space="preserve">. 15924/1) și dezmembrarea acestuia în două loturi, în </w:t>
      </w:r>
      <w:r>
        <w:rPr>
          <w:rFonts w:ascii="Times New Roman" w:eastAsiaTheme="minorHAnsi" w:hAnsi="Times New Roman"/>
          <w:color w:val="000000"/>
          <w:sz w:val="26"/>
          <w:szCs w:val="26"/>
          <w:lang w:val="en-US"/>
        </w:rPr>
        <w:t>suprafaţă de 50.548 m</w:t>
      </w:r>
      <w:r w:rsidRPr="00FF074E">
        <w:rPr>
          <w:rFonts w:ascii="Times New Roman" w:eastAsiaTheme="minorHAnsi" w:hAnsi="Times New Roman"/>
          <w:color w:val="000000"/>
          <w:sz w:val="26"/>
          <w:szCs w:val="26"/>
          <w:lang w:val="en-US"/>
        </w:rPr>
        <w:t>p, aflată</w:t>
      </w:r>
      <w:r>
        <w:rPr>
          <w:rFonts w:ascii="Times New Roman" w:eastAsiaTheme="minorHAnsi" w:hAnsi="Times New Roman"/>
          <w:color w:val="000000"/>
          <w:sz w:val="26"/>
          <w:szCs w:val="26"/>
          <w:lang w:val="en-US"/>
        </w:rPr>
        <w:t>/rămasă</w:t>
      </w:r>
      <w:r w:rsidRPr="00FF074E">
        <w:rPr>
          <w:rFonts w:ascii="Times New Roman" w:eastAsiaTheme="minorHAnsi" w:hAnsi="Times New Roman"/>
          <w:color w:val="000000"/>
          <w:sz w:val="26"/>
          <w:szCs w:val="26"/>
          <w:lang w:val="en-US"/>
        </w:rPr>
        <w:t xml:space="preserve"> în concesiunea societății Aurora S.R.L., respectiv în suprafață de 5.525</w:t>
      </w:r>
      <w:r>
        <w:rPr>
          <w:rFonts w:ascii="Times New Roman" w:eastAsiaTheme="minorHAnsi" w:hAnsi="Times New Roman"/>
          <w:color w:val="000000"/>
          <w:sz w:val="26"/>
          <w:szCs w:val="26"/>
          <w:lang w:val="en-US"/>
        </w:rPr>
        <w:t xml:space="preserve"> </w:t>
      </w:r>
      <w:r w:rsidRPr="00FF074E">
        <w:rPr>
          <w:rFonts w:ascii="Times New Roman" w:eastAsiaTheme="minorHAnsi" w:hAnsi="Times New Roman"/>
          <w:color w:val="000000"/>
          <w:sz w:val="26"/>
          <w:szCs w:val="26"/>
          <w:lang w:val="en-US"/>
        </w:rPr>
        <w:t>m.p.</w:t>
      </w:r>
      <w:r>
        <w:rPr>
          <w:rFonts w:ascii="Times New Roman" w:eastAsiaTheme="minorHAnsi" w:hAnsi="Times New Roman"/>
          <w:color w:val="000000"/>
          <w:sz w:val="26"/>
          <w:szCs w:val="26"/>
          <w:lang w:val="en-US"/>
        </w:rPr>
        <w:t xml:space="preserve">, </w:t>
      </w:r>
      <w:r>
        <w:rPr>
          <w:rFonts w:ascii="Times New Roman" w:hAnsi="Times New Roman"/>
          <w:sz w:val="26"/>
          <w:szCs w:val="26"/>
        </w:rPr>
        <w:t>suprafață se regăsește în gră</w:t>
      </w:r>
      <w:r w:rsidRPr="00FF074E">
        <w:rPr>
          <w:rFonts w:ascii="Times New Roman" w:hAnsi="Times New Roman"/>
          <w:sz w:val="26"/>
          <w:szCs w:val="26"/>
        </w:rPr>
        <w:t>di</w:t>
      </w:r>
      <w:r>
        <w:rPr>
          <w:rFonts w:ascii="Times New Roman" w:hAnsi="Times New Roman"/>
          <w:sz w:val="26"/>
          <w:szCs w:val="26"/>
        </w:rPr>
        <w:t>nile proprietarilor de construcții de pe str.</w:t>
      </w:r>
      <w:r w:rsidRPr="00FF074E">
        <w:rPr>
          <w:rFonts w:ascii="Times New Roman" w:hAnsi="Times New Roman"/>
          <w:sz w:val="26"/>
          <w:szCs w:val="26"/>
        </w:rPr>
        <w:t xml:space="preserve"> Dreptate</w:t>
      </w:r>
      <w:r>
        <w:rPr>
          <w:rFonts w:ascii="Times New Roman" w:hAnsi="Times New Roman"/>
          <w:sz w:val="26"/>
          <w:szCs w:val="26"/>
        </w:rPr>
        <w:t>a,</w:t>
      </w:r>
      <w:r w:rsidRPr="00FF074E">
        <w:rPr>
          <w:rFonts w:ascii="Times New Roman" w:hAnsi="Times New Roman"/>
          <w:sz w:val="26"/>
          <w:szCs w:val="26"/>
        </w:rPr>
        <w:t xml:space="preserve"> </w:t>
      </w:r>
      <w:r>
        <w:rPr>
          <w:rFonts w:ascii="Times New Roman" w:hAnsi="Times New Roman"/>
          <w:sz w:val="26"/>
          <w:szCs w:val="26"/>
        </w:rPr>
        <w:t>care și-au rectificat suprafeț</w:t>
      </w:r>
      <w:r w:rsidRPr="00FF074E">
        <w:rPr>
          <w:rFonts w:ascii="Times New Roman" w:hAnsi="Times New Roman"/>
          <w:sz w:val="26"/>
          <w:szCs w:val="26"/>
        </w:rPr>
        <w:t>ele de teren p</w:t>
      </w:r>
      <w:r>
        <w:rPr>
          <w:rFonts w:ascii="Times New Roman" w:hAnsi="Times New Roman"/>
          <w:sz w:val="26"/>
          <w:szCs w:val="26"/>
        </w:rPr>
        <w:t>rin Ordin de Prefect sau sentințe judecătoreș</w:t>
      </w:r>
      <w:r w:rsidRPr="00FF074E">
        <w:rPr>
          <w:rFonts w:ascii="Times New Roman" w:hAnsi="Times New Roman"/>
          <w:sz w:val="26"/>
          <w:szCs w:val="26"/>
        </w:rPr>
        <w:t>ti</w:t>
      </w:r>
      <w:r>
        <w:rPr>
          <w:rFonts w:ascii="Times New Roman" w:hAnsi="Times New Roman"/>
          <w:sz w:val="26"/>
          <w:szCs w:val="26"/>
        </w:rPr>
        <w:t>;</w:t>
      </w:r>
    </w:p>
    <w:p w:rsidR="00D97F85" w:rsidRPr="007F5108" w:rsidRDefault="00D97F85" w:rsidP="00D97F85">
      <w:pPr>
        <w:ind w:firstLine="720"/>
        <w:jc w:val="both"/>
        <w:rPr>
          <w:rFonts w:eastAsiaTheme="minorHAnsi"/>
          <w:color w:val="000000"/>
          <w:sz w:val="26"/>
          <w:szCs w:val="26"/>
          <w:lang w:val="en-US" w:eastAsia="en-US"/>
        </w:rPr>
      </w:pPr>
      <w:r>
        <w:rPr>
          <w:rFonts w:eastAsiaTheme="minorHAnsi"/>
          <w:color w:val="000000"/>
          <w:sz w:val="26"/>
          <w:szCs w:val="26"/>
          <w:lang w:val="en-US" w:eastAsia="en-US"/>
        </w:rPr>
        <w:t xml:space="preserve">Având în vedere </w:t>
      </w:r>
      <w:r w:rsidRPr="007F5108">
        <w:rPr>
          <w:rFonts w:eastAsiaTheme="minorHAnsi"/>
          <w:color w:val="000000"/>
          <w:sz w:val="26"/>
          <w:szCs w:val="26"/>
          <w:lang w:val="en-US" w:eastAsia="en-US"/>
        </w:rPr>
        <w:t xml:space="preserve">H.C.L. nr.149 din 31.10.2016, </w:t>
      </w:r>
      <w:r>
        <w:rPr>
          <w:rFonts w:eastAsiaTheme="minorHAnsi"/>
          <w:color w:val="000000"/>
          <w:sz w:val="26"/>
          <w:szCs w:val="26"/>
          <w:lang w:val="en-US" w:eastAsia="en-US"/>
        </w:rPr>
        <w:t xml:space="preserve">prin care </w:t>
      </w:r>
      <w:r w:rsidRPr="007F5108">
        <w:rPr>
          <w:rFonts w:eastAsiaTheme="minorHAnsi"/>
          <w:color w:val="000000"/>
          <w:sz w:val="26"/>
          <w:szCs w:val="26"/>
          <w:lang w:val="en-US" w:eastAsia="en-US"/>
        </w:rPr>
        <w:t>se aprobă documentația tehnica de dezlipire a  imobilului cu număr cadastral 439446(fost nr. topo.15924/1), înscris în C.F. nr.439446- Timisoara,</w:t>
      </w:r>
      <w:r>
        <w:rPr>
          <w:rFonts w:eastAsiaTheme="minorHAnsi"/>
          <w:color w:val="000000"/>
          <w:sz w:val="26"/>
          <w:szCs w:val="26"/>
          <w:lang w:val="en-US" w:eastAsia="en-US"/>
        </w:rPr>
        <w:t xml:space="preserve"> în suprafață de 50.548 mp,</w:t>
      </w:r>
      <w:r w:rsidRPr="007F5108">
        <w:rPr>
          <w:rFonts w:eastAsiaTheme="minorHAnsi"/>
          <w:color w:val="000000"/>
          <w:sz w:val="26"/>
          <w:szCs w:val="26"/>
          <w:lang w:val="en-US" w:eastAsia="en-US"/>
        </w:rPr>
        <w:t xml:space="preserve"> conform documentaţiei tehnice întocmită de către persoană fizică autorizată A.N.C.P.I</w:t>
      </w:r>
      <w:r>
        <w:rPr>
          <w:rFonts w:eastAsiaTheme="minorHAnsi"/>
          <w:color w:val="000000"/>
          <w:sz w:val="26"/>
          <w:szCs w:val="26"/>
          <w:lang w:val="en-US" w:eastAsia="en-US"/>
        </w:rPr>
        <w:t>.</w:t>
      </w:r>
      <w:r w:rsidRPr="007F5108">
        <w:rPr>
          <w:rFonts w:eastAsiaTheme="minorHAnsi"/>
          <w:color w:val="000000"/>
          <w:sz w:val="26"/>
          <w:szCs w:val="26"/>
          <w:lang w:val="en-US" w:eastAsia="en-US"/>
        </w:rPr>
        <w:t xml:space="preserve"> Careja Ana și recepționată  de către O.C.P.I. Timiş sub nr. 178078 din 02.09.2016, după cum urmează:</w:t>
      </w:r>
    </w:p>
    <w:p w:rsidR="00D97F85" w:rsidRPr="007F5108" w:rsidRDefault="00D97F85" w:rsidP="00D97F85">
      <w:pPr>
        <w:autoSpaceDE w:val="0"/>
        <w:autoSpaceDN w:val="0"/>
        <w:adjustRightInd w:val="0"/>
        <w:ind w:left="1353" w:hanging="360"/>
        <w:jc w:val="both"/>
        <w:rPr>
          <w:rFonts w:eastAsiaTheme="minorHAnsi"/>
          <w:color w:val="000000"/>
          <w:sz w:val="26"/>
          <w:szCs w:val="26"/>
          <w:lang w:val="en-US" w:eastAsia="en-US"/>
        </w:rPr>
      </w:pPr>
      <w:proofErr w:type="gramStart"/>
      <w:r w:rsidRPr="007F5108">
        <w:rPr>
          <w:rFonts w:eastAsiaTheme="minorHAnsi"/>
          <w:b/>
          <w:color w:val="000000"/>
          <w:sz w:val="26"/>
          <w:szCs w:val="26"/>
          <w:lang w:val="en-US" w:eastAsia="en-US"/>
        </w:rPr>
        <w:t>Lot.</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I, nr.</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cadastral</w:t>
      </w:r>
      <w:proofErr w:type="gramEnd"/>
      <w:r w:rsidRPr="007F5108">
        <w:rPr>
          <w:rFonts w:eastAsiaTheme="minorHAnsi"/>
          <w:b/>
          <w:color w:val="000000"/>
          <w:sz w:val="26"/>
          <w:szCs w:val="26"/>
          <w:lang w:val="en-US" w:eastAsia="en-US"/>
        </w:rPr>
        <w:t xml:space="preserve"> </w:t>
      </w:r>
      <w:r w:rsidRPr="007F5108">
        <w:rPr>
          <w:rFonts w:eastAsiaTheme="minorHAnsi"/>
          <w:b/>
          <w:bCs/>
          <w:color w:val="000000"/>
          <w:sz w:val="26"/>
          <w:szCs w:val="26"/>
          <w:lang w:val="en-US" w:eastAsia="en-US"/>
        </w:rPr>
        <w:t>443969</w:t>
      </w:r>
      <w:r w:rsidRPr="007F5108">
        <w:rPr>
          <w:rFonts w:eastAsiaTheme="minorHAnsi"/>
          <w:color w:val="000000"/>
          <w:sz w:val="26"/>
          <w:szCs w:val="26"/>
          <w:lang w:val="en-US" w:eastAsia="en-US"/>
        </w:rPr>
        <w:t xml:space="preserve"> - </w:t>
      </w:r>
      <w:r>
        <w:rPr>
          <w:rFonts w:eastAsiaTheme="minorHAnsi"/>
          <w:color w:val="000000"/>
          <w:sz w:val="26"/>
          <w:szCs w:val="26"/>
          <w:lang w:val="en-US" w:eastAsia="en-US"/>
        </w:rPr>
        <w:t xml:space="preserve">având suprafața </w:t>
      </w:r>
      <w:r w:rsidRPr="007F5108">
        <w:rPr>
          <w:rFonts w:eastAsiaTheme="minorHAnsi"/>
          <w:color w:val="000000"/>
          <w:sz w:val="26"/>
          <w:szCs w:val="26"/>
          <w:lang w:val="en-US" w:eastAsia="en-US"/>
        </w:rPr>
        <w:t>masurată a terenului  de 42.594 mp</w:t>
      </w:r>
      <w:r>
        <w:rPr>
          <w:rFonts w:eastAsiaTheme="minorHAnsi"/>
          <w:color w:val="000000"/>
          <w:sz w:val="26"/>
          <w:szCs w:val="26"/>
          <w:lang w:val="en-US" w:eastAsia="en-US"/>
        </w:rPr>
        <w:t>;</w:t>
      </w:r>
      <w:r w:rsidRPr="007F5108">
        <w:rPr>
          <w:rFonts w:eastAsiaTheme="minorHAnsi"/>
          <w:color w:val="000000"/>
          <w:sz w:val="26"/>
          <w:szCs w:val="26"/>
          <w:lang w:val="en-US" w:eastAsia="en-US"/>
        </w:rPr>
        <w:t xml:space="preserve"> </w:t>
      </w:r>
    </w:p>
    <w:p w:rsidR="00D97F85" w:rsidRPr="007F5108" w:rsidRDefault="00D97F85" w:rsidP="00D97F85">
      <w:pPr>
        <w:autoSpaceDE w:val="0"/>
        <w:autoSpaceDN w:val="0"/>
        <w:adjustRightInd w:val="0"/>
        <w:ind w:left="1353" w:hanging="360"/>
        <w:jc w:val="both"/>
        <w:rPr>
          <w:rFonts w:eastAsiaTheme="minorHAnsi"/>
          <w:color w:val="000000"/>
          <w:sz w:val="26"/>
          <w:szCs w:val="26"/>
          <w:lang w:val="en-US" w:eastAsia="en-US"/>
        </w:rPr>
      </w:pPr>
      <w:proofErr w:type="gramStart"/>
      <w:r w:rsidRPr="007F5108">
        <w:rPr>
          <w:rFonts w:eastAsiaTheme="minorHAnsi"/>
          <w:b/>
          <w:color w:val="000000"/>
          <w:sz w:val="26"/>
          <w:szCs w:val="26"/>
          <w:lang w:val="en-US" w:eastAsia="en-US"/>
        </w:rPr>
        <w:t>Lot</w:t>
      </w:r>
      <w:r>
        <w:rPr>
          <w:rFonts w:eastAsiaTheme="minorHAnsi"/>
          <w:b/>
          <w:color w:val="000000"/>
          <w:sz w:val="26"/>
          <w:szCs w:val="26"/>
          <w:lang w:val="en-US" w:eastAsia="en-US"/>
        </w:rPr>
        <w:t>.</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II, nr.</w:t>
      </w:r>
      <w:proofErr w:type="gramEnd"/>
      <w:r w:rsidRPr="007F5108">
        <w:rPr>
          <w:rFonts w:eastAsiaTheme="minorHAnsi"/>
          <w:b/>
          <w:color w:val="000000"/>
          <w:sz w:val="26"/>
          <w:szCs w:val="26"/>
          <w:lang w:val="en-US" w:eastAsia="en-US"/>
        </w:rPr>
        <w:t xml:space="preserve"> </w:t>
      </w:r>
      <w:proofErr w:type="gramStart"/>
      <w:r w:rsidRPr="007F5108">
        <w:rPr>
          <w:rFonts w:eastAsiaTheme="minorHAnsi"/>
          <w:b/>
          <w:color w:val="000000"/>
          <w:sz w:val="26"/>
          <w:szCs w:val="26"/>
          <w:lang w:val="en-US" w:eastAsia="en-US"/>
        </w:rPr>
        <w:t>cadastral</w:t>
      </w:r>
      <w:proofErr w:type="gramEnd"/>
      <w:r w:rsidRPr="007F5108">
        <w:rPr>
          <w:rFonts w:eastAsiaTheme="minorHAnsi"/>
          <w:b/>
          <w:color w:val="000000"/>
          <w:sz w:val="26"/>
          <w:szCs w:val="26"/>
          <w:lang w:val="en-US" w:eastAsia="en-US"/>
        </w:rPr>
        <w:t xml:space="preserve"> </w:t>
      </w:r>
      <w:r w:rsidRPr="007F5108">
        <w:rPr>
          <w:rFonts w:eastAsiaTheme="minorHAnsi"/>
          <w:b/>
          <w:bCs/>
          <w:color w:val="000000"/>
          <w:sz w:val="26"/>
          <w:szCs w:val="26"/>
          <w:lang w:val="en-US" w:eastAsia="en-US"/>
        </w:rPr>
        <w:t xml:space="preserve">443970 </w:t>
      </w:r>
      <w:r w:rsidRPr="007F5108">
        <w:rPr>
          <w:rFonts w:eastAsiaTheme="minorHAnsi"/>
          <w:color w:val="000000"/>
          <w:sz w:val="26"/>
          <w:szCs w:val="26"/>
          <w:lang w:val="en-US" w:eastAsia="en-US"/>
        </w:rPr>
        <w:t xml:space="preserve">- </w:t>
      </w:r>
      <w:r>
        <w:rPr>
          <w:rFonts w:eastAsiaTheme="minorHAnsi"/>
          <w:color w:val="000000"/>
          <w:sz w:val="26"/>
          <w:szCs w:val="26"/>
          <w:lang w:val="en-US" w:eastAsia="en-US"/>
        </w:rPr>
        <w:t>având suprafața masurată</w:t>
      </w:r>
      <w:r w:rsidRPr="007F5108">
        <w:rPr>
          <w:rFonts w:eastAsiaTheme="minorHAnsi"/>
          <w:color w:val="000000"/>
          <w:sz w:val="26"/>
          <w:szCs w:val="26"/>
          <w:lang w:val="en-US" w:eastAsia="en-US"/>
        </w:rPr>
        <w:t xml:space="preserve"> </w:t>
      </w:r>
      <w:r>
        <w:rPr>
          <w:rFonts w:eastAsiaTheme="minorHAnsi"/>
          <w:color w:val="000000"/>
          <w:sz w:val="26"/>
          <w:szCs w:val="26"/>
          <w:lang w:val="en-US" w:eastAsia="en-US"/>
        </w:rPr>
        <w:t xml:space="preserve">a terenului </w:t>
      </w:r>
      <w:r w:rsidRPr="007F5108">
        <w:rPr>
          <w:rFonts w:eastAsiaTheme="minorHAnsi"/>
          <w:color w:val="000000"/>
          <w:sz w:val="26"/>
          <w:szCs w:val="26"/>
          <w:lang w:val="en-US" w:eastAsia="en-US"/>
        </w:rPr>
        <w:t>de 5.498 mp</w:t>
      </w:r>
      <w:r>
        <w:rPr>
          <w:rFonts w:eastAsiaTheme="minorHAnsi"/>
          <w:color w:val="000000"/>
          <w:sz w:val="26"/>
          <w:szCs w:val="26"/>
          <w:lang w:val="en-US" w:eastAsia="en-US"/>
        </w:rPr>
        <w:t>;</w:t>
      </w:r>
      <w:r w:rsidRPr="007F5108">
        <w:rPr>
          <w:rFonts w:eastAsiaTheme="minorHAnsi"/>
          <w:color w:val="000000"/>
          <w:sz w:val="26"/>
          <w:szCs w:val="26"/>
          <w:lang w:val="en-US" w:eastAsia="en-US"/>
        </w:rPr>
        <w:t xml:space="preserve"> </w:t>
      </w:r>
    </w:p>
    <w:p w:rsidR="00D97F85" w:rsidRDefault="00D97F85" w:rsidP="00D97F85">
      <w:pPr>
        <w:ind w:firstLine="720"/>
        <w:jc w:val="both"/>
        <w:rPr>
          <w:rFonts w:eastAsiaTheme="minorHAnsi"/>
          <w:color w:val="000000"/>
          <w:sz w:val="26"/>
          <w:szCs w:val="26"/>
          <w:lang w:val="en-US" w:eastAsia="en-US"/>
        </w:rPr>
      </w:pPr>
      <w:r>
        <w:rPr>
          <w:rFonts w:eastAsiaTheme="minorHAnsi"/>
          <w:color w:val="000000"/>
          <w:sz w:val="26"/>
          <w:szCs w:val="26"/>
          <w:lang w:val="en-US" w:eastAsia="en-US"/>
        </w:rPr>
        <w:t xml:space="preserve">    </w:t>
      </w:r>
      <w:proofErr w:type="gramStart"/>
      <w:r w:rsidRPr="0086612D">
        <w:rPr>
          <w:rFonts w:eastAsiaTheme="minorHAnsi"/>
          <w:b/>
          <w:color w:val="000000"/>
          <w:sz w:val="26"/>
          <w:szCs w:val="26"/>
          <w:lang w:val="en-US" w:eastAsia="en-US"/>
        </w:rPr>
        <w:t>Lot</w:t>
      </w:r>
      <w:r>
        <w:rPr>
          <w:rFonts w:eastAsiaTheme="minorHAnsi"/>
          <w:b/>
          <w:color w:val="000000"/>
          <w:sz w:val="26"/>
          <w:szCs w:val="26"/>
          <w:lang w:val="en-US" w:eastAsia="en-US"/>
        </w:rPr>
        <w:t>.</w:t>
      </w:r>
      <w:proofErr w:type="gramEnd"/>
      <w:r w:rsidRPr="0086612D">
        <w:rPr>
          <w:rFonts w:eastAsiaTheme="minorHAnsi"/>
          <w:b/>
          <w:color w:val="000000"/>
          <w:sz w:val="26"/>
          <w:szCs w:val="26"/>
          <w:lang w:val="en-US" w:eastAsia="en-US"/>
        </w:rPr>
        <w:t xml:space="preserve"> </w:t>
      </w:r>
      <w:proofErr w:type="gramStart"/>
      <w:r w:rsidRPr="0086612D">
        <w:rPr>
          <w:rFonts w:eastAsiaTheme="minorHAnsi"/>
          <w:b/>
          <w:color w:val="000000"/>
          <w:sz w:val="26"/>
          <w:szCs w:val="26"/>
          <w:lang w:val="en-US" w:eastAsia="en-US"/>
        </w:rPr>
        <w:t>III, nr.</w:t>
      </w:r>
      <w:proofErr w:type="gramEnd"/>
      <w:r w:rsidRPr="0086612D">
        <w:rPr>
          <w:rFonts w:eastAsiaTheme="minorHAnsi"/>
          <w:b/>
          <w:color w:val="000000"/>
          <w:sz w:val="26"/>
          <w:szCs w:val="26"/>
          <w:lang w:val="en-US" w:eastAsia="en-US"/>
        </w:rPr>
        <w:t xml:space="preserve"> </w:t>
      </w:r>
      <w:proofErr w:type="gramStart"/>
      <w:r w:rsidRPr="0086612D">
        <w:rPr>
          <w:rFonts w:eastAsiaTheme="minorHAnsi"/>
          <w:b/>
          <w:color w:val="000000"/>
          <w:sz w:val="26"/>
          <w:szCs w:val="26"/>
          <w:lang w:val="en-US" w:eastAsia="en-US"/>
        </w:rPr>
        <w:t>cadastral</w:t>
      </w:r>
      <w:proofErr w:type="gramEnd"/>
      <w:r w:rsidRPr="0086612D">
        <w:rPr>
          <w:rFonts w:eastAsiaTheme="minorHAnsi"/>
          <w:b/>
          <w:color w:val="000000"/>
          <w:sz w:val="26"/>
          <w:szCs w:val="26"/>
          <w:lang w:val="en-US" w:eastAsia="en-US"/>
        </w:rPr>
        <w:t xml:space="preserve"> </w:t>
      </w:r>
      <w:r w:rsidRPr="0086612D">
        <w:rPr>
          <w:rFonts w:eastAsiaTheme="minorHAnsi"/>
          <w:b/>
          <w:bCs/>
          <w:color w:val="000000"/>
          <w:sz w:val="26"/>
          <w:szCs w:val="26"/>
          <w:lang w:val="en-US" w:eastAsia="en-US"/>
        </w:rPr>
        <w:t>443971</w:t>
      </w:r>
      <w:r w:rsidRPr="007F5108">
        <w:rPr>
          <w:rFonts w:eastAsiaTheme="minorHAnsi"/>
          <w:b/>
          <w:bCs/>
          <w:color w:val="000000"/>
          <w:sz w:val="26"/>
          <w:szCs w:val="26"/>
          <w:lang w:val="en-US" w:eastAsia="en-US"/>
        </w:rPr>
        <w:t xml:space="preserve"> </w:t>
      </w:r>
      <w:r w:rsidRPr="007F5108">
        <w:rPr>
          <w:rFonts w:eastAsiaTheme="minorHAnsi"/>
          <w:color w:val="000000"/>
          <w:sz w:val="26"/>
          <w:szCs w:val="26"/>
          <w:lang w:val="en-US" w:eastAsia="en-US"/>
        </w:rPr>
        <w:t xml:space="preserve">- </w:t>
      </w:r>
      <w:r>
        <w:rPr>
          <w:rFonts w:eastAsiaTheme="minorHAnsi"/>
          <w:color w:val="000000"/>
          <w:sz w:val="26"/>
          <w:szCs w:val="26"/>
          <w:lang w:val="en-US" w:eastAsia="en-US"/>
        </w:rPr>
        <w:t>având suprafața masurată a terenului</w:t>
      </w:r>
      <w:r w:rsidRPr="007F5108">
        <w:rPr>
          <w:rFonts w:eastAsiaTheme="minorHAnsi"/>
          <w:color w:val="000000"/>
          <w:sz w:val="26"/>
          <w:szCs w:val="26"/>
          <w:lang w:val="en-US" w:eastAsia="en-US"/>
        </w:rPr>
        <w:t xml:space="preserve"> de 2.456 mp.</w:t>
      </w:r>
    </w:p>
    <w:p w:rsidR="00D97F85" w:rsidRDefault="00D97F85" w:rsidP="00D97F85">
      <w:pPr>
        <w:ind w:firstLine="720"/>
        <w:jc w:val="both"/>
        <w:rPr>
          <w:rFonts w:eastAsiaTheme="minorHAnsi"/>
          <w:color w:val="000000"/>
          <w:sz w:val="26"/>
          <w:szCs w:val="26"/>
          <w:lang w:val="en-US" w:eastAsia="en-US"/>
        </w:rPr>
      </w:pPr>
      <w:proofErr w:type="gramStart"/>
      <w:r>
        <w:rPr>
          <w:rFonts w:eastAsiaTheme="minorHAnsi"/>
          <w:color w:val="000000"/>
          <w:sz w:val="26"/>
          <w:szCs w:val="26"/>
          <w:lang w:val="en-US" w:eastAsia="en-US"/>
        </w:rPr>
        <w:t xml:space="preserve">Având în vedere bilanțul teritorial cu suprafețele din </w:t>
      </w:r>
      <w:r w:rsidRPr="00741AFA">
        <w:rPr>
          <w:rFonts w:eastAsiaTheme="minorHAnsi"/>
          <w:color w:val="000000"/>
          <w:sz w:val="26"/>
          <w:szCs w:val="26"/>
          <w:u w:val="single"/>
          <w:lang w:val="en-US" w:eastAsia="en-US"/>
        </w:rPr>
        <w:t>incinta Lotului II, aferent nr.</w:t>
      </w:r>
      <w:proofErr w:type="gramEnd"/>
      <w:r w:rsidRPr="00741AFA">
        <w:rPr>
          <w:rFonts w:eastAsiaTheme="minorHAnsi"/>
          <w:color w:val="000000"/>
          <w:sz w:val="26"/>
          <w:szCs w:val="26"/>
          <w:u w:val="single"/>
          <w:lang w:val="en-US" w:eastAsia="en-US"/>
        </w:rPr>
        <w:t xml:space="preserve"> </w:t>
      </w:r>
      <w:proofErr w:type="gramStart"/>
      <w:r w:rsidRPr="00741AFA">
        <w:rPr>
          <w:rFonts w:eastAsiaTheme="minorHAnsi"/>
          <w:color w:val="000000"/>
          <w:sz w:val="26"/>
          <w:szCs w:val="26"/>
          <w:u w:val="single"/>
          <w:lang w:val="en-US" w:eastAsia="en-US"/>
        </w:rPr>
        <w:t>cadastral</w:t>
      </w:r>
      <w:proofErr w:type="gramEnd"/>
      <w:r w:rsidRPr="00741AFA">
        <w:rPr>
          <w:rFonts w:eastAsiaTheme="minorHAnsi"/>
          <w:color w:val="000000"/>
          <w:sz w:val="26"/>
          <w:szCs w:val="26"/>
          <w:u w:val="single"/>
          <w:lang w:val="en-US" w:eastAsia="en-US"/>
        </w:rPr>
        <w:t xml:space="preserve"> 443970</w:t>
      </w:r>
      <w:r w:rsidRPr="00741AFA">
        <w:rPr>
          <w:rFonts w:eastAsiaTheme="minorHAnsi"/>
          <w:color w:val="000000"/>
          <w:sz w:val="26"/>
          <w:szCs w:val="26"/>
          <w:lang w:val="en-US" w:eastAsia="en-US"/>
        </w:rPr>
        <w:t xml:space="preserve">, </w:t>
      </w:r>
      <w:r>
        <w:rPr>
          <w:rFonts w:eastAsiaTheme="minorHAnsi"/>
          <w:color w:val="000000"/>
          <w:sz w:val="26"/>
          <w:szCs w:val="26"/>
          <w:lang w:val="en-US" w:eastAsia="en-US"/>
        </w:rPr>
        <w:t>întocmit de către ing. Careja Ana;</w:t>
      </w:r>
    </w:p>
    <w:p w:rsidR="00D97F85" w:rsidRDefault="00D97F85" w:rsidP="00D97F85">
      <w:pPr>
        <w:ind w:firstLine="720"/>
        <w:jc w:val="both"/>
        <w:rPr>
          <w:rFonts w:eastAsiaTheme="minorHAnsi"/>
          <w:color w:val="000000"/>
          <w:sz w:val="26"/>
          <w:szCs w:val="26"/>
          <w:lang w:val="en-US" w:eastAsia="en-US"/>
        </w:rPr>
      </w:pPr>
      <w:r>
        <w:rPr>
          <w:rFonts w:eastAsiaTheme="minorHAnsi"/>
          <w:color w:val="000000"/>
          <w:sz w:val="26"/>
          <w:szCs w:val="26"/>
          <w:lang w:val="en-US" w:eastAsia="en-US"/>
        </w:rPr>
        <w:t xml:space="preserve">Având în vedere adresa nr.IF2022-23700 din 07.06.2022, de la Direcția Fiscală a Municipiului Timișoara, prin care ne informează că, societatea Aurora S.R.L., este la zi cu plata obligațiilor de natură financiară, conform clauzelor contractuale; </w:t>
      </w:r>
    </w:p>
    <w:p w:rsidR="00D97F85" w:rsidRDefault="00D97F85" w:rsidP="00D97F85">
      <w:pPr>
        <w:ind w:firstLine="720"/>
        <w:jc w:val="both"/>
        <w:rPr>
          <w:rFonts w:eastAsiaTheme="minorHAnsi"/>
          <w:color w:val="000000"/>
          <w:sz w:val="26"/>
          <w:szCs w:val="26"/>
          <w:lang w:val="en-US" w:eastAsia="en-US"/>
        </w:rPr>
      </w:pPr>
    </w:p>
    <w:p w:rsidR="00D97F85" w:rsidRDefault="00D97F85" w:rsidP="00D97F85">
      <w:pPr>
        <w:ind w:firstLine="720"/>
        <w:jc w:val="both"/>
        <w:rPr>
          <w:rFonts w:eastAsiaTheme="minorHAnsi"/>
          <w:color w:val="000000"/>
          <w:sz w:val="26"/>
          <w:szCs w:val="26"/>
          <w:lang w:val="en-US" w:eastAsia="en-US"/>
        </w:rPr>
      </w:pPr>
    </w:p>
    <w:p w:rsidR="00D97F85" w:rsidRDefault="00D97F85" w:rsidP="00D97F85">
      <w:pPr>
        <w:ind w:firstLine="720"/>
        <w:jc w:val="both"/>
        <w:rPr>
          <w:rFonts w:eastAsiaTheme="minorHAnsi"/>
          <w:color w:val="000000"/>
          <w:sz w:val="26"/>
          <w:szCs w:val="26"/>
          <w:lang w:val="en-US" w:eastAsia="en-US"/>
        </w:rPr>
      </w:pPr>
    </w:p>
    <w:p w:rsidR="00D97F85" w:rsidRDefault="00D97F85" w:rsidP="00D97F85">
      <w:pPr>
        <w:ind w:left="5760" w:firstLine="720"/>
        <w:jc w:val="center"/>
        <w:rPr>
          <w:b/>
          <w:sz w:val="16"/>
          <w:szCs w:val="16"/>
        </w:rPr>
      </w:pPr>
      <w:r w:rsidRPr="00727EA0">
        <w:rPr>
          <w:b/>
          <w:sz w:val="16"/>
          <w:szCs w:val="16"/>
        </w:rPr>
        <w:t>Cod FO53-03,Ver.2</w:t>
      </w:r>
    </w:p>
    <w:p w:rsidR="00D97F85" w:rsidRDefault="00D97F85" w:rsidP="00D97F85">
      <w:pPr>
        <w:jc w:val="center"/>
        <w:rPr>
          <w:b/>
          <w:sz w:val="16"/>
          <w:szCs w:val="16"/>
        </w:rPr>
      </w:pPr>
    </w:p>
    <w:p w:rsidR="00D97F85" w:rsidRPr="00644881" w:rsidRDefault="00D97F85" w:rsidP="00D97F85">
      <w:pPr>
        <w:ind w:firstLine="720"/>
        <w:jc w:val="both"/>
        <w:rPr>
          <w:bCs/>
          <w:color w:val="000000"/>
          <w:sz w:val="26"/>
          <w:szCs w:val="26"/>
          <w:lang w:val="pt-BR"/>
        </w:rPr>
      </w:pPr>
      <w:proofErr w:type="gramStart"/>
      <w:r w:rsidRPr="00555C3D">
        <w:rPr>
          <w:rFonts w:eastAsiaTheme="minorHAnsi"/>
          <w:color w:val="000000"/>
          <w:sz w:val="26"/>
          <w:szCs w:val="26"/>
          <w:lang w:val="en-US" w:eastAsia="en-US"/>
        </w:rPr>
        <w:t>Având în vedere cele menționate mai sus și înscrisurile în C.F. nr.443970-Timișoara, nr.</w:t>
      </w:r>
      <w:proofErr w:type="gramEnd"/>
      <w:r w:rsidRPr="00555C3D">
        <w:rPr>
          <w:rFonts w:eastAsiaTheme="minorHAnsi"/>
          <w:color w:val="000000"/>
          <w:sz w:val="26"/>
          <w:szCs w:val="26"/>
          <w:lang w:val="en-US" w:eastAsia="en-US"/>
        </w:rPr>
        <w:t xml:space="preserve"> cadastral 443970, conform cărora construcțiile, C3, C19, C20, C21, C22 și C23, sunt în proprietatea societății Casa Mateo S.R.L., iar terenul în suprafață de 5.498 m.p., este în proprietatea Municipiului Timișoara, conform art.41, alin.1 și 2 din Legea nr.50</w:t>
      </w:r>
      <w:r>
        <w:rPr>
          <w:rFonts w:eastAsiaTheme="minorHAnsi"/>
          <w:color w:val="000000"/>
          <w:sz w:val="26"/>
          <w:szCs w:val="26"/>
          <w:lang w:val="en-US" w:eastAsia="en-US"/>
        </w:rPr>
        <w:t>/1991</w:t>
      </w:r>
      <w:r w:rsidRPr="00555C3D">
        <w:rPr>
          <w:rFonts w:eastAsiaTheme="minorHAnsi"/>
          <w:color w:val="000000"/>
          <w:sz w:val="26"/>
          <w:szCs w:val="26"/>
          <w:lang w:val="en-US" w:eastAsia="en-US"/>
        </w:rPr>
        <w:t xml:space="preserve"> – </w:t>
      </w:r>
      <w:r w:rsidRPr="00555C3D">
        <w:rPr>
          <w:rFonts w:eastAsiaTheme="minorHAnsi"/>
          <w:i/>
          <w:color w:val="000000"/>
          <w:sz w:val="26"/>
          <w:szCs w:val="26"/>
          <w:lang w:val="en-US" w:eastAsia="en-US"/>
        </w:rPr>
        <w:t>privind autorizarea executării lucrărilor de construcție,</w:t>
      </w:r>
      <w:r w:rsidRPr="00555C3D">
        <w:rPr>
          <w:rFonts w:eastAsiaTheme="minorHAnsi"/>
          <w:color w:val="000000"/>
          <w:sz w:val="26"/>
          <w:szCs w:val="26"/>
          <w:lang w:val="en-US" w:eastAsia="en-US"/>
        </w:rPr>
        <w:t xml:space="preserve"> ”d</w:t>
      </w:r>
      <w:r w:rsidRPr="00555C3D">
        <w:rPr>
          <w:sz w:val="26"/>
          <w:szCs w:val="26"/>
        </w:rPr>
        <w:t xml:space="preserve">reptul de concesiune asupra terenului se transmite în caz de succesiune sau de înstrăinare a construcției pentru a cărei realizare acesta a fost constituit”, </w:t>
      </w:r>
      <w:r w:rsidRPr="009A1626">
        <w:rPr>
          <w:sz w:val="26"/>
          <w:szCs w:val="26"/>
          <w:u w:val="single"/>
        </w:rPr>
        <w:t>respectiv</w:t>
      </w:r>
      <w:r w:rsidRPr="00555C3D">
        <w:rPr>
          <w:sz w:val="26"/>
          <w:szCs w:val="26"/>
        </w:rPr>
        <w:t xml:space="preserve"> ”dreptul de concesiune asupra terenului se înscrie în cartea funciară în temeiul actului juridic prin care a fost transmis dreptul de proprietate asupra construcției, chiar și în situațiile în care nu a fost emis un act administrativ cu acest obiect, iar în actul juridic de transfer al dreptului de proprietate nu s-a stipulat în mod expres transmiterea concesiunii”</w:t>
      </w:r>
      <w:r>
        <w:rPr>
          <w:sz w:val="26"/>
          <w:szCs w:val="26"/>
        </w:rPr>
        <w:t xml:space="preserve">, motiv pentru care , </w:t>
      </w:r>
      <w:r w:rsidRPr="00426EEC">
        <w:rPr>
          <w:sz w:val="26"/>
          <w:szCs w:val="26"/>
        </w:rPr>
        <w:t xml:space="preserve">înaintăm spre dezbaterea și aprobarea Consiliului Local al Municipiului Timişoara, proiectul de hotărâre, </w:t>
      </w:r>
      <w:r w:rsidRPr="00426EEC">
        <w:rPr>
          <w:bCs/>
          <w:color w:val="000000"/>
          <w:sz w:val="26"/>
          <w:szCs w:val="26"/>
        </w:rPr>
        <w:t>privind</w:t>
      </w:r>
      <w:r w:rsidRPr="00426EEC">
        <w:rPr>
          <w:sz w:val="26"/>
          <w:szCs w:val="26"/>
          <w:lang w:val="fr-FR"/>
        </w:rPr>
        <w:t xml:space="preserve"> modificarea</w:t>
      </w:r>
      <w:r>
        <w:rPr>
          <w:sz w:val="26"/>
          <w:szCs w:val="26"/>
          <w:lang w:val="fr-FR"/>
        </w:rPr>
        <w:t xml:space="preserve"> prin act </w:t>
      </w:r>
      <w:r w:rsidRPr="00426EEC">
        <w:rPr>
          <w:sz w:val="26"/>
          <w:szCs w:val="26"/>
          <w:lang w:val="fr-FR"/>
        </w:rPr>
        <w:t>adițional a Contractului de concesiune nr.1 din</w:t>
      </w:r>
      <w:r>
        <w:rPr>
          <w:sz w:val="26"/>
          <w:szCs w:val="26"/>
          <w:lang w:val="fr-FR"/>
        </w:rPr>
        <w:t xml:space="preserve"> </w:t>
      </w:r>
      <w:r w:rsidRPr="00426EEC">
        <w:rPr>
          <w:sz w:val="26"/>
          <w:szCs w:val="26"/>
          <w:lang w:val="fr-FR"/>
        </w:rPr>
        <w:t>11.01.2008</w:t>
      </w:r>
      <w:r>
        <w:rPr>
          <w:sz w:val="26"/>
          <w:szCs w:val="26"/>
          <w:lang w:val="fr-FR"/>
        </w:rPr>
        <w:t>,</w:t>
      </w:r>
      <w:r w:rsidRPr="00426EEC">
        <w:rPr>
          <w:sz w:val="26"/>
          <w:szCs w:val="26"/>
          <w:lang w:val="fr-FR"/>
        </w:rPr>
        <w:t xml:space="preserve"> încheiat între Municipiul Timișoara și societatea Aurora S.R.L., </w:t>
      </w:r>
      <w:r>
        <w:rPr>
          <w:bCs/>
          <w:color w:val="000000"/>
          <w:sz w:val="26"/>
          <w:szCs w:val="26"/>
          <w:lang w:val="pt-BR"/>
        </w:rPr>
        <w:t xml:space="preserve">prin care să se reglementeze situația juridică a construcțiile aflate în proprietatea societății Casa Mateo S.R.L., </w:t>
      </w:r>
      <w:r w:rsidRPr="00426EEC">
        <w:rPr>
          <w:sz w:val="26"/>
          <w:szCs w:val="26"/>
          <w:lang w:val="fr-FR"/>
        </w:rPr>
        <w:t>în sensul acordării dreptului de concesiune, societății Casa Mateo S.R.L., pentru suprafața de 5.498 mp, înscrisă în C.F. nr.443970-Timișoara</w:t>
      </w:r>
      <w:r>
        <w:rPr>
          <w:sz w:val="26"/>
          <w:szCs w:val="26"/>
          <w:lang w:val="fr-FR"/>
        </w:rPr>
        <w:t>, conform bilanțului teritorial întocmit de către ing. Careja Ana la data de 09.06.2022, din suprafața de teren aflată în concesiunea societății Aurora S.R.L.</w:t>
      </w:r>
      <w:r w:rsidRPr="004506ED">
        <w:rPr>
          <w:sz w:val="22"/>
          <w:szCs w:val="22"/>
        </w:rPr>
        <w:t xml:space="preserve"> </w:t>
      </w:r>
      <w:r w:rsidRPr="00644881">
        <w:rPr>
          <w:sz w:val="26"/>
          <w:szCs w:val="26"/>
          <w:lang w:val="pt-BR"/>
        </w:rPr>
        <w:t xml:space="preserve">          </w:t>
      </w:r>
      <w:r>
        <w:rPr>
          <w:sz w:val="26"/>
          <w:szCs w:val="26"/>
          <w:lang w:val="pt-BR"/>
        </w:rPr>
        <w:t xml:space="preserve"> </w:t>
      </w:r>
    </w:p>
    <w:p w:rsidR="00D97F85" w:rsidRPr="00727EA0" w:rsidRDefault="00D97F85" w:rsidP="00D97F85">
      <w:pPr>
        <w:jc w:val="both"/>
        <w:rPr>
          <w:sz w:val="24"/>
          <w:szCs w:val="24"/>
        </w:rPr>
      </w:pPr>
      <w:r w:rsidRPr="00644881">
        <w:rPr>
          <w:bCs/>
          <w:color w:val="000000"/>
          <w:sz w:val="26"/>
          <w:szCs w:val="26"/>
          <w:lang w:val="pt-BR"/>
        </w:rPr>
        <w:tab/>
        <w:t>Toate celelalte clauze din contract, rămân neschimbate.</w:t>
      </w:r>
      <w:r>
        <w:rPr>
          <w:sz w:val="26"/>
          <w:szCs w:val="26"/>
          <w:lang w:val="fr-FR"/>
        </w:rPr>
        <w:t xml:space="preserve"> </w:t>
      </w:r>
    </w:p>
    <w:p w:rsidR="00D97F85" w:rsidRPr="0085107A" w:rsidRDefault="00D97F85" w:rsidP="00D97F85">
      <w:pPr>
        <w:ind w:firstLine="708"/>
        <w:jc w:val="both"/>
        <w:rPr>
          <w:sz w:val="24"/>
          <w:szCs w:val="24"/>
        </w:rPr>
      </w:pPr>
    </w:p>
    <w:p w:rsidR="00D97F85" w:rsidRPr="002A3909" w:rsidRDefault="00D97F85" w:rsidP="00D97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368"/>
        </w:tabs>
        <w:rPr>
          <w:sz w:val="26"/>
          <w:szCs w:val="26"/>
        </w:rPr>
      </w:pPr>
      <w:r w:rsidRPr="002A3909">
        <w:rPr>
          <w:sz w:val="26"/>
          <w:szCs w:val="26"/>
        </w:rPr>
        <w:t xml:space="preserve"> </w:t>
      </w:r>
      <w:r w:rsidRPr="002A3909">
        <w:rPr>
          <w:b/>
          <w:sz w:val="26"/>
          <w:szCs w:val="26"/>
        </w:rPr>
        <w:t xml:space="preserve">              PRIMAR,</w:t>
      </w:r>
      <w:r w:rsidRPr="002A3909">
        <w:rPr>
          <w:b/>
          <w:sz w:val="26"/>
          <w:szCs w:val="26"/>
        </w:rPr>
        <w:tab/>
      </w:r>
      <w:r w:rsidRPr="002A3909">
        <w:rPr>
          <w:b/>
          <w:sz w:val="26"/>
          <w:szCs w:val="26"/>
        </w:rPr>
        <w:tab/>
      </w:r>
      <w:r w:rsidRPr="002A3909">
        <w:rPr>
          <w:b/>
          <w:sz w:val="26"/>
          <w:szCs w:val="26"/>
        </w:rPr>
        <w:tab/>
      </w:r>
      <w:r w:rsidRPr="002A3909">
        <w:rPr>
          <w:b/>
          <w:sz w:val="26"/>
          <w:szCs w:val="26"/>
        </w:rPr>
        <w:tab/>
        <w:t xml:space="preserve">                       </w:t>
      </w:r>
      <w:r>
        <w:rPr>
          <w:b/>
          <w:sz w:val="26"/>
          <w:szCs w:val="26"/>
        </w:rPr>
        <w:t xml:space="preserve">                           </w:t>
      </w:r>
      <w:r w:rsidRPr="002A3909">
        <w:rPr>
          <w:b/>
          <w:sz w:val="26"/>
          <w:szCs w:val="26"/>
        </w:rPr>
        <w:t xml:space="preserve"> VICEPRIMAR,</w:t>
      </w:r>
    </w:p>
    <w:p w:rsidR="00D97F85" w:rsidRPr="002A3909" w:rsidRDefault="00D97F85" w:rsidP="00D97F85">
      <w:pPr>
        <w:ind w:firstLine="708"/>
        <w:rPr>
          <w:sz w:val="26"/>
          <w:szCs w:val="26"/>
        </w:rPr>
      </w:pPr>
      <w:r w:rsidRPr="002A3909">
        <w:rPr>
          <w:sz w:val="26"/>
          <w:szCs w:val="26"/>
        </w:rPr>
        <w:t xml:space="preserve"> Dominic Fritz</w:t>
      </w:r>
      <w:r w:rsidRPr="002A3909">
        <w:rPr>
          <w:sz w:val="26"/>
          <w:szCs w:val="26"/>
        </w:rPr>
        <w:tab/>
      </w:r>
      <w:r w:rsidRPr="002A3909">
        <w:rPr>
          <w:sz w:val="26"/>
          <w:szCs w:val="26"/>
        </w:rPr>
        <w:tab/>
      </w:r>
      <w:r w:rsidRPr="002A3909">
        <w:rPr>
          <w:sz w:val="26"/>
          <w:szCs w:val="26"/>
        </w:rPr>
        <w:tab/>
      </w:r>
      <w:r>
        <w:rPr>
          <w:sz w:val="26"/>
          <w:szCs w:val="26"/>
        </w:rPr>
        <w:tab/>
      </w:r>
      <w:r>
        <w:rPr>
          <w:sz w:val="26"/>
          <w:szCs w:val="26"/>
        </w:rPr>
        <w:tab/>
        <w:t xml:space="preserve">            </w:t>
      </w:r>
      <w:r w:rsidRPr="002A3909">
        <w:rPr>
          <w:sz w:val="26"/>
          <w:szCs w:val="26"/>
        </w:rPr>
        <w:t xml:space="preserve">                Cosmin A. Tabără </w:t>
      </w:r>
    </w:p>
    <w:p w:rsidR="00D97F85" w:rsidRPr="002A3909" w:rsidRDefault="00D97F85" w:rsidP="00D97F85">
      <w:pPr>
        <w:ind w:firstLine="708"/>
        <w:rPr>
          <w:sz w:val="26"/>
          <w:szCs w:val="26"/>
        </w:rPr>
      </w:pPr>
    </w:p>
    <w:p w:rsidR="00D97F85" w:rsidRPr="002A3909" w:rsidRDefault="00D97F85" w:rsidP="00D97F85">
      <w:pPr>
        <w:ind w:firstLine="708"/>
        <w:rPr>
          <w:sz w:val="26"/>
          <w:szCs w:val="26"/>
        </w:rPr>
      </w:pPr>
    </w:p>
    <w:p w:rsidR="00D97F85" w:rsidRPr="002A3909" w:rsidRDefault="00D97F85" w:rsidP="00D97F85">
      <w:pPr>
        <w:ind w:firstLine="708"/>
        <w:rPr>
          <w:sz w:val="26"/>
          <w:szCs w:val="26"/>
        </w:rPr>
      </w:pPr>
    </w:p>
    <w:p w:rsidR="00D97F85" w:rsidRDefault="00D97F85" w:rsidP="00D97F85">
      <w:pPr>
        <w:jc w:val="center"/>
        <w:rPr>
          <w:sz w:val="26"/>
          <w:szCs w:val="26"/>
        </w:rPr>
      </w:pPr>
    </w:p>
    <w:p w:rsidR="00D97F85" w:rsidRPr="002A3909" w:rsidRDefault="00D97F85" w:rsidP="00D97F85">
      <w:pPr>
        <w:jc w:val="center"/>
        <w:rPr>
          <w:sz w:val="26"/>
          <w:szCs w:val="26"/>
        </w:rPr>
      </w:pPr>
    </w:p>
    <w:p w:rsidR="00D97F85" w:rsidRPr="002A3909" w:rsidRDefault="00D97F85" w:rsidP="00D97F85">
      <w:pPr>
        <w:jc w:val="center"/>
        <w:rPr>
          <w:sz w:val="26"/>
          <w:szCs w:val="26"/>
        </w:rPr>
      </w:pPr>
    </w:p>
    <w:p w:rsidR="00D97F85" w:rsidRPr="002A3909" w:rsidRDefault="00D97F85" w:rsidP="00D97F85">
      <w:pPr>
        <w:jc w:val="center"/>
        <w:rPr>
          <w:sz w:val="26"/>
          <w:szCs w:val="26"/>
        </w:rPr>
      </w:pPr>
    </w:p>
    <w:p w:rsidR="00D97F85" w:rsidRPr="002A3909" w:rsidRDefault="00D97F85" w:rsidP="00D97F85">
      <w:pPr>
        <w:rPr>
          <w:b/>
          <w:sz w:val="26"/>
          <w:szCs w:val="26"/>
        </w:rPr>
      </w:pPr>
      <w:r w:rsidRPr="002A3909">
        <w:rPr>
          <w:b/>
          <w:sz w:val="26"/>
          <w:szCs w:val="26"/>
        </w:rPr>
        <w:t xml:space="preserve">                                            </w:t>
      </w:r>
      <w:r>
        <w:rPr>
          <w:b/>
          <w:sz w:val="26"/>
          <w:szCs w:val="26"/>
        </w:rPr>
        <w:t xml:space="preserve">                    </w:t>
      </w:r>
      <w:r w:rsidRPr="002A3909">
        <w:rPr>
          <w:b/>
          <w:sz w:val="26"/>
          <w:szCs w:val="26"/>
        </w:rPr>
        <w:t xml:space="preserve">      DIRECTOR,</w:t>
      </w:r>
    </w:p>
    <w:p w:rsidR="00D97F85" w:rsidRPr="002A3909" w:rsidRDefault="00D97F85" w:rsidP="00D97F85">
      <w:pPr>
        <w:rPr>
          <w:sz w:val="26"/>
          <w:szCs w:val="26"/>
        </w:rPr>
      </w:pPr>
      <w:r w:rsidRPr="002A3909">
        <w:rPr>
          <w:b/>
          <w:sz w:val="26"/>
          <w:szCs w:val="26"/>
        </w:rPr>
        <w:t xml:space="preserve">                                   </w:t>
      </w:r>
      <w:r>
        <w:rPr>
          <w:b/>
          <w:sz w:val="26"/>
          <w:szCs w:val="26"/>
        </w:rPr>
        <w:t xml:space="preserve">                              </w:t>
      </w:r>
      <w:r w:rsidRPr="002A3909">
        <w:rPr>
          <w:b/>
          <w:sz w:val="26"/>
          <w:szCs w:val="26"/>
        </w:rPr>
        <w:t xml:space="preserve">     </w:t>
      </w:r>
      <w:r w:rsidRPr="002A3909">
        <w:rPr>
          <w:sz w:val="26"/>
          <w:szCs w:val="26"/>
        </w:rPr>
        <w:t>Mihai Boncea</w:t>
      </w: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Pr>
        <w:rPr>
          <w:sz w:val="24"/>
          <w:szCs w:val="24"/>
        </w:rPr>
      </w:pPr>
    </w:p>
    <w:p w:rsidR="00D97F85" w:rsidRDefault="00D97F85" w:rsidP="00D97F85"/>
    <w:p w:rsidR="00D97F85" w:rsidRDefault="00D97F85" w:rsidP="00D97F85">
      <w:pPr>
        <w:jc w:val="center"/>
        <w:rPr>
          <w:b/>
          <w:sz w:val="16"/>
          <w:szCs w:val="16"/>
        </w:rPr>
      </w:pPr>
      <w:r>
        <w:t xml:space="preserve">                                                                                                                                                                 </w:t>
      </w:r>
      <w:r w:rsidRPr="00727EA0">
        <w:rPr>
          <w:b/>
          <w:sz w:val="16"/>
          <w:szCs w:val="16"/>
        </w:rPr>
        <w:t>Cod FO53-03,Ver.2</w:t>
      </w:r>
    </w:p>
    <w:p w:rsidR="00D97F85" w:rsidRDefault="00D97F85" w:rsidP="00D97F85">
      <w:pPr>
        <w:jc w:val="center"/>
        <w:rPr>
          <w:b/>
          <w:sz w:val="16"/>
          <w:szCs w:val="16"/>
        </w:rPr>
      </w:pPr>
    </w:p>
    <w:p w:rsidR="00D97F85" w:rsidRDefault="00D97F85" w:rsidP="00D97F85">
      <w:pPr>
        <w:jc w:val="center"/>
        <w:rPr>
          <w:b/>
          <w:sz w:val="16"/>
          <w:szCs w:val="16"/>
        </w:rPr>
      </w:pPr>
    </w:p>
    <w:p w:rsidR="00D97F85" w:rsidRDefault="00D97F85" w:rsidP="00D97F85">
      <w:pPr>
        <w:jc w:val="center"/>
        <w:rPr>
          <w:b/>
          <w:sz w:val="16"/>
          <w:szCs w:val="16"/>
        </w:rPr>
      </w:pPr>
    </w:p>
    <w:p w:rsidR="00D97F85" w:rsidRDefault="00D97F85" w:rsidP="00D97F85">
      <w:pPr>
        <w:jc w:val="center"/>
        <w:rPr>
          <w:b/>
          <w:sz w:val="16"/>
          <w:szCs w:val="16"/>
        </w:rPr>
      </w:pPr>
    </w:p>
    <w:p w:rsidR="00D97F85" w:rsidRDefault="00D97F85" w:rsidP="00D97F85">
      <w:pPr>
        <w:jc w:val="center"/>
        <w:rPr>
          <w:b/>
          <w:sz w:val="16"/>
          <w:szCs w:val="16"/>
        </w:rPr>
      </w:pPr>
    </w:p>
    <w:p w:rsidR="00D97F85" w:rsidRDefault="00D97F85" w:rsidP="00D97F85">
      <w:pPr>
        <w:jc w:val="center"/>
        <w:rPr>
          <w:b/>
          <w:sz w:val="16"/>
          <w:szCs w:val="16"/>
        </w:rPr>
      </w:pPr>
    </w:p>
    <w:p w:rsidR="00D97F85" w:rsidRDefault="00D97F85" w:rsidP="00D97F85">
      <w:pPr>
        <w:jc w:val="center"/>
        <w:rPr>
          <w:b/>
          <w:sz w:val="16"/>
          <w:szCs w:val="16"/>
        </w:rPr>
      </w:pPr>
    </w:p>
    <w:p w:rsidR="00D97F85" w:rsidRDefault="008D42AD" w:rsidP="00D97F85">
      <w:r>
        <w:rPr>
          <w:b/>
          <w:noProof/>
          <w:lang w:val="en-US" w:eastAsia="en-US"/>
        </w:rPr>
        <w:t xml:space="preserve"> </w:t>
      </w:r>
    </w:p>
    <w:p w:rsidR="00D97F85" w:rsidRDefault="00D97F85"/>
    <w:sectPr w:rsidR="00D97F85" w:rsidSect="009862AC">
      <w:pgSz w:w="12240" w:h="15840"/>
      <w:pgMar w:top="432" w:right="720"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A7FEF"/>
    <w:multiLevelType w:val="hybridMultilevel"/>
    <w:tmpl w:val="2E143A3A"/>
    <w:lvl w:ilvl="0" w:tplc="E7BE2A32">
      <w:numFmt w:val="bullet"/>
      <w:lvlText w:val="-"/>
      <w:lvlJc w:val="left"/>
      <w:pPr>
        <w:ind w:left="1770" w:hanging="360"/>
      </w:pPr>
      <w:rPr>
        <w:rFonts w:ascii="Arial Narrow" w:eastAsia="Times New Roman" w:hAnsi="Arial Narrow" w:cs="Times New Roman"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savePreviewPicture/>
  <w:compat/>
  <w:rsids>
    <w:rsidRoot w:val="00F037D1"/>
    <w:rsid w:val="000248C7"/>
    <w:rsid w:val="00030A23"/>
    <w:rsid w:val="00037CF5"/>
    <w:rsid w:val="00073F46"/>
    <w:rsid w:val="000B2208"/>
    <w:rsid w:val="000F0584"/>
    <w:rsid w:val="00130047"/>
    <w:rsid w:val="00186959"/>
    <w:rsid w:val="001B68CB"/>
    <w:rsid w:val="001E399E"/>
    <w:rsid w:val="002055C3"/>
    <w:rsid w:val="00282149"/>
    <w:rsid w:val="002A3909"/>
    <w:rsid w:val="002A71CC"/>
    <w:rsid w:val="002A785F"/>
    <w:rsid w:val="002B0522"/>
    <w:rsid w:val="002B6DFF"/>
    <w:rsid w:val="002E25C6"/>
    <w:rsid w:val="00335B02"/>
    <w:rsid w:val="00337379"/>
    <w:rsid w:val="00350C6C"/>
    <w:rsid w:val="0039014E"/>
    <w:rsid w:val="003942F1"/>
    <w:rsid w:val="003D1FF0"/>
    <w:rsid w:val="00400203"/>
    <w:rsid w:val="004008EF"/>
    <w:rsid w:val="00401EC6"/>
    <w:rsid w:val="00426EEC"/>
    <w:rsid w:val="00432339"/>
    <w:rsid w:val="0043319F"/>
    <w:rsid w:val="004331D9"/>
    <w:rsid w:val="00466777"/>
    <w:rsid w:val="004A42F3"/>
    <w:rsid w:val="0050251B"/>
    <w:rsid w:val="00520767"/>
    <w:rsid w:val="00532999"/>
    <w:rsid w:val="00555C3D"/>
    <w:rsid w:val="00571931"/>
    <w:rsid w:val="00590979"/>
    <w:rsid w:val="005A5347"/>
    <w:rsid w:val="00640015"/>
    <w:rsid w:val="00644881"/>
    <w:rsid w:val="00697018"/>
    <w:rsid w:val="006E2FF5"/>
    <w:rsid w:val="00704A7D"/>
    <w:rsid w:val="00725FCC"/>
    <w:rsid w:val="00735A1B"/>
    <w:rsid w:val="0073731A"/>
    <w:rsid w:val="00741AFA"/>
    <w:rsid w:val="0074607D"/>
    <w:rsid w:val="00754598"/>
    <w:rsid w:val="00756EF5"/>
    <w:rsid w:val="00757348"/>
    <w:rsid w:val="00760A47"/>
    <w:rsid w:val="007866B1"/>
    <w:rsid w:val="007A650C"/>
    <w:rsid w:val="007C4EC6"/>
    <w:rsid w:val="007E2B3E"/>
    <w:rsid w:val="007E3533"/>
    <w:rsid w:val="007E39E9"/>
    <w:rsid w:val="007F2CAE"/>
    <w:rsid w:val="007F5108"/>
    <w:rsid w:val="00815809"/>
    <w:rsid w:val="0086612D"/>
    <w:rsid w:val="00866590"/>
    <w:rsid w:val="00873575"/>
    <w:rsid w:val="008D42AD"/>
    <w:rsid w:val="009229DB"/>
    <w:rsid w:val="00967561"/>
    <w:rsid w:val="009862AC"/>
    <w:rsid w:val="009A1626"/>
    <w:rsid w:val="009C0280"/>
    <w:rsid w:val="009D0658"/>
    <w:rsid w:val="009F0A7C"/>
    <w:rsid w:val="00A0523C"/>
    <w:rsid w:val="00A522C4"/>
    <w:rsid w:val="00A63C7D"/>
    <w:rsid w:val="00A97AFF"/>
    <w:rsid w:val="00AC1604"/>
    <w:rsid w:val="00AC7711"/>
    <w:rsid w:val="00AC7D27"/>
    <w:rsid w:val="00AD4EAB"/>
    <w:rsid w:val="00AF332E"/>
    <w:rsid w:val="00B03AD4"/>
    <w:rsid w:val="00B10940"/>
    <w:rsid w:val="00B70AA5"/>
    <w:rsid w:val="00B85F60"/>
    <w:rsid w:val="00B87666"/>
    <w:rsid w:val="00B93E09"/>
    <w:rsid w:val="00BB5365"/>
    <w:rsid w:val="00BD0EFA"/>
    <w:rsid w:val="00BD7B70"/>
    <w:rsid w:val="00BE4CA6"/>
    <w:rsid w:val="00BF1393"/>
    <w:rsid w:val="00C1539E"/>
    <w:rsid w:val="00C276C4"/>
    <w:rsid w:val="00C454A8"/>
    <w:rsid w:val="00CB571A"/>
    <w:rsid w:val="00D24F79"/>
    <w:rsid w:val="00D321D1"/>
    <w:rsid w:val="00D95B4B"/>
    <w:rsid w:val="00D97F85"/>
    <w:rsid w:val="00DB20D1"/>
    <w:rsid w:val="00DF4ACF"/>
    <w:rsid w:val="00DF4C14"/>
    <w:rsid w:val="00DF5655"/>
    <w:rsid w:val="00E264C2"/>
    <w:rsid w:val="00E320CC"/>
    <w:rsid w:val="00E33B8E"/>
    <w:rsid w:val="00E643D4"/>
    <w:rsid w:val="00E9693F"/>
    <w:rsid w:val="00EB562E"/>
    <w:rsid w:val="00EC1740"/>
    <w:rsid w:val="00EC2708"/>
    <w:rsid w:val="00EE2AD3"/>
    <w:rsid w:val="00EF3B61"/>
    <w:rsid w:val="00F037D1"/>
    <w:rsid w:val="00F06E30"/>
    <w:rsid w:val="00F12D30"/>
    <w:rsid w:val="00F672D1"/>
    <w:rsid w:val="00F81BFE"/>
    <w:rsid w:val="00F96326"/>
    <w:rsid w:val="00FD3C4E"/>
    <w:rsid w:val="00FD43B6"/>
    <w:rsid w:val="00FF074E"/>
    <w:rsid w:val="00FF2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D1"/>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30047"/>
    <w:pPr>
      <w:autoSpaceDE w:val="0"/>
      <w:autoSpaceDN w:val="0"/>
      <w:jc w:val="both"/>
    </w:pPr>
    <w:rPr>
      <w:sz w:val="28"/>
      <w:szCs w:val="28"/>
      <w:lang w:val="en-US"/>
    </w:rPr>
  </w:style>
  <w:style w:type="character" w:customStyle="1" w:styleId="BodyTextIndentChar">
    <w:name w:val="Body Text Indent Char"/>
    <w:basedOn w:val="DefaultParagraphFont"/>
    <w:link w:val="BodyTextIndent"/>
    <w:rsid w:val="00130047"/>
    <w:rPr>
      <w:rFonts w:ascii="Times New Roman" w:eastAsia="Times New Roman" w:hAnsi="Times New Roman" w:cs="Times New Roman"/>
      <w:sz w:val="28"/>
      <w:szCs w:val="28"/>
      <w:lang w:eastAsia="ro-RO"/>
    </w:rPr>
  </w:style>
  <w:style w:type="paragraph" w:styleId="BalloonText">
    <w:name w:val="Balloon Text"/>
    <w:basedOn w:val="Normal"/>
    <w:link w:val="BalloonTextChar"/>
    <w:uiPriority w:val="99"/>
    <w:semiHidden/>
    <w:unhideWhenUsed/>
    <w:rsid w:val="00FD43B6"/>
    <w:rPr>
      <w:rFonts w:ascii="Tahoma" w:hAnsi="Tahoma" w:cs="Tahoma"/>
      <w:sz w:val="16"/>
      <w:szCs w:val="16"/>
    </w:rPr>
  </w:style>
  <w:style w:type="character" w:customStyle="1" w:styleId="BalloonTextChar">
    <w:name w:val="Balloon Text Char"/>
    <w:basedOn w:val="DefaultParagraphFont"/>
    <w:link w:val="BalloonText"/>
    <w:uiPriority w:val="99"/>
    <w:semiHidden/>
    <w:rsid w:val="00FD43B6"/>
    <w:rPr>
      <w:rFonts w:ascii="Tahoma" w:eastAsia="Times New Roman" w:hAnsi="Tahoma" w:cs="Tahoma"/>
      <w:sz w:val="16"/>
      <w:szCs w:val="16"/>
      <w:lang w:val="ro-RO" w:eastAsia="ro-RO"/>
    </w:rPr>
  </w:style>
  <w:style w:type="character" w:customStyle="1" w:styleId="Bodytext">
    <w:name w:val="Body text_"/>
    <w:basedOn w:val="DefaultParagraphFont"/>
    <w:link w:val="BodyText1"/>
    <w:rsid w:val="00DF4C14"/>
    <w:rPr>
      <w:rFonts w:ascii="Verdana" w:eastAsia="Verdana" w:hAnsi="Verdana" w:cs="Verdana"/>
      <w:sz w:val="21"/>
      <w:szCs w:val="21"/>
      <w:shd w:val="clear" w:color="auto" w:fill="FFFFFF"/>
    </w:rPr>
  </w:style>
  <w:style w:type="paragraph" w:customStyle="1" w:styleId="BodyText1">
    <w:name w:val="Body Text1"/>
    <w:basedOn w:val="Normal"/>
    <w:link w:val="Bodytext"/>
    <w:rsid w:val="00DF4C14"/>
    <w:pPr>
      <w:widowControl w:val="0"/>
      <w:shd w:val="clear" w:color="auto" w:fill="FFFFFF"/>
      <w:spacing w:after="60" w:line="0" w:lineRule="atLeast"/>
      <w:jc w:val="center"/>
    </w:pPr>
    <w:rPr>
      <w:rFonts w:ascii="Verdana" w:eastAsia="Verdana" w:hAnsi="Verdana" w:cs="Verdana"/>
      <w:sz w:val="21"/>
      <w:szCs w:val="21"/>
      <w:lang w:val="en-US" w:eastAsia="en-US"/>
    </w:rPr>
  </w:style>
  <w:style w:type="character" w:styleId="Hyperlink">
    <w:name w:val="Hyperlink"/>
    <w:basedOn w:val="DefaultParagraphFont"/>
    <w:rsid w:val="00D24F79"/>
    <w:rPr>
      <w:color w:val="0000FF"/>
      <w:u w:val="single"/>
    </w:rPr>
  </w:style>
  <w:style w:type="paragraph" w:styleId="NoSpacing">
    <w:name w:val="No Spacing"/>
    <w:uiPriority w:val="1"/>
    <w:qFormat/>
    <w:rsid w:val="00FF074E"/>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D321D1"/>
    <w:pPr>
      <w:ind w:left="720"/>
      <w:contextualSpacing/>
    </w:pPr>
  </w:style>
  <w:style w:type="character" w:customStyle="1" w:styleId="stylecomentariu">
    <w:name w:val="style_comentariu"/>
    <w:basedOn w:val="DefaultParagraphFont"/>
    <w:rsid w:val="004008EF"/>
  </w:style>
  <w:style w:type="character" w:styleId="Strong">
    <w:name w:val="Strong"/>
    <w:basedOn w:val="DefaultParagraphFont"/>
    <w:uiPriority w:val="22"/>
    <w:qFormat/>
    <w:rsid w:val="004008EF"/>
    <w:rPr>
      <w:b/>
      <w:bCs/>
    </w:rPr>
  </w:style>
</w:styles>
</file>

<file path=word/webSettings.xml><?xml version="1.0" encoding="utf-8"?>
<w:webSettings xmlns:r="http://schemas.openxmlformats.org/officeDocument/2006/relationships" xmlns:w="http://schemas.openxmlformats.org/wordprocessingml/2006/main">
  <w:divs>
    <w:div w:id="1426724541">
      <w:bodyDiv w:val="1"/>
      <w:marLeft w:val="0"/>
      <w:marRight w:val="0"/>
      <w:marTop w:val="0"/>
      <w:marBottom w:val="0"/>
      <w:divBdr>
        <w:top w:val="none" w:sz="0" w:space="0" w:color="auto"/>
        <w:left w:val="none" w:sz="0" w:space="0" w:color="auto"/>
        <w:bottom w:val="none" w:sz="0" w:space="0" w:color="auto"/>
        <w:right w:val="none" w:sz="0" w:space="0" w:color="auto"/>
      </w:divBdr>
      <w:divsChild>
        <w:div w:id="212233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0512E-A0AE-45C6-BA41-182BE97A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4</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49</cp:revision>
  <cp:lastPrinted>2022-06-24T09:17:00Z</cp:lastPrinted>
  <dcterms:created xsi:type="dcterms:W3CDTF">2018-05-24T13:45:00Z</dcterms:created>
  <dcterms:modified xsi:type="dcterms:W3CDTF">2022-06-27T07:16:00Z</dcterms:modified>
</cp:coreProperties>
</file>