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14" w:rsidRPr="008E7311" w:rsidRDefault="00F55714" w:rsidP="006B77A5">
      <w:pPr>
        <w:rPr>
          <w:b/>
          <w:lang w:val="ro-RO"/>
        </w:rPr>
      </w:pPr>
    </w:p>
    <w:p w:rsidR="006B77A5" w:rsidRPr="008E7311" w:rsidRDefault="006B77A5" w:rsidP="006B77A5">
      <w:pPr>
        <w:rPr>
          <w:b/>
          <w:lang w:val="ro-RO"/>
        </w:rPr>
      </w:pPr>
      <w:r w:rsidRPr="008E7311">
        <w:rPr>
          <w:b/>
          <w:lang w:val="ro-RO"/>
        </w:rPr>
        <w:t>ROMÂNIA</w:t>
      </w:r>
      <w:r w:rsidRPr="008E7311">
        <w:rPr>
          <w:b/>
          <w:lang w:val="ro-RO"/>
        </w:rPr>
        <w:tab/>
      </w:r>
      <w:r w:rsidRPr="008E7311">
        <w:rPr>
          <w:b/>
          <w:lang w:val="ro-RO"/>
        </w:rPr>
        <w:tab/>
      </w:r>
      <w:r w:rsidRPr="008E7311">
        <w:rPr>
          <w:b/>
          <w:lang w:val="ro-RO"/>
        </w:rPr>
        <w:tab/>
      </w:r>
      <w:r w:rsidRPr="008E7311">
        <w:rPr>
          <w:b/>
          <w:lang w:val="ro-RO"/>
        </w:rPr>
        <w:tab/>
      </w:r>
      <w:r w:rsidRPr="008E7311">
        <w:rPr>
          <w:b/>
          <w:lang w:val="ro-RO"/>
        </w:rPr>
        <w:tab/>
      </w:r>
      <w:r w:rsidRPr="008E7311">
        <w:rPr>
          <w:b/>
          <w:lang w:val="ro-RO"/>
        </w:rPr>
        <w:tab/>
      </w:r>
      <w:r w:rsidRPr="008E7311">
        <w:rPr>
          <w:b/>
          <w:lang w:val="ro-RO"/>
        </w:rPr>
        <w:tab/>
      </w:r>
      <w:r w:rsidRPr="008E7311">
        <w:rPr>
          <w:b/>
          <w:lang w:val="ro-RO"/>
        </w:rPr>
        <w:tab/>
      </w:r>
    </w:p>
    <w:p w:rsidR="006B77A5" w:rsidRPr="008E7311" w:rsidRDefault="006B77A5" w:rsidP="006B77A5">
      <w:pPr>
        <w:rPr>
          <w:b/>
          <w:lang w:val="ro-RO"/>
        </w:rPr>
      </w:pPr>
      <w:r w:rsidRPr="008E7311">
        <w:rPr>
          <w:b/>
          <w:lang w:val="ro-RO"/>
        </w:rPr>
        <w:t>JUDETUL TIMIŞ</w:t>
      </w:r>
      <w:r w:rsidRPr="008E7311">
        <w:rPr>
          <w:b/>
          <w:lang w:val="ro-RO"/>
        </w:rPr>
        <w:tab/>
      </w:r>
      <w:r w:rsidRPr="008E7311">
        <w:rPr>
          <w:b/>
          <w:lang w:val="ro-RO"/>
        </w:rPr>
        <w:tab/>
      </w:r>
      <w:r w:rsidRPr="008E7311">
        <w:rPr>
          <w:b/>
          <w:lang w:val="ro-RO"/>
        </w:rPr>
        <w:tab/>
      </w:r>
      <w:r w:rsidRPr="008E7311">
        <w:rPr>
          <w:b/>
          <w:lang w:val="ro-RO"/>
        </w:rPr>
        <w:tab/>
      </w:r>
      <w:r w:rsidRPr="008E7311">
        <w:rPr>
          <w:b/>
          <w:lang w:val="ro-RO"/>
        </w:rPr>
        <w:tab/>
      </w:r>
      <w:r w:rsidRPr="008E7311">
        <w:rPr>
          <w:b/>
          <w:lang w:val="ro-RO"/>
        </w:rPr>
        <w:tab/>
      </w:r>
      <w:r w:rsidRPr="008E7311">
        <w:rPr>
          <w:b/>
          <w:lang w:val="ro-RO"/>
        </w:rPr>
        <w:tab/>
        <w:t xml:space="preserve">  </w:t>
      </w:r>
    </w:p>
    <w:p w:rsidR="006B77A5" w:rsidRPr="008E7311" w:rsidRDefault="006B77A5" w:rsidP="006B77A5">
      <w:pPr>
        <w:rPr>
          <w:b/>
          <w:lang w:val="ro-RO"/>
        </w:rPr>
      </w:pPr>
      <w:r w:rsidRPr="008E7311">
        <w:rPr>
          <w:b/>
          <w:lang w:val="ro-RO"/>
        </w:rPr>
        <w:t>MUNICIPIUL TIMISOARA</w:t>
      </w:r>
    </w:p>
    <w:p w:rsidR="003C61FA" w:rsidRPr="008E7311" w:rsidRDefault="003C61FA" w:rsidP="006B77A5">
      <w:pPr>
        <w:rPr>
          <w:b/>
          <w:lang w:val="ro-RO"/>
        </w:rPr>
      </w:pPr>
      <w:r w:rsidRPr="008E7311">
        <w:rPr>
          <w:b/>
          <w:lang w:val="ro-RO"/>
        </w:rPr>
        <w:t xml:space="preserve">DIRECŢIA </w:t>
      </w:r>
      <w:r w:rsidR="0041609C">
        <w:rPr>
          <w:b/>
          <w:lang w:val="ro-RO"/>
        </w:rPr>
        <w:t>GENERALĂ URBANISM ȘI PLANIFICARE TERITORIALĂ</w:t>
      </w:r>
      <w:r w:rsidRPr="008E7311">
        <w:rPr>
          <w:b/>
          <w:lang w:val="ro-RO"/>
        </w:rPr>
        <w:t xml:space="preserve"> </w:t>
      </w:r>
    </w:p>
    <w:p w:rsidR="006B77A5" w:rsidRPr="008E7311" w:rsidRDefault="00A8731F" w:rsidP="006B77A5">
      <w:pPr>
        <w:rPr>
          <w:b/>
          <w:lang w:val="ro-RO"/>
        </w:rPr>
      </w:pPr>
      <w:r>
        <w:rPr>
          <w:b/>
          <w:lang w:val="ro-RO"/>
        </w:rPr>
        <w:t>BIROU REABILITARE CARTIERE ISTORICE și MONUMENTE</w:t>
      </w:r>
      <w:r w:rsidR="006B77A5" w:rsidRPr="008E7311">
        <w:rPr>
          <w:b/>
          <w:lang w:val="ro-RO"/>
        </w:rPr>
        <w:tab/>
      </w:r>
      <w:r w:rsidR="006B77A5" w:rsidRPr="008E7311">
        <w:rPr>
          <w:b/>
          <w:lang w:val="ro-RO"/>
        </w:rPr>
        <w:tab/>
      </w:r>
      <w:r w:rsidR="006B77A5" w:rsidRPr="008E7311">
        <w:rPr>
          <w:b/>
          <w:lang w:val="ro-RO"/>
        </w:rPr>
        <w:tab/>
      </w:r>
      <w:r w:rsidR="006B77A5" w:rsidRPr="008E7311">
        <w:rPr>
          <w:b/>
          <w:lang w:val="ro-RO"/>
        </w:rPr>
        <w:tab/>
        <w:t xml:space="preserve">     </w:t>
      </w:r>
    </w:p>
    <w:p w:rsidR="006B77A5" w:rsidRPr="008E7311" w:rsidRDefault="005551B5" w:rsidP="00E21158">
      <w:pPr>
        <w:pBdr>
          <w:bottom w:val="single" w:sz="4" w:space="1" w:color="auto"/>
        </w:pBdr>
        <w:jc w:val="both"/>
        <w:rPr>
          <w:b/>
          <w:lang w:val="ro-RO"/>
        </w:rPr>
      </w:pPr>
      <w:r w:rsidRPr="008E7311">
        <w:rPr>
          <w:b/>
          <w:lang w:val="ro-RO"/>
        </w:rPr>
        <w:t>NR. SC 20</w:t>
      </w:r>
      <w:r w:rsidR="00C772F7">
        <w:rPr>
          <w:b/>
          <w:lang w:val="ro-RO"/>
        </w:rPr>
        <w:t>21</w:t>
      </w:r>
      <w:r w:rsidR="00E21158" w:rsidRPr="008E7311">
        <w:rPr>
          <w:b/>
          <w:lang w:val="ro-RO"/>
        </w:rPr>
        <w:t xml:space="preserve"> </w:t>
      </w:r>
      <w:r w:rsidR="00BA3B67">
        <w:rPr>
          <w:b/>
          <w:lang w:val="ro-RO"/>
        </w:rPr>
        <w:t>–</w:t>
      </w:r>
      <w:r w:rsidR="00E21158" w:rsidRPr="007563A6">
        <w:rPr>
          <w:b/>
          <w:lang w:val="ro-RO"/>
        </w:rPr>
        <w:t xml:space="preserve"> </w:t>
      </w:r>
      <w:r w:rsidR="00BA3B67">
        <w:rPr>
          <w:b/>
          <w:lang w:val="ro-RO"/>
        </w:rPr>
        <w:t>35342/22.12.2021</w:t>
      </w:r>
    </w:p>
    <w:p w:rsidR="006B77A5" w:rsidRPr="008E7311" w:rsidRDefault="006B77A5" w:rsidP="006B77A5">
      <w:pPr>
        <w:jc w:val="both"/>
        <w:rPr>
          <w:b/>
          <w:lang w:val="ro-RO"/>
        </w:rPr>
      </w:pPr>
    </w:p>
    <w:p w:rsidR="00D76C2D" w:rsidRPr="008E7311" w:rsidRDefault="00D76C2D" w:rsidP="006B77A5">
      <w:pPr>
        <w:jc w:val="both"/>
        <w:rPr>
          <w:b/>
          <w:lang w:val="ro-RO"/>
        </w:rPr>
      </w:pPr>
    </w:p>
    <w:p w:rsidR="006B77A5" w:rsidRPr="001B35AA" w:rsidRDefault="006B77A5" w:rsidP="006B77A5">
      <w:pPr>
        <w:jc w:val="center"/>
        <w:rPr>
          <w:rFonts w:asciiTheme="minorHAnsi" w:hAnsiTheme="minorHAnsi"/>
          <w:b/>
          <w:lang w:val="ro-RO"/>
        </w:rPr>
      </w:pPr>
      <w:r w:rsidRPr="001B35AA">
        <w:rPr>
          <w:rFonts w:asciiTheme="minorHAnsi" w:hAnsiTheme="minorHAnsi"/>
          <w:b/>
          <w:lang w:val="ro-RO"/>
        </w:rPr>
        <w:t>RAPORT DE SPECIALITATE</w:t>
      </w:r>
    </w:p>
    <w:p w:rsidR="00521BD9" w:rsidRPr="00521BD9" w:rsidRDefault="00C55E8F" w:rsidP="00521BD9">
      <w:pPr>
        <w:pStyle w:val="NoSpacing"/>
        <w:jc w:val="center"/>
        <w:rPr>
          <w:rFonts w:asciiTheme="minorHAnsi" w:hAnsiTheme="minorHAnsi"/>
          <w:b/>
          <w:sz w:val="24"/>
          <w:lang w:val="en-US"/>
        </w:rPr>
      </w:pPr>
      <w:proofErr w:type="spellStart"/>
      <w:proofErr w:type="gramStart"/>
      <w:r>
        <w:rPr>
          <w:rFonts w:asciiTheme="minorHAnsi" w:hAnsiTheme="minorHAnsi"/>
          <w:b/>
          <w:sz w:val="24"/>
          <w:szCs w:val="24"/>
          <w:lang w:val="en-US"/>
        </w:rPr>
        <w:t>p</w:t>
      </w:r>
      <w:r w:rsidR="006D5A20" w:rsidRPr="001B35AA">
        <w:rPr>
          <w:rFonts w:asciiTheme="minorHAnsi" w:hAnsiTheme="minorHAnsi"/>
          <w:b/>
          <w:sz w:val="24"/>
          <w:szCs w:val="24"/>
          <w:lang w:val="en-US"/>
        </w:rPr>
        <w:t>rivind</w:t>
      </w:r>
      <w:proofErr w:type="spellEnd"/>
      <w:proofErr w:type="gramEnd"/>
      <w:r w:rsidR="006D5A20" w:rsidRPr="001B35AA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6D5A20" w:rsidRPr="001B35AA">
        <w:rPr>
          <w:rFonts w:asciiTheme="minorHAnsi" w:hAnsiTheme="minorHAnsi"/>
          <w:b/>
          <w:sz w:val="24"/>
          <w:szCs w:val="24"/>
          <w:lang w:val="en-US"/>
        </w:rPr>
        <w:t>aprobarea</w:t>
      </w:r>
      <w:proofErr w:type="spellEnd"/>
      <w:r w:rsidR="006D5A20" w:rsidRPr="001B35AA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r w:rsidR="00B0729A">
        <w:rPr>
          <w:rFonts w:asciiTheme="minorHAnsi" w:hAnsiTheme="minorHAnsi"/>
          <w:b/>
          <w:sz w:val="24"/>
          <w:szCs w:val="24"/>
          <w:lang w:val="en-US"/>
        </w:rPr>
        <w:t>„</w:t>
      </w:r>
      <w:proofErr w:type="spellStart"/>
      <w:r w:rsidR="00521BD9" w:rsidRPr="00521BD9">
        <w:rPr>
          <w:rFonts w:asciiTheme="minorHAnsi" w:hAnsiTheme="minorHAnsi"/>
          <w:b/>
          <w:sz w:val="24"/>
          <w:lang w:val="en-US"/>
        </w:rPr>
        <w:t>Protocolului</w:t>
      </w:r>
      <w:proofErr w:type="spellEnd"/>
      <w:r w:rsidR="00521BD9" w:rsidRPr="00521BD9">
        <w:rPr>
          <w:rFonts w:asciiTheme="minorHAnsi" w:hAnsiTheme="minorHAnsi"/>
          <w:b/>
          <w:sz w:val="24"/>
          <w:lang w:val="en-US"/>
        </w:rPr>
        <w:t xml:space="preserve"> de </w:t>
      </w:r>
      <w:proofErr w:type="spellStart"/>
      <w:r w:rsidR="00521BD9" w:rsidRPr="00521BD9">
        <w:rPr>
          <w:rFonts w:asciiTheme="minorHAnsi" w:hAnsiTheme="minorHAnsi"/>
          <w:b/>
          <w:sz w:val="24"/>
          <w:lang w:val="en-US"/>
        </w:rPr>
        <w:t>colaborare</w:t>
      </w:r>
      <w:proofErr w:type="spellEnd"/>
      <w:r w:rsidR="00521BD9" w:rsidRPr="00521BD9">
        <w:rPr>
          <w:rFonts w:asciiTheme="minorHAnsi" w:hAnsiTheme="minorHAnsi"/>
          <w:b/>
          <w:sz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lang w:val="en-US"/>
        </w:rPr>
        <w:t>pentru</w:t>
      </w:r>
      <w:proofErr w:type="spellEnd"/>
      <w:r w:rsidR="00521BD9" w:rsidRPr="00521BD9">
        <w:rPr>
          <w:rFonts w:asciiTheme="minorHAnsi" w:hAnsiTheme="minorHAnsi"/>
          <w:b/>
          <w:sz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lang w:val="en-US"/>
        </w:rPr>
        <w:t>Obligația</w:t>
      </w:r>
      <w:proofErr w:type="spellEnd"/>
      <w:r w:rsidR="00521BD9" w:rsidRPr="00521BD9">
        <w:rPr>
          <w:rFonts w:asciiTheme="minorHAnsi" w:hAnsiTheme="minorHAnsi"/>
          <w:b/>
          <w:sz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lang w:val="en-US"/>
        </w:rPr>
        <w:t>privind</w:t>
      </w:r>
      <w:proofErr w:type="spellEnd"/>
      <w:r w:rsidR="00521BD9" w:rsidRPr="00521BD9">
        <w:rPr>
          <w:rFonts w:asciiTheme="minorHAnsi" w:hAnsiTheme="minorHAnsi"/>
          <w:b/>
          <w:sz w:val="24"/>
          <w:lang w:val="en-US"/>
        </w:rPr>
        <w:t xml:space="preserve"> </w:t>
      </w:r>
    </w:p>
    <w:p w:rsidR="00521BD9" w:rsidRPr="00521BD9" w:rsidRDefault="00521BD9" w:rsidP="00521BD9">
      <w:pPr>
        <w:pStyle w:val="NoSpacing"/>
        <w:jc w:val="center"/>
        <w:rPr>
          <w:rFonts w:asciiTheme="minorHAnsi" w:hAnsiTheme="minorHAnsi"/>
          <w:b/>
          <w:sz w:val="24"/>
          <w:lang w:val="en-US"/>
        </w:rPr>
      </w:pPr>
      <w:proofErr w:type="spellStart"/>
      <w:proofErr w:type="gramStart"/>
      <w:r w:rsidRPr="00521BD9">
        <w:rPr>
          <w:rFonts w:asciiTheme="minorHAnsi" w:hAnsiTheme="minorHAnsi"/>
          <w:b/>
          <w:sz w:val="24"/>
          <w:lang w:val="en-US"/>
        </w:rPr>
        <w:t>folosința</w:t>
      </w:r>
      <w:proofErr w:type="spellEnd"/>
      <w:proofErr w:type="gramEnd"/>
      <w:r w:rsidRPr="00521BD9">
        <w:rPr>
          <w:rFonts w:asciiTheme="minorHAnsi" w:hAnsiTheme="minorHAnsi"/>
          <w:b/>
          <w:sz w:val="24"/>
          <w:lang w:val="en-US"/>
        </w:rPr>
        <w:t xml:space="preserve"> </w:t>
      </w:r>
      <w:proofErr w:type="spellStart"/>
      <w:r w:rsidRPr="00521BD9">
        <w:rPr>
          <w:rFonts w:asciiTheme="minorHAnsi" w:hAnsiTheme="minorHAnsi"/>
          <w:b/>
          <w:sz w:val="24"/>
          <w:lang w:val="en-US"/>
        </w:rPr>
        <w:t>monumentului</w:t>
      </w:r>
      <w:proofErr w:type="spellEnd"/>
      <w:r w:rsidRPr="00521BD9">
        <w:rPr>
          <w:rFonts w:asciiTheme="minorHAnsi" w:hAnsiTheme="minorHAnsi"/>
          <w:b/>
          <w:sz w:val="24"/>
          <w:lang w:val="en-US"/>
        </w:rPr>
        <w:t xml:space="preserve"> </w:t>
      </w:r>
      <w:proofErr w:type="spellStart"/>
      <w:r w:rsidRPr="00521BD9">
        <w:rPr>
          <w:rFonts w:asciiTheme="minorHAnsi" w:hAnsiTheme="minorHAnsi"/>
          <w:b/>
          <w:sz w:val="24"/>
          <w:lang w:val="en-US"/>
        </w:rPr>
        <w:t>istoric</w:t>
      </w:r>
      <w:proofErr w:type="spellEnd"/>
      <w:r w:rsidRPr="00521BD9">
        <w:rPr>
          <w:rFonts w:asciiTheme="minorHAnsi" w:hAnsiTheme="minorHAnsi"/>
          <w:b/>
          <w:sz w:val="24"/>
          <w:lang w:val="en-US"/>
        </w:rPr>
        <w:t xml:space="preserve"> – </w:t>
      </w:r>
      <w:proofErr w:type="spellStart"/>
      <w:r w:rsidRPr="00521BD9">
        <w:rPr>
          <w:rFonts w:asciiTheme="minorHAnsi" w:hAnsiTheme="minorHAnsi"/>
          <w:b/>
          <w:sz w:val="24"/>
          <w:lang w:val="en-US"/>
        </w:rPr>
        <w:t>Municipiul</w:t>
      </w:r>
      <w:proofErr w:type="spellEnd"/>
      <w:r w:rsidRPr="00521BD9">
        <w:rPr>
          <w:rFonts w:asciiTheme="minorHAnsi" w:hAnsiTheme="minorHAnsi"/>
          <w:b/>
          <w:sz w:val="24"/>
          <w:lang w:val="en-US"/>
        </w:rPr>
        <w:t xml:space="preserve"> </w:t>
      </w:r>
      <w:proofErr w:type="spellStart"/>
      <w:r w:rsidRPr="00521BD9">
        <w:rPr>
          <w:rFonts w:asciiTheme="minorHAnsi" w:hAnsiTheme="minorHAnsi"/>
          <w:b/>
          <w:sz w:val="24"/>
          <w:lang w:val="en-US"/>
        </w:rPr>
        <w:t>Timișoara</w:t>
      </w:r>
      <w:proofErr w:type="spellEnd"/>
      <w:r w:rsidRPr="00521BD9">
        <w:rPr>
          <w:rFonts w:asciiTheme="minorHAnsi" w:hAnsiTheme="minorHAnsi"/>
          <w:b/>
          <w:sz w:val="24"/>
          <w:lang w:val="en-US"/>
        </w:rPr>
        <w:t xml:space="preserve"> </w:t>
      </w:r>
      <w:proofErr w:type="spellStart"/>
      <w:r w:rsidRPr="00521BD9">
        <w:rPr>
          <w:rFonts w:asciiTheme="minorHAnsi" w:hAnsiTheme="minorHAnsi"/>
          <w:b/>
          <w:sz w:val="24"/>
          <w:lang w:val="en-US"/>
        </w:rPr>
        <w:t>între</w:t>
      </w:r>
      <w:proofErr w:type="spellEnd"/>
      <w:r w:rsidRPr="00521BD9">
        <w:rPr>
          <w:rFonts w:asciiTheme="minorHAnsi" w:hAnsiTheme="minorHAnsi"/>
          <w:b/>
          <w:sz w:val="24"/>
          <w:lang w:val="en-US"/>
        </w:rPr>
        <w:t xml:space="preserve"> </w:t>
      </w:r>
    </w:p>
    <w:p w:rsidR="002E2EC1" w:rsidRPr="00CF0FCC" w:rsidRDefault="00521BD9" w:rsidP="00521BD9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521BD9">
        <w:rPr>
          <w:rFonts w:asciiTheme="minorHAnsi" w:hAnsiTheme="minorHAnsi"/>
          <w:b/>
          <w:sz w:val="24"/>
          <w:lang w:val="en-US"/>
        </w:rPr>
        <w:t>Direcția</w:t>
      </w:r>
      <w:proofErr w:type="spellEnd"/>
      <w:r w:rsidRPr="00521BD9">
        <w:rPr>
          <w:rFonts w:asciiTheme="minorHAnsi" w:hAnsiTheme="minorHAnsi"/>
          <w:b/>
          <w:sz w:val="24"/>
          <w:lang w:val="en-US"/>
        </w:rPr>
        <w:t xml:space="preserve"> </w:t>
      </w:r>
      <w:proofErr w:type="spellStart"/>
      <w:r w:rsidRPr="00521BD9">
        <w:rPr>
          <w:rFonts w:asciiTheme="minorHAnsi" w:hAnsiTheme="minorHAnsi"/>
          <w:b/>
          <w:sz w:val="24"/>
          <w:lang w:val="en-US"/>
        </w:rPr>
        <w:t>Județeană</w:t>
      </w:r>
      <w:proofErr w:type="spellEnd"/>
      <w:r w:rsidRPr="00521BD9">
        <w:rPr>
          <w:rFonts w:asciiTheme="minorHAnsi" w:hAnsiTheme="minorHAnsi"/>
          <w:b/>
          <w:sz w:val="24"/>
          <w:lang w:val="en-US"/>
        </w:rPr>
        <w:t xml:space="preserve"> </w:t>
      </w:r>
      <w:proofErr w:type="spellStart"/>
      <w:r w:rsidRPr="00521BD9">
        <w:rPr>
          <w:rFonts w:asciiTheme="minorHAnsi" w:hAnsiTheme="minorHAnsi"/>
          <w:b/>
          <w:sz w:val="24"/>
          <w:lang w:val="en-US"/>
        </w:rPr>
        <w:t>pentru</w:t>
      </w:r>
      <w:proofErr w:type="spellEnd"/>
      <w:r w:rsidRPr="00521BD9">
        <w:rPr>
          <w:rFonts w:asciiTheme="minorHAnsi" w:hAnsiTheme="minorHAnsi"/>
          <w:b/>
          <w:sz w:val="24"/>
          <w:lang w:val="en-US"/>
        </w:rPr>
        <w:t xml:space="preserve"> </w:t>
      </w:r>
      <w:proofErr w:type="spellStart"/>
      <w:r w:rsidRPr="00521BD9">
        <w:rPr>
          <w:rFonts w:asciiTheme="minorHAnsi" w:hAnsiTheme="minorHAnsi"/>
          <w:b/>
          <w:sz w:val="24"/>
          <w:lang w:val="en-US"/>
        </w:rPr>
        <w:t>Cultură</w:t>
      </w:r>
      <w:proofErr w:type="spellEnd"/>
      <w:r w:rsidRPr="00521BD9">
        <w:rPr>
          <w:rFonts w:asciiTheme="minorHAnsi" w:hAnsiTheme="minorHAnsi"/>
          <w:b/>
          <w:sz w:val="24"/>
          <w:lang w:val="en-US"/>
        </w:rPr>
        <w:t xml:space="preserve"> </w:t>
      </w:r>
      <w:proofErr w:type="spellStart"/>
      <w:r w:rsidRPr="00521BD9">
        <w:rPr>
          <w:rFonts w:asciiTheme="minorHAnsi" w:hAnsiTheme="minorHAnsi"/>
          <w:b/>
          <w:sz w:val="24"/>
          <w:lang w:val="en-US"/>
        </w:rPr>
        <w:t>Timiș</w:t>
      </w:r>
      <w:proofErr w:type="spellEnd"/>
      <w:r w:rsidRPr="00521BD9">
        <w:rPr>
          <w:rFonts w:asciiTheme="minorHAnsi" w:hAnsiTheme="minorHAnsi"/>
          <w:b/>
          <w:sz w:val="24"/>
          <w:lang w:val="en-US"/>
        </w:rPr>
        <w:t xml:space="preserve"> </w:t>
      </w:r>
      <w:proofErr w:type="spellStart"/>
      <w:r w:rsidRPr="00521BD9">
        <w:rPr>
          <w:rFonts w:asciiTheme="minorHAnsi" w:hAnsiTheme="minorHAnsi"/>
          <w:b/>
          <w:sz w:val="24"/>
          <w:lang w:val="en-US"/>
        </w:rPr>
        <w:t>și</w:t>
      </w:r>
      <w:proofErr w:type="spellEnd"/>
      <w:r w:rsidRPr="00521BD9">
        <w:rPr>
          <w:rFonts w:asciiTheme="minorHAnsi" w:hAnsiTheme="minorHAnsi"/>
          <w:b/>
          <w:sz w:val="24"/>
          <w:lang w:val="en-US"/>
        </w:rPr>
        <w:t xml:space="preserve"> </w:t>
      </w:r>
      <w:proofErr w:type="spellStart"/>
      <w:r w:rsidRPr="00521BD9">
        <w:rPr>
          <w:rFonts w:asciiTheme="minorHAnsi" w:hAnsiTheme="minorHAnsi"/>
          <w:b/>
          <w:sz w:val="24"/>
          <w:lang w:val="en-US"/>
        </w:rPr>
        <w:t>Municipiul</w:t>
      </w:r>
      <w:proofErr w:type="spellEnd"/>
      <w:r w:rsidRPr="00521BD9">
        <w:rPr>
          <w:rFonts w:asciiTheme="minorHAnsi" w:hAnsiTheme="minorHAnsi"/>
          <w:b/>
          <w:sz w:val="24"/>
          <w:lang w:val="en-US"/>
        </w:rPr>
        <w:t xml:space="preserve"> </w:t>
      </w:r>
      <w:proofErr w:type="spellStart"/>
      <w:r w:rsidRPr="00521BD9">
        <w:rPr>
          <w:rFonts w:asciiTheme="minorHAnsi" w:hAnsiTheme="minorHAnsi"/>
          <w:b/>
          <w:sz w:val="24"/>
          <w:lang w:val="en-US"/>
        </w:rPr>
        <w:t>Timișoara</w:t>
      </w:r>
      <w:proofErr w:type="spellEnd"/>
      <w:r w:rsidR="00903E6B">
        <w:rPr>
          <w:rFonts w:asciiTheme="minorHAnsi" w:hAnsiTheme="minorHAnsi"/>
          <w:b/>
          <w:sz w:val="24"/>
          <w:lang w:val="en-US"/>
        </w:rPr>
        <w:t>”</w:t>
      </w:r>
    </w:p>
    <w:p w:rsidR="006D5A20" w:rsidRPr="001B35AA" w:rsidRDefault="006D5A20" w:rsidP="002E2EC1">
      <w:pPr>
        <w:pStyle w:val="NoSpacing"/>
        <w:jc w:val="center"/>
        <w:rPr>
          <w:rFonts w:asciiTheme="minorHAnsi" w:hAnsiTheme="minorHAnsi"/>
          <w:b/>
          <w:sz w:val="24"/>
          <w:szCs w:val="24"/>
          <w:lang w:val="en-US"/>
        </w:rPr>
      </w:pPr>
    </w:p>
    <w:p w:rsidR="003C61FA" w:rsidRPr="001B35AA" w:rsidRDefault="003C61FA" w:rsidP="003C61FA">
      <w:pPr>
        <w:ind w:firstLine="720"/>
        <w:jc w:val="center"/>
        <w:rPr>
          <w:rFonts w:asciiTheme="minorHAnsi" w:hAnsiTheme="minorHAnsi"/>
          <w:b/>
          <w:lang w:val="ro-RO"/>
        </w:rPr>
      </w:pPr>
    </w:p>
    <w:p w:rsidR="00D76C2D" w:rsidRPr="008E7311" w:rsidRDefault="00D76C2D" w:rsidP="003C61FA">
      <w:pPr>
        <w:ind w:firstLine="720"/>
        <w:jc w:val="center"/>
        <w:rPr>
          <w:b/>
          <w:lang w:val="ro-RO"/>
        </w:rPr>
      </w:pPr>
    </w:p>
    <w:p w:rsidR="002E2EC1" w:rsidRPr="002E2EC1" w:rsidRDefault="00A95AD1" w:rsidP="002E2EC1">
      <w:pPr>
        <w:pStyle w:val="NoSpacing"/>
        <w:ind w:firstLine="720"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1B35AA">
        <w:rPr>
          <w:rFonts w:asciiTheme="minorHAnsi" w:eastAsia="Times New Roman" w:hAnsiTheme="minorHAnsi"/>
          <w:sz w:val="24"/>
          <w:szCs w:val="24"/>
        </w:rPr>
        <w:t xml:space="preserve">Având în vedere Referatul de aprobare al proiectului de hotărâre al Primarului Municipiului Timișoara și Proiectul de hotărâre privind </w:t>
      </w:r>
      <w:r w:rsidR="00F8443C" w:rsidRPr="001B35AA">
        <w:rPr>
          <w:rFonts w:asciiTheme="minorHAnsi" w:eastAsia="Times New Roman" w:hAnsiTheme="minorHAnsi"/>
          <w:sz w:val="24"/>
          <w:szCs w:val="24"/>
        </w:rPr>
        <w:t xml:space="preserve">aprobarea </w:t>
      </w:r>
      <w:r w:rsidR="00B0729A">
        <w:rPr>
          <w:rFonts w:asciiTheme="minorHAnsi" w:eastAsia="Times New Roman" w:hAnsiTheme="minorHAnsi"/>
          <w:sz w:val="24"/>
          <w:szCs w:val="24"/>
        </w:rPr>
        <w:t>„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Protocolului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de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colaborare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pentru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Obligația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privind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folosința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monumentului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istoric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–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Municipiul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Timișoara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între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Direcția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Județeană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pentru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Cultură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Timiș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și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Municipiul</w:t>
      </w:r>
      <w:proofErr w:type="spellEnd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eastAsia="Times New Roman" w:hAnsiTheme="minorHAnsi"/>
          <w:b/>
          <w:sz w:val="24"/>
          <w:szCs w:val="24"/>
          <w:lang w:val="en-US"/>
        </w:rPr>
        <w:t>Timișoara</w:t>
      </w:r>
      <w:proofErr w:type="spellEnd"/>
      <w:r w:rsidR="002E2EC1" w:rsidRPr="002E2EC1">
        <w:rPr>
          <w:rFonts w:asciiTheme="minorHAnsi" w:eastAsia="Times New Roman" w:hAnsiTheme="minorHAnsi"/>
          <w:b/>
          <w:sz w:val="24"/>
          <w:szCs w:val="24"/>
        </w:rPr>
        <w:t>”</w:t>
      </w:r>
    </w:p>
    <w:p w:rsidR="00970C12" w:rsidRPr="001B35AA" w:rsidRDefault="00970C12" w:rsidP="005F1776">
      <w:pPr>
        <w:ind w:firstLine="720"/>
        <w:jc w:val="both"/>
        <w:rPr>
          <w:rFonts w:asciiTheme="minorHAnsi" w:hAnsiTheme="minorHAnsi"/>
          <w:lang w:val="ro-RO"/>
        </w:rPr>
      </w:pPr>
    </w:p>
    <w:p w:rsidR="00CE28BC" w:rsidRPr="001B35AA" w:rsidRDefault="00970C12" w:rsidP="006D5A20">
      <w:pPr>
        <w:ind w:firstLine="720"/>
        <w:jc w:val="both"/>
        <w:rPr>
          <w:rFonts w:asciiTheme="minorHAnsi" w:hAnsiTheme="minorHAnsi"/>
          <w:lang w:val="ro-RO"/>
        </w:rPr>
      </w:pPr>
      <w:r w:rsidRPr="001B35AA">
        <w:rPr>
          <w:rFonts w:asciiTheme="minorHAnsi" w:hAnsiTheme="minorHAnsi"/>
          <w:lang w:val="ro-RO"/>
        </w:rPr>
        <w:t>Fac</w:t>
      </w:r>
      <w:r w:rsidR="00F55714" w:rsidRPr="001B35AA">
        <w:rPr>
          <w:rFonts w:asciiTheme="minorHAnsi" w:eastAsia="Calibri" w:hAnsiTheme="minorHAnsi"/>
          <w:bCs/>
          <w:color w:val="000000"/>
          <w:lang w:val="ro-RO" w:eastAsia="ro-RO"/>
        </w:rPr>
        <w:t>em urm</w:t>
      </w:r>
      <w:r w:rsidR="00D76C2D" w:rsidRPr="001B35AA">
        <w:rPr>
          <w:rFonts w:asciiTheme="minorHAnsi" w:eastAsia="Calibri" w:hAnsiTheme="minorHAnsi"/>
          <w:bCs/>
          <w:color w:val="000000"/>
          <w:lang w:val="ro-RO" w:eastAsia="ro-RO"/>
        </w:rPr>
        <w:t>ă</w:t>
      </w:r>
      <w:r w:rsidR="00F55714" w:rsidRPr="001B35AA">
        <w:rPr>
          <w:rFonts w:asciiTheme="minorHAnsi" w:eastAsia="Calibri" w:hAnsiTheme="minorHAnsi"/>
          <w:bCs/>
          <w:color w:val="000000"/>
          <w:lang w:val="ro-RO" w:eastAsia="ro-RO"/>
        </w:rPr>
        <w:t>toarele preciz</w:t>
      </w:r>
      <w:r w:rsidR="00DA1088" w:rsidRPr="001B35AA">
        <w:rPr>
          <w:rFonts w:asciiTheme="minorHAnsi" w:eastAsia="Calibri" w:hAnsiTheme="minorHAnsi"/>
          <w:bCs/>
          <w:color w:val="000000"/>
          <w:lang w:val="ro-RO" w:eastAsia="ro-RO"/>
        </w:rPr>
        <w:t>ă</w:t>
      </w:r>
      <w:r w:rsidR="00F55714" w:rsidRPr="001B35AA">
        <w:rPr>
          <w:rFonts w:asciiTheme="minorHAnsi" w:eastAsia="Calibri" w:hAnsiTheme="minorHAnsi"/>
          <w:bCs/>
          <w:color w:val="000000"/>
          <w:lang w:val="ro-RO" w:eastAsia="ro-RO"/>
        </w:rPr>
        <w:t>ri:</w:t>
      </w:r>
    </w:p>
    <w:p w:rsidR="006D5A20" w:rsidRPr="001B35AA" w:rsidRDefault="006D5A20" w:rsidP="006D5A20">
      <w:pPr>
        <w:ind w:firstLine="720"/>
        <w:jc w:val="both"/>
        <w:rPr>
          <w:rFonts w:asciiTheme="minorHAnsi" w:hAnsiTheme="minorHAnsi"/>
          <w:lang w:val="ro-RO"/>
        </w:rPr>
      </w:pPr>
    </w:p>
    <w:p w:rsidR="00B0729A" w:rsidRPr="00E37A14" w:rsidRDefault="00903E6B" w:rsidP="00B0729A">
      <w:pPr>
        <w:keepLines/>
        <w:suppressLineNumbers/>
        <w:suppressAutoHyphens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proofErr w:type="spellStart"/>
      <w:r w:rsidR="00B0729A" w:rsidRPr="00E37A14">
        <w:rPr>
          <w:rFonts w:ascii="Calibri" w:hAnsi="Calibri" w:cs="Calibri"/>
        </w:rPr>
        <w:t>Municipiul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Timişoara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deţine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gramStart"/>
      <w:r w:rsidR="00B0729A" w:rsidRPr="00E37A14">
        <w:rPr>
          <w:rFonts w:ascii="Calibri" w:hAnsi="Calibri" w:cs="Calibri"/>
        </w:rPr>
        <w:t>un</w:t>
      </w:r>
      <w:proofErr w:type="gram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bogat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patrimoniu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arhitectural</w:t>
      </w:r>
      <w:proofErr w:type="spellEnd"/>
      <w:r w:rsidR="00B0729A" w:rsidRPr="00E37A14">
        <w:rPr>
          <w:rFonts w:ascii="Calibri" w:hAnsi="Calibri" w:cs="Calibri"/>
        </w:rPr>
        <w:t xml:space="preserve">. </w:t>
      </w:r>
      <w:proofErr w:type="spellStart"/>
      <w:proofErr w:type="gramStart"/>
      <w:r w:rsidR="00B0729A" w:rsidRPr="00E37A14">
        <w:rPr>
          <w:rFonts w:ascii="Calibri" w:hAnsi="Calibri" w:cs="Calibri"/>
        </w:rPr>
        <w:t>Conservarea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acestei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moşteniri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culturale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constituie</w:t>
      </w:r>
      <w:proofErr w:type="spellEnd"/>
      <w:r w:rsidR="00B0729A" w:rsidRPr="00E37A14">
        <w:rPr>
          <w:rFonts w:ascii="Calibri" w:hAnsi="Calibri" w:cs="Calibri"/>
        </w:rPr>
        <w:t xml:space="preserve"> o </w:t>
      </w:r>
      <w:proofErr w:type="spellStart"/>
      <w:r w:rsidR="00B0729A" w:rsidRPr="00E37A14">
        <w:rPr>
          <w:rFonts w:ascii="Calibri" w:hAnsi="Calibri" w:cs="Calibri"/>
        </w:rPr>
        <w:t>datorie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r w:rsidR="00B0729A" w:rsidRPr="00E37A14">
        <w:rPr>
          <w:rFonts w:ascii="Calibri" w:hAnsi="Calibri" w:cs="Calibri"/>
          <w:lang w:val="ro-RO"/>
        </w:rPr>
        <w:t>în fața generațiilor viitoare</w:t>
      </w:r>
      <w:r w:rsidR="00B0729A" w:rsidRPr="00E37A14">
        <w:rPr>
          <w:rFonts w:ascii="Calibri" w:hAnsi="Calibri" w:cs="Calibri"/>
        </w:rPr>
        <w:t xml:space="preserve">, </w:t>
      </w:r>
      <w:proofErr w:type="spellStart"/>
      <w:r w:rsidR="00B0729A" w:rsidRPr="00E37A14">
        <w:rPr>
          <w:rFonts w:ascii="Calibri" w:hAnsi="Calibri" w:cs="Calibri"/>
        </w:rPr>
        <w:t>atât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pentru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autorităţi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cât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şi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pentru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proprietari</w:t>
      </w:r>
      <w:proofErr w:type="spellEnd"/>
      <w:r w:rsidR="00B0729A" w:rsidRPr="00E37A14">
        <w:rPr>
          <w:rFonts w:ascii="Calibri" w:hAnsi="Calibri" w:cs="Calibri"/>
        </w:rPr>
        <w:t>.</w:t>
      </w:r>
      <w:proofErr w:type="gram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Deşi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Timişoara</w:t>
      </w:r>
      <w:proofErr w:type="spellEnd"/>
      <w:r w:rsidR="00B0729A" w:rsidRPr="00E37A14">
        <w:rPr>
          <w:rFonts w:ascii="Calibri" w:hAnsi="Calibri" w:cs="Calibri"/>
        </w:rPr>
        <w:t xml:space="preserve"> are o </w:t>
      </w:r>
      <w:proofErr w:type="spellStart"/>
      <w:r w:rsidR="00B0729A" w:rsidRPr="00E37A14">
        <w:rPr>
          <w:rFonts w:ascii="Calibri" w:hAnsi="Calibri" w:cs="Calibri"/>
        </w:rPr>
        <w:t>istorie</w:t>
      </w:r>
      <w:proofErr w:type="spellEnd"/>
      <w:r w:rsidR="00B0729A" w:rsidRPr="00E37A14">
        <w:rPr>
          <w:rFonts w:ascii="Calibri" w:hAnsi="Calibri" w:cs="Calibri"/>
        </w:rPr>
        <w:t xml:space="preserve"> de circa opt </w:t>
      </w:r>
      <w:proofErr w:type="spellStart"/>
      <w:r w:rsidR="00B0729A" w:rsidRPr="00E37A14">
        <w:rPr>
          <w:rFonts w:ascii="Calibri" w:hAnsi="Calibri" w:cs="Calibri"/>
        </w:rPr>
        <w:t>secole</w:t>
      </w:r>
      <w:proofErr w:type="spellEnd"/>
      <w:r w:rsidR="00B0729A" w:rsidRPr="00E37A14">
        <w:rPr>
          <w:rFonts w:ascii="Calibri" w:hAnsi="Calibri" w:cs="Calibri"/>
        </w:rPr>
        <w:t xml:space="preserve">, </w:t>
      </w:r>
      <w:proofErr w:type="spellStart"/>
      <w:r w:rsidR="00B0729A" w:rsidRPr="00E37A14">
        <w:rPr>
          <w:rFonts w:ascii="Calibri" w:hAnsi="Calibri" w:cs="Calibri"/>
        </w:rPr>
        <w:t>structura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proofErr w:type="gramStart"/>
      <w:r w:rsidR="00B0729A" w:rsidRPr="00E37A14">
        <w:rPr>
          <w:rFonts w:ascii="Calibri" w:hAnsi="Calibri" w:cs="Calibri"/>
        </w:rPr>
        <w:t>urbană</w:t>
      </w:r>
      <w:proofErr w:type="spellEnd"/>
      <w:proofErr w:type="gram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actual</w:t>
      </w:r>
      <w:r w:rsidR="00B0729A">
        <w:rPr>
          <w:rFonts w:ascii="Calibri" w:hAnsi="Calibri" w:cs="Calibri"/>
        </w:rPr>
        <w:t>ă</w:t>
      </w:r>
      <w:proofErr w:type="spellEnd"/>
      <w:r w:rsidR="00B0729A" w:rsidRPr="00E37A14">
        <w:rPr>
          <w:rFonts w:ascii="Calibri" w:hAnsi="Calibri" w:cs="Calibri"/>
        </w:rPr>
        <w:t xml:space="preserve"> se </w:t>
      </w:r>
      <w:proofErr w:type="spellStart"/>
      <w:r w:rsidR="00B0729A" w:rsidRPr="00E37A14">
        <w:rPr>
          <w:rFonts w:ascii="Calibri" w:hAnsi="Calibri" w:cs="Calibri"/>
        </w:rPr>
        <w:t>datorează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procesului</w:t>
      </w:r>
      <w:proofErr w:type="spellEnd"/>
      <w:r w:rsidR="00B0729A" w:rsidRPr="00E37A14">
        <w:rPr>
          <w:rFonts w:ascii="Calibri" w:hAnsi="Calibri" w:cs="Calibri"/>
        </w:rPr>
        <w:t xml:space="preserve"> de </w:t>
      </w:r>
      <w:proofErr w:type="spellStart"/>
      <w:r w:rsidR="00B0729A" w:rsidRPr="00E37A14">
        <w:rPr>
          <w:rFonts w:ascii="Calibri" w:hAnsi="Calibri" w:cs="Calibri"/>
        </w:rPr>
        <w:t>construire</w:t>
      </w:r>
      <w:proofErr w:type="spellEnd"/>
      <w:r w:rsidR="00B0729A" w:rsidRPr="00E37A14">
        <w:rPr>
          <w:rFonts w:ascii="Calibri" w:hAnsi="Calibri" w:cs="Calibri"/>
        </w:rPr>
        <w:t xml:space="preserve"> din </w:t>
      </w:r>
      <w:proofErr w:type="spellStart"/>
      <w:r w:rsidR="00B0729A" w:rsidRPr="00E37A14">
        <w:rPr>
          <w:rFonts w:ascii="Calibri" w:hAnsi="Calibri" w:cs="Calibri"/>
        </w:rPr>
        <w:t>ultimii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trei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sute</w:t>
      </w:r>
      <w:proofErr w:type="spellEnd"/>
      <w:r w:rsidR="00B0729A" w:rsidRPr="00E37A14">
        <w:rPr>
          <w:rFonts w:ascii="Calibri" w:hAnsi="Calibri" w:cs="Calibri"/>
        </w:rPr>
        <w:t xml:space="preserve"> de </w:t>
      </w:r>
      <w:proofErr w:type="spellStart"/>
      <w:r w:rsidR="00B0729A" w:rsidRPr="00E37A14">
        <w:rPr>
          <w:rFonts w:ascii="Calibri" w:hAnsi="Calibri" w:cs="Calibri"/>
        </w:rPr>
        <w:t>ani</w:t>
      </w:r>
      <w:proofErr w:type="spellEnd"/>
      <w:r w:rsidR="00B0729A" w:rsidRPr="00E37A14">
        <w:rPr>
          <w:rFonts w:ascii="Calibri" w:hAnsi="Calibri" w:cs="Calibri"/>
        </w:rPr>
        <w:t xml:space="preserve">. </w:t>
      </w:r>
      <w:r w:rsidR="00B0729A" w:rsidRPr="00E37A14">
        <w:rPr>
          <w:rFonts w:ascii="Calibri" w:hAnsi="Calibri" w:cs="Calibri"/>
          <w:lang w:val="it-IT"/>
        </w:rPr>
        <w:t xml:space="preserve">Construcţiile istorice formează ansambluri cu o identitate arhitecturală proprie, </w:t>
      </w:r>
      <w:r w:rsidR="00B0729A">
        <w:rPr>
          <w:rFonts w:ascii="Calibri" w:hAnsi="Calibri" w:cs="Calibri"/>
          <w:lang w:val="it-IT"/>
        </w:rPr>
        <w:t xml:space="preserve">fiind </w:t>
      </w:r>
      <w:r w:rsidR="00B0729A" w:rsidRPr="00E37A14">
        <w:rPr>
          <w:rFonts w:ascii="Calibri" w:hAnsi="Calibri" w:cs="Calibri"/>
          <w:lang w:val="it-IT"/>
        </w:rPr>
        <w:t>realizate într-o varietate impresionantă de stiluri</w:t>
      </w:r>
      <w:r w:rsidR="00B0729A" w:rsidRPr="00E37A14">
        <w:rPr>
          <w:rFonts w:ascii="Calibri" w:hAnsi="Calibri" w:cs="Calibri"/>
        </w:rPr>
        <w:t xml:space="preserve">: de la </w:t>
      </w:r>
      <w:proofErr w:type="spellStart"/>
      <w:r w:rsidR="00B0729A" w:rsidRPr="00E37A14">
        <w:rPr>
          <w:rFonts w:ascii="Calibri" w:hAnsi="Calibri" w:cs="Calibri"/>
        </w:rPr>
        <w:t>perioada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barocă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până</w:t>
      </w:r>
      <w:proofErr w:type="spellEnd"/>
      <w:r w:rsidR="00B0729A" w:rsidRPr="00E37A14">
        <w:rPr>
          <w:rFonts w:ascii="Calibri" w:hAnsi="Calibri" w:cs="Calibri"/>
        </w:rPr>
        <w:t xml:space="preserve"> la </w:t>
      </w:r>
      <w:proofErr w:type="spellStart"/>
      <w:r w:rsidR="00B0729A" w:rsidRPr="00E37A14">
        <w:rPr>
          <w:rFonts w:ascii="Calibri" w:hAnsi="Calibri" w:cs="Calibri"/>
        </w:rPr>
        <w:t>cea</w:t>
      </w:r>
      <w:proofErr w:type="spellEnd"/>
      <w:r w:rsidR="00B0729A" w:rsidRPr="00E37A14">
        <w:rPr>
          <w:rFonts w:ascii="Calibri" w:hAnsi="Calibri" w:cs="Calibri"/>
        </w:rPr>
        <w:t xml:space="preserve"> </w:t>
      </w:r>
      <w:proofErr w:type="spellStart"/>
      <w:r w:rsidR="00B0729A" w:rsidRPr="00E37A14">
        <w:rPr>
          <w:rFonts w:ascii="Calibri" w:hAnsi="Calibri" w:cs="Calibri"/>
        </w:rPr>
        <w:t>interbelică</w:t>
      </w:r>
      <w:proofErr w:type="spellEnd"/>
      <w:r w:rsidR="00B0729A" w:rsidRPr="00E37A14">
        <w:rPr>
          <w:rFonts w:ascii="Calibri" w:hAnsi="Calibri" w:cs="Calibri"/>
        </w:rPr>
        <w:t>.</w:t>
      </w:r>
    </w:p>
    <w:p w:rsidR="00521BD9" w:rsidRPr="00521BD9" w:rsidRDefault="00521BD9" w:rsidP="00521BD9">
      <w:pPr>
        <w:keepLines/>
        <w:suppressLineNumbers/>
        <w:suppressAutoHyphens/>
        <w:ind w:firstLine="720"/>
        <w:jc w:val="both"/>
        <w:rPr>
          <w:rFonts w:ascii="Calibri" w:hAnsi="Calibri" w:cs="Calibri"/>
          <w:lang w:val="ro-RO"/>
        </w:rPr>
      </w:pPr>
      <w:r w:rsidRPr="00521BD9">
        <w:rPr>
          <w:rFonts w:ascii="Calibri" w:hAnsi="Calibri" w:cs="Calibri"/>
          <w:lang w:val="ro-RO"/>
        </w:rPr>
        <w:t>Prezentul protocol face referire la clădirile monumente istorice individuale și la clădirile situate în ansambluri și situri istorice protejate, aflate pe raza Municipiului Timișoara.</w:t>
      </w:r>
    </w:p>
    <w:p w:rsidR="00521BD9" w:rsidRPr="00521BD9" w:rsidRDefault="00521BD9" w:rsidP="00521BD9">
      <w:pPr>
        <w:keepLines/>
        <w:suppressLineNumbers/>
        <w:suppressAutoHyphens/>
        <w:ind w:firstLine="720"/>
        <w:jc w:val="both"/>
        <w:rPr>
          <w:rFonts w:ascii="Calibri" w:hAnsi="Calibri" w:cs="Calibri"/>
          <w:bCs/>
          <w:lang w:val="ro-RO"/>
        </w:rPr>
      </w:pPr>
      <w:r w:rsidRPr="00521BD9">
        <w:rPr>
          <w:rFonts w:ascii="Calibri" w:hAnsi="Calibri" w:cs="Calibri"/>
          <w:lang w:val="ro-RO"/>
        </w:rPr>
        <w:t>Prezentul protocol are ca obiect colaborarea dintre cele 2 (două) părți în vederea desfășurării activităților de cercetare/inventariere, în scopul elaborării docu</w:t>
      </w:r>
      <w:r w:rsidR="00903E6B">
        <w:rPr>
          <w:rFonts w:ascii="Calibri" w:hAnsi="Calibri" w:cs="Calibri"/>
          <w:lang w:val="ro-RO"/>
        </w:rPr>
        <w:t xml:space="preserve">mentului obligatoriu </w:t>
      </w:r>
      <w:r w:rsidRPr="00903E6B">
        <w:rPr>
          <w:rFonts w:ascii="Calibri" w:hAnsi="Calibri" w:cs="Calibri"/>
          <w:i/>
          <w:lang w:val="ro-RO"/>
        </w:rPr>
        <w:t>Obligația privind folosința monumentului istoric</w:t>
      </w:r>
      <w:r w:rsidRPr="00521BD9">
        <w:rPr>
          <w:rFonts w:ascii="Calibri" w:hAnsi="Calibri" w:cs="Calibri"/>
          <w:lang w:val="ro-RO"/>
        </w:rPr>
        <w:t xml:space="preserve">, conform </w:t>
      </w:r>
      <w:r w:rsidRPr="00987FB5">
        <w:rPr>
          <w:rFonts w:ascii="Calibri" w:hAnsi="Calibri" w:cs="Calibri"/>
          <w:lang w:val="ro-RO"/>
        </w:rPr>
        <w:t>L</w:t>
      </w:r>
      <w:r w:rsidR="00846269" w:rsidRPr="00987FB5">
        <w:rPr>
          <w:rFonts w:ascii="Calibri" w:hAnsi="Calibri" w:cs="Calibri"/>
          <w:lang w:val="ro-RO"/>
        </w:rPr>
        <w:t>egii nr.</w:t>
      </w:r>
      <w:r w:rsidR="00846269">
        <w:rPr>
          <w:rFonts w:ascii="Calibri" w:hAnsi="Calibri" w:cs="Calibri"/>
          <w:lang w:val="ro-RO"/>
        </w:rPr>
        <w:t xml:space="preserve"> </w:t>
      </w:r>
      <w:r w:rsidRPr="00521BD9">
        <w:rPr>
          <w:rFonts w:ascii="Calibri" w:hAnsi="Calibri" w:cs="Calibri"/>
          <w:lang w:val="ro-RO"/>
        </w:rPr>
        <w:t>422/2001, pentru fiecare clădire monument, situată în ansamblu sau sit protejat, de pe raza Municipiului Timișoara.</w:t>
      </w:r>
    </w:p>
    <w:p w:rsidR="00521BD9" w:rsidRPr="00521BD9" w:rsidRDefault="00903E6B" w:rsidP="00521BD9">
      <w:pPr>
        <w:keepLines/>
        <w:suppressLineNumbers/>
        <w:suppressAutoHyphens/>
        <w:ind w:firstLine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>Prioritate vor avea imobilele aflate în</w:t>
      </w:r>
      <w:r w:rsidR="00521BD9" w:rsidRPr="00521BD9">
        <w:rPr>
          <w:rFonts w:ascii="Calibri" w:hAnsi="Calibri" w:cs="Calibri"/>
          <w:bCs/>
          <w:lang w:val="ro-RO"/>
        </w:rPr>
        <w:t xml:space="preserve"> </w:t>
      </w:r>
      <w:r w:rsidR="00521BD9" w:rsidRPr="00521BD9">
        <w:rPr>
          <w:rFonts w:ascii="Calibri" w:hAnsi="Calibri" w:cs="Calibri"/>
          <w:lang w:val="ro-RO"/>
        </w:rPr>
        <w:t>Situl urban „Fabric” (I),  poz. 61, Cod TM-II-s-B-06096, în Lista Monumentelor Istorice – 2015</w:t>
      </w:r>
      <w:r w:rsidR="00521BD9" w:rsidRPr="00521BD9">
        <w:rPr>
          <w:rFonts w:ascii="Calibri" w:hAnsi="Calibri" w:cs="Calibri"/>
          <w:bCs/>
          <w:lang w:val="ro-RO"/>
        </w:rPr>
        <w:t xml:space="preserve"> și se va putea continua până la acoperirea tuturor imobilelor cuprinse în zone istorice protejate.</w:t>
      </w:r>
      <w:r w:rsidR="00521BD9" w:rsidRPr="00521BD9">
        <w:rPr>
          <w:rFonts w:ascii="Calibri" w:hAnsi="Calibri" w:cs="Calibri"/>
          <w:lang w:val="ro-RO"/>
        </w:rPr>
        <w:t xml:space="preserve"> </w:t>
      </w:r>
    </w:p>
    <w:p w:rsidR="00903E6B" w:rsidRDefault="00521BD9" w:rsidP="00521BD9">
      <w:pPr>
        <w:ind w:firstLine="720"/>
        <w:jc w:val="both"/>
        <w:rPr>
          <w:rFonts w:asciiTheme="minorHAnsi" w:hAnsiTheme="minorHAnsi"/>
          <w:lang w:val="ro-RO"/>
        </w:rPr>
      </w:pPr>
      <w:r w:rsidRPr="00521BD9">
        <w:rPr>
          <w:rFonts w:asciiTheme="minorHAnsi" w:hAnsiTheme="minorHAnsi"/>
          <w:lang w:val="ro-RO"/>
        </w:rPr>
        <w:t>În condiţiile prezentului Protocol şi cu respectarea prevederilor legale, pentru clădirile monument istoric, clădirile istorice din ansambluri și/sau situri, sunt stabilite obiectivele care trebuiesc îndeplinite</w:t>
      </w:r>
      <w:r w:rsidR="00903E6B">
        <w:rPr>
          <w:rFonts w:asciiTheme="minorHAnsi" w:hAnsiTheme="minorHAnsi"/>
          <w:lang w:val="ro-RO"/>
        </w:rPr>
        <w:t xml:space="preserve">. Totodată, se stabilește </w:t>
      </w:r>
      <w:r w:rsidRPr="00521BD9">
        <w:rPr>
          <w:rFonts w:asciiTheme="minorHAnsi" w:hAnsiTheme="minorHAnsi"/>
          <w:lang w:val="ro-RO"/>
        </w:rPr>
        <w:t>mod</w:t>
      </w:r>
      <w:r w:rsidR="00903E6B">
        <w:rPr>
          <w:rFonts w:asciiTheme="minorHAnsi" w:hAnsiTheme="minorHAnsi"/>
          <w:lang w:val="ro-RO"/>
        </w:rPr>
        <w:t>a</w:t>
      </w:r>
      <w:r w:rsidRPr="00521BD9">
        <w:rPr>
          <w:rFonts w:asciiTheme="minorHAnsi" w:hAnsiTheme="minorHAnsi"/>
          <w:lang w:val="ro-RO"/>
        </w:rPr>
        <w:t>lita</w:t>
      </w:r>
      <w:r w:rsidR="00903E6B">
        <w:rPr>
          <w:rFonts w:asciiTheme="minorHAnsi" w:hAnsiTheme="minorHAnsi"/>
          <w:lang w:val="ro-RO"/>
        </w:rPr>
        <w:t>t</w:t>
      </w:r>
      <w:r w:rsidRPr="00521BD9">
        <w:rPr>
          <w:rFonts w:asciiTheme="minorHAnsi" w:hAnsiTheme="minorHAnsi"/>
          <w:lang w:val="ro-RO"/>
        </w:rPr>
        <w:t>ea de realizare a acestor</w:t>
      </w:r>
      <w:r w:rsidR="00903E6B">
        <w:rPr>
          <w:rFonts w:asciiTheme="minorHAnsi" w:hAnsiTheme="minorHAnsi"/>
          <w:lang w:val="ro-RO"/>
        </w:rPr>
        <w:t>a,</w:t>
      </w:r>
      <w:r w:rsidRPr="00521BD9">
        <w:rPr>
          <w:rFonts w:asciiTheme="minorHAnsi" w:hAnsiTheme="minorHAnsi"/>
          <w:lang w:val="ro-RO"/>
        </w:rPr>
        <w:t xml:space="preserve"> prin vizite în teren pentru colectarea de date privind starea generală de conservare a monumentului istoric</w:t>
      </w:r>
      <w:r w:rsidR="00903E6B">
        <w:rPr>
          <w:rFonts w:asciiTheme="minorHAnsi" w:hAnsiTheme="minorHAnsi"/>
          <w:lang w:val="ro-RO"/>
        </w:rPr>
        <w:t xml:space="preserve"> și</w:t>
      </w:r>
      <w:r w:rsidRPr="00521BD9">
        <w:rPr>
          <w:rFonts w:asciiTheme="minorHAnsi" w:hAnsiTheme="minorHAnsi"/>
          <w:lang w:val="ro-RO"/>
        </w:rPr>
        <w:t xml:space="preserve"> realizarea bazei de date pentru fiecare imobil, </w:t>
      </w:r>
      <w:r w:rsidR="00903E6B">
        <w:rPr>
          <w:rFonts w:asciiTheme="minorHAnsi" w:hAnsiTheme="minorHAnsi"/>
          <w:lang w:val="ro-RO"/>
        </w:rPr>
        <w:t xml:space="preserve">precum și </w:t>
      </w:r>
      <w:r w:rsidRPr="00521BD9">
        <w:rPr>
          <w:rFonts w:asciiTheme="minorHAnsi" w:hAnsiTheme="minorHAnsi"/>
          <w:lang w:val="ro-RO"/>
        </w:rPr>
        <w:t xml:space="preserve">redactarea </w:t>
      </w:r>
      <w:r w:rsidRPr="00903E6B">
        <w:rPr>
          <w:rFonts w:asciiTheme="minorHAnsi" w:hAnsiTheme="minorHAnsi"/>
          <w:i/>
          <w:lang w:val="ro-RO"/>
        </w:rPr>
        <w:t>Obligației privind folosința monumentului istoric</w:t>
      </w:r>
      <w:r w:rsidRPr="00521BD9">
        <w:rPr>
          <w:rFonts w:asciiTheme="minorHAnsi" w:hAnsiTheme="minorHAnsi"/>
          <w:lang w:val="ro-RO"/>
        </w:rPr>
        <w:t xml:space="preserve"> și comunicarea acestei</w:t>
      </w:r>
      <w:r w:rsidR="00903E6B">
        <w:rPr>
          <w:rFonts w:asciiTheme="minorHAnsi" w:hAnsiTheme="minorHAnsi"/>
          <w:lang w:val="ro-RO"/>
        </w:rPr>
        <w:t>a</w:t>
      </w:r>
      <w:r w:rsidRPr="00521BD9">
        <w:rPr>
          <w:rFonts w:asciiTheme="minorHAnsi" w:hAnsiTheme="minorHAnsi"/>
          <w:lang w:val="ro-RO"/>
        </w:rPr>
        <w:t xml:space="preserve"> către proprietari. </w:t>
      </w:r>
    </w:p>
    <w:p w:rsidR="006D5A20" w:rsidRPr="001B35AA" w:rsidRDefault="006D5A20" w:rsidP="00521BD9">
      <w:pPr>
        <w:ind w:firstLine="720"/>
        <w:jc w:val="both"/>
        <w:rPr>
          <w:rFonts w:asciiTheme="minorHAnsi" w:hAnsiTheme="minorHAnsi"/>
          <w:lang w:val="ro-RO"/>
        </w:rPr>
      </w:pPr>
      <w:r w:rsidRPr="001B35AA">
        <w:rPr>
          <w:rFonts w:asciiTheme="minorHAnsi" w:hAnsiTheme="minorHAnsi"/>
          <w:lang w:val="ro-RO"/>
        </w:rPr>
        <w:t xml:space="preserve">Având în vedere </w:t>
      </w:r>
      <w:r w:rsidR="007568EF" w:rsidRPr="001B35AA">
        <w:rPr>
          <w:rFonts w:asciiTheme="minorHAnsi" w:hAnsiTheme="minorHAnsi"/>
          <w:lang w:val="ro-RO"/>
        </w:rPr>
        <w:t xml:space="preserve">cele prezentate mai sus formulate în baza legislației în vigoare </w:t>
      </w:r>
      <w:r w:rsidRPr="001B35AA">
        <w:rPr>
          <w:rFonts w:asciiTheme="minorHAnsi" w:hAnsiTheme="minorHAnsi"/>
          <w:lang w:val="it-IT"/>
        </w:rPr>
        <w:t xml:space="preserve">privind măsuri </w:t>
      </w:r>
      <w:r w:rsidR="00521BD9">
        <w:rPr>
          <w:rFonts w:asciiTheme="minorHAnsi" w:hAnsiTheme="minorHAnsi"/>
          <w:lang w:val="it-IT"/>
        </w:rPr>
        <w:t>de protejare a monumentelor istorice</w:t>
      </w:r>
      <w:r w:rsidRPr="001B35AA">
        <w:rPr>
          <w:rFonts w:asciiTheme="minorHAnsi" w:hAnsiTheme="minorHAnsi"/>
          <w:lang w:val="it-IT"/>
        </w:rPr>
        <w:t xml:space="preserve">, </w:t>
      </w:r>
      <w:r w:rsidRPr="001B35AA">
        <w:rPr>
          <w:rFonts w:asciiTheme="minorHAnsi" w:hAnsiTheme="minorHAnsi"/>
          <w:lang w:val="ro-RO"/>
        </w:rPr>
        <w:t xml:space="preserve"> </w:t>
      </w:r>
    </w:p>
    <w:p w:rsidR="009A2405" w:rsidRPr="001B35AA" w:rsidRDefault="007B7F2E" w:rsidP="007B7F2E">
      <w:pPr>
        <w:jc w:val="both"/>
        <w:rPr>
          <w:rFonts w:asciiTheme="minorHAnsi" w:hAnsiTheme="minorHAnsi"/>
          <w:bCs/>
        </w:rPr>
      </w:pPr>
      <w:r w:rsidRPr="001B35AA">
        <w:rPr>
          <w:rFonts w:asciiTheme="minorHAnsi" w:hAnsiTheme="minorHAnsi"/>
        </w:rPr>
        <w:tab/>
      </w:r>
      <w:r w:rsidR="009A2405" w:rsidRPr="001B35AA">
        <w:rPr>
          <w:rFonts w:asciiTheme="minorHAnsi" w:hAnsiTheme="minorHAnsi"/>
          <w:bCs/>
        </w:rPr>
        <w:t xml:space="preserve"> </w:t>
      </w:r>
    </w:p>
    <w:p w:rsidR="00903E6B" w:rsidRDefault="009A2405" w:rsidP="00903E6B">
      <w:pPr>
        <w:spacing w:line="312" w:lineRule="auto"/>
        <w:ind w:left="142"/>
        <w:jc w:val="center"/>
        <w:rPr>
          <w:rFonts w:asciiTheme="minorHAnsi" w:hAnsiTheme="minorHAnsi"/>
          <w:b/>
        </w:rPr>
      </w:pPr>
      <w:r w:rsidRPr="001B35AA">
        <w:rPr>
          <w:rFonts w:asciiTheme="minorHAnsi" w:hAnsiTheme="minorHAnsi"/>
          <w:b/>
        </w:rPr>
        <w:t>PROPUNEM:</w:t>
      </w:r>
    </w:p>
    <w:p w:rsidR="00B87414" w:rsidRPr="00903E6B" w:rsidRDefault="00903E6B" w:rsidP="00903E6B">
      <w:pPr>
        <w:spacing w:line="312" w:lineRule="auto"/>
        <w:ind w:left="142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proofErr w:type="spellStart"/>
      <w:r>
        <w:rPr>
          <w:rFonts w:asciiTheme="minorHAnsi" w:eastAsia="Calibri" w:hAnsiTheme="minorHAnsi"/>
        </w:rPr>
        <w:t>A</w:t>
      </w:r>
      <w:r w:rsidR="009A2405" w:rsidRPr="00A67E75">
        <w:rPr>
          <w:rFonts w:asciiTheme="minorHAnsi" w:eastAsia="Calibri" w:hAnsiTheme="minorHAnsi"/>
        </w:rPr>
        <w:t>probarea</w:t>
      </w:r>
      <w:proofErr w:type="spellEnd"/>
      <w:r w:rsidR="00846269">
        <w:rPr>
          <w:rFonts w:asciiTheme="minorHAnsi" w:eastAsia="Calibri" w:hAnsiTheme="minorHAnsi"/>
        </w:rPr>
        <w:t xml:space="preserve"> </w:t>
      </w:r>
      <w:proofErr w:type="spellStart"/>
      <w:r w:rsidR="00846269" w:rsidRPr="00987FB5">
        <w:rPr>
          <w:rFonts w:asciiTheme="minorHAnsi" w:eastAsia="Calibri" w:hAnsiTheme="minorHAnsi"/>
        </w:rPr>
        <w:t>încheierii</w:t>
      </w:r>
      <w:proofErr w:type="spellEnd"/>
      <w:r w:rsidR="009A2405" w:rsidRPr="00A67E75">
        <w:rPr>
          <w:rFonts w:asciiTheme="minorHAnsi" w:eastAsia="Calibri" w:hAnsiTheme="minorHAnsi"/>
        </w:rPr>
        <w:t xml:space="preserve"> </w:t>
      </w:r>
      <w:r>
        <w:rPr>
          <w:rFonts w:asciiTheme="minorHAnsi" w:eastAsia="Calibri" w:hAnsiTheme="minorHAnsi"/>
        </w:rPr>
        <w:t>„</w:t>
      </w:r>
      <w:proofErr w:type="spellStart"/>
      <w:r w:rsidR="00521BD9" w:rsidRPr="00521BD9">
        <w:rPr>
          <w:rFonts w:asciiTheme="minorHAnsi" w:hAnsiTheme="minorHAnsi"/>
          <w:b/>
        </w:rPr>
        <w:t>Protocolului</w:t>
      </w:r>
      <w:proofErr w:type="spellEnd"/>
      <w:r w:rsidR="00521BD9" w:rsidRPr="00521BD9">
        <w:rPr>
          <w:rFonts w:asciiTheme="minorHAnsi" w:hAnsiTheme="minorHAnsi"/>
          <w:b/>
        </w:rPr>
        <w:t xml:space="preserve"> de </w:t>
      </w:r>
      <w:proofErr w:type="spellStart"/>
      <w:r w:rsidR="00521BD9" w:rsidRPr="00521BD9">
        <w:rPr>
          <w:rFonts w:asciiTheme="minorHAnsi" w:hAnsiTheme="minorHAnsi"/>
          <w:b/>
        </w:rPr>
        <w:t>colaborare</w:t>
      </w:r>
      <w:proofErr w:type="spellEnd"/>
      <w:r w:rsidR="00521BD9" w:rsidRPr="00521BD9">
        <w:rPr>
          <w:rFonts w:asciiTheme="minorHAnsi" w:hAnsiTheme="minorHAnsi"/>
          <w:b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</w:rPr>
        <w:t>pentru</w:t>
      </w:r>
      <w:proofErr w:type="spellEnd"/>
      <w:r w:rsidR="00521BD9" w:rsidRPr="00521BD9">
        <w:rPr>
          <w:rFonts w:asciiTheme="minorHAnsi" w:hAnsiTheme="minorHAnsi"/>
          <w:b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</w:rPr>
        <w:t>Obligația</w:t>
      </w:r>
      <w:proofErr w:type="spellEnd"/>
      <w:r w:rsidR="00521BD9" w:rsidRPr="00521BD9">
        <w:rPr>
          <w:rFonts w:asciiTheme="minorHAnsi" w:hAnsiTheme="minorHAnsi"/>
          <w:b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</w:rPr>
        <w:t>privind</w:t>
      </w:r>
      <w:proofErr w:type="spellEnd"/>
      <w:r w:rsidR="00521BD9" w:rsidRPr="00521BD9">
        <w:rPr>
          <w:rFonts w:asciiTheme="minorHAnsi" w:hAnsiTheme="minorHAnsi"/>
          <w:b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</w:rPr>
        <w:t>folosința</w:t>
      </w:r>
      <w:proofErr w:type="spellEnd"/>
      <w:r w:rsidR="00521BD9" w:rsidRPr="00521BD9">
        <w:rPr>
          <w:rFonts w:asciiTheme="minorHAnsi" w:hAnsiTheme="minorHAnsi"/>
          <w:b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</w:rPr>
        <w:t>monumentului</w:t>
      </w:r>
      <w:proofErr w:type="spellEnd"/>
      <w:r w:rsidR="00521BD9" w:rsidRPr="00521BD9">
        <w:rPr>
          <w:rFonts w:asciiTheme="minorHAnsi" w:hAnsiTheme="minorHAnsi"/>
          <w:b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</w:rPr>
        <w:t>istoric</w:t>
      </w:r>
      <w:proofErr w:type="spellEnd"/>
      <w:r w:rsidR="00521BD9" w:rsidRPr="00521BD9">
        <w:rPr>
          <w:rFonts w:asciiTheme="minorHAnsi" w:hAnsiTheme="minorHAnsi"/>
          <w:b/>
        </w:rPr>
        <w:t xml:space="preserve"> – </w:t>
      </w:r>
      <w:proofErr w:type="spellStart"/>
      <w:r w:rsidR="00521BD9" w:rsidRPr="00521BD9">
        <w:rPr>
          <w:rFonts w:asciiTheme="minorHAnsi" w:hAnsiTheme="minorHAnsi"/>
          <w:b/>
        </w:rPr>
        <w:t>Municipiul</w:t>
      </w:r>
      <w:proofErr w:type="spellEnd"/>
      <w:r w:rsidR="00521BD9" w:rsidRPr="00521BD9">
        <w:rPr>
          <w:rFonts w:asciiTheme="minorHAnsi" w:hAnsiTheme="minorHAnsi"/>
          <w:b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</w:rPr>
        <w:t>Timișoara</w:t>
      </w:r>
      <w:proofErr w:type="spellEnd"/>
      <w:r w:rsidR="00521BD9" w:rsidRPr="00521BD9">
        <w:rPr>
          <w:rFonts w:asciiTheme="minorHAnsi" w:hAnsiTheme="minorHAnsi"/>
          <w:b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</w:rPr>
        <w:t>între</w:t>
      </w:r>
      <w:proofErr w:type="spellEnd"/>
      <w:r w:rsidR="00521BD9" w:rsidRPr="00521BD9">
        <w:rPr>
          <w:rFonts w:asciiTheme="minorHAnsi" w:hAnsiTheme="minorHAnsi"/>
          <w:b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</w:rPr>
        <w:t>Direcția</w:t>
      </w:r>
      <w:proofErr w:type="spellEnd"/>
      <w:r w:rsidR="00521BD9" w:rsidRPr="00521BD9">
        <w:rPr>
          <w:rFonts w:asciiTheme="minorHAnsi" w:hAnsiTheme="minorHAnsi"/>
          <w:b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</w:rPr>
        <w:t>Județeană</w:t>
      </w:r>
      <w:proofErr w:type="spellEnd"/>
      <w:r w:rsidR="00521BD9" w:rsidRPr="00521BD9">
        <w:rPr>
          <w:rFonts w:asciiTheme="minorHAnsi" w:hAnsiTheme="minorHAnsi"/>
          <w:b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</w:rPr>
        <w:t>pentru</w:t>
      </w:r>
      <w:proofErr w:type="spellEnd"/>
      <w:r w:rsidR="00521BD9" w:rsidRPr="00521BD9">
        <w:rPr>
          <w:rFonts w:asciiTheme="minorHAnsi" w:hAnsiTheme="minorHAnsi"/>
          <w:b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</w:rPr>
        <w:t>Cultură</w:t>
      </w:r>
      <w:proofErr w:type="spellEnd"/>
      <w:r w:rsidR="00521BD9" w:rsidRPr="00521BD9">
        <w:rPr>
          <w:rFonts w:asciiTheme="minorHAnsi" w:hAnsiTheme="minorHAnsi"/>
          <w:b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</w:rPr>
        <w:t>Timiș</w:t>
      </w:r>
      <w:proofErr w:type="spellEnd"/>
      <w:r w:rsidR="00521BD9" w:rsidRPr="00521BD9">
        <w:rPr>
          <w:rFonts w:asciiTheme="minorHAnsi" w:hAnsiTheme="minorHAnsi"/>
          <w:b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</w:rPr>
        <w:t>și</w:t>
      </w:r>
      <w:proofErr w:type="spellEnd"/>
      <w:r w:rsidR="00521BD9" w:rsidRPr="00521BD9">
        <w:rPr>
          <w:rFonts w:asciiTheme="minorHAnsi" w:hAnsiTheme="minorHAnsi"/>
          <w:b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</w:rPr>
        <w:lastRenderedPageBreak/>
        <w:t>Municipiul</w:t>
      </w:r>
      <w:proofErr w:type="spellEnd"/>
      <w:r w:rsidR="00521BD9" w:rsidRPr="00521BD9">
        <w:rPr>
          <w:rFonts w:asciiTheme="minorHAnsi" w:hAnsiTheme="minorHAnsi"/>
          <w:b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</w:rPr>
        <w:t>Timișoara</w:t>
      </w:r>
      <w:proofErr w:type="spellEnd"/>
      <w:r>
        <w:rPr>
          <w:rFonts w:asciiTheme="minorHAnsi" w:hAnsiTheme="minorHAnsi"/>
          <w:b/>
          <w:lang w:val="ro-RO"/>
        </w:rPr>
        <w:t>”</w:t>
      </w:r>
      <w:r w:rsidR="002E2EC1" w:rsidRPr="00A67E75">
        <w:rPr>
          <w:rFonts w:asciiTheme="minorHAnsi" w:eastAsia="Calibri" w:hAnsiTheme="minorHAnsi"/>
        </w:rPr>
        <w:t>,</w:t>
      </w:r>
      <w:r w:rsidR="007732B7" w:rsidRPr="00A67E75">
        <w:rPr>
          <w:rFonts w:asciiTheme="minorHAnsi" w:eastAsia="Calibri" w:hAnsiTheme="minorHAnsi"/>
        </w:rPr>
        <w:t xml:space="preserve"> </w:t>
      </w:r>
      <w:r w:rsidR="00070456" w:rsidRPr="00A67E75">
        <w:rPr>
          <w:rFonts w:asciiTheme="minorHAnsi" w:eastAsia="Calibri" w:hAnsiTheme="minorHAnsi"/>
        </w:rPr>
        <w:t xml:space="preserve">conform </w:t>
      </w:r>
      <w:proofErr w:type="spellStart"/>
      <w:r w:rsidR="007D5D92" w:rsidRPr="00A67E75">
        <w:rPr>
          <w:rFonts w:asciiTheme="minorHAnsi" w:eastAsia="Calibri" w:hAnsiTheme="minorHAnsi"/>
          <w:b/>
          <w:bCs/>
        </w:rPr>
        <w:t>Anexei</w:t>
      </w:r>
      <w:proofErr w:type="spellEnd"/>
      <w:r w:rsidR="00521BD9">
        <w:rPr>
          <w:rFonts w:asciiTheme="minorHAnsi" w:eastAsia="Calibri" w:hAnsiTheme="minorHAnsi"/>
          <w:b/>
          <w:bCs/>
        </w:rPr>
        <w:t xml:space="preserve"> </w:t>
      </w:r>
      <w:r>
        <w:rPr>
          <w:rFonts w:asciiTheme="minorHAnsi" w:eastAsia="Calibri" w:hAnsiTheme="minorHAnsi"/>
          <w:b/>
          <w:bCs/>
        </w:rPr>
        <w:t>„</w:t>
      </w:r>
      <w:r>
        <w:rPr>
          <w:rFonts w:asciiTheme="minorHAnsi" w:hAnsiTheme="minorHAnsi"/>
          <w:b/>
        </w:rPr>
        <w:t>Protocol</w:t>
      </w:r>
      <w:r w:rsidRPr="00521BD9">
        <w:rPr>
          <w:rFonts w:asciiTheme="minorHAnsi" w:hAnsiTheme="minorHAnsi"/>
          <w:b/>
        </w:rPr>
        <w:t xml:space="preserve"> de </w:t>
      </w:r>
      <w:proofErr w:type="spellStart"/>
      <w:r w:rsidRPr="00521BD9">
        <w:rPr>
          <w:rFonts w:asciiTheme="minorHAnsi" w:hAnsiTheme="minorHAnsi"/>
          <w:b/>
        </w:rPr>
        <w:t>colaborare</w:t>
      </w:r>
      <w:proofErr w:type="spellEnd"/>
      <w:r w:rsidRPr="00521BD9">
        <w:rPr>
          <w:rFonts w:asciiTheme="minorHAnsi" w:hAnsiTheme="minorHAnsi"/>
          <w:b/>
        </w:rPr>
        <w:t xml:space="preserve"> </w:t>
      </w:r>
      <w:proofErr w:type="spellStart"/>
      <w:r w:rsidRPr="00521BD9">
        <w:rPr>
          <w:rFonts w:asciiTheme="minorHAnsi" w:hAnsiTheme="minorHAnsi"/>
          <w:b/>
        </w:rPr>
        <w:t>pentru</w:t>
      </w:r>
      <w:proofErr w:type="spellEnd"/>
      <w:r w:rsidRPr="00521BD9">
        <w:rPr>
          <w:rFonts w:asciiTheme="minorHAnsi" w:hAnsiTheme="minorHAnsi"/>
          <w:b/>
        </w:rPr>
        <w:t xml:space="preserve"> </w:t>
      </w:r>
      <w:proofErr w:type="spellStart"/>
      <w:r w:rsidRPr="00521BD9">
        <w:rPr>
          <w:rFonts w:asciiTheme="minorHAnsi" w:hAnsiTheme="minorHAnsi"/>
          <w:b/>
        </w:rPr>
        <w:t>Obligația</w:t>
      </w:r>
      <w:proofErr w:type="spellEnd"/>
      <w:r w:rsidRPr="00521BD9">
        <w:rPr>
          <w:rFonts w:asciiTheme="minorHAnsi" w:hAnsiTheme="minorHAnsi"/>
          <w:b/>
        </w:rPr>
        <w:t xml:space="preserve"> </w:t>
      </w:r>
      <w:proofErr w:type="spellStart"/>
      <w:r w:rsidRPr="00521BD9">
        <w:rPr>
          <w:rFonts w:asciiTheme="minorHAnsi" w:hAnsiTheme="minorHAnsi"/>
          <w:b/>
        </w:rPr>
        <w:t>privind</w:t>
      </w:r>
      <w:proofErr w:type="spellEnd"/>
      <w:r w:rsidRPr="00521BD9">
        <w:rPr>
          <w:rFonts w:asciiTheme="minorHAnsi" w:hAnsiTheme="minorHAnsi"/>
          <w:b/>
        </w:rPr>
        <w:t xml:space="preserve"> </w:t>
      </w:r>
      <w:proofErr w:type="spellStart"/>
      <w:r w:rsidRPr="00521BD9">
        <w:rPr>
          <w:rFonts w:asciiTheme="minorHAnsi" w:hAnsiTheme="minorHAnsi"/>
          <w:b/>
        </w:rPr>
        <w:t>folosința</w:t>
      </w:r>
      <w:proofErr w:type="spellEnd"/>
      <w:r w:rsidRPr="00521BD9">
        <w:rPr>
          <w:rFonts w:asciiTheme="minorHAnsi" w:hAnsiTheme="minorHAnsi"/>
          <w:b/>
        </w:rPr>
        <w:t xml:space="preserve"> </w:t>
      </w:r>
      <w:proofErr w:type="spellStart"/>
      <w:r w:rsidRPr="00521BD9">
        <w:rPr>
          <w:rFonts w:asciiTheme="minorHAnsi" w:hAnsiTheme="minorHAnsi"/>
          <w:b/>
        </w:rPr>
        <w:t>monumentului</w:t>
      </w:r>
      <w:proofErr w:type="spellEnd"/>
      <w:r w:rsidRPr="00521BD9">
        <w:rPr>
          <w:rFonts w:asciiTheme="minorHAnsi" w:hAnsiTheme="minorHAnsi"/>
          <w:b/>
        </w:rPr>
        <w:t xml:space="preserve"> </w:t>
      </w:r>
      <w:proofErr w:type="spellStart"/>
      <w:r w:rsidRPr="00521BD9">
        <w:rPr>
          <w:rFonts w:asciiTheme="minorHAnsi" w:hAnsiTheme="minorHAnsi"/>
          <w:b/>
        </w:rPr>
        <w:t>istoric</w:t>
      </w:r>
      <w:proofErr w:type="spellEnd"/>
      <w:r w:rsidRPr="00521BD9">
        <w:rPr>
          <w:rFonts w:asciiTheme="minorHAnsi" w:hAnsiTheme="minorHAnsi"/>
          <w:b/>
        </w:rPr>
        <w:t xml:space="preserve"> – </w:t>
      </w:r>
      <w:proofErr w:type="spellStart"/>
      <w:r w:rsidRPr="00521BD9">
        <w:rPr>
          <w:rFonts w:asciiTheme="minorHAnsi" w:hAnsiTheme="minorHAnsi"/>
          <w:b/>
        </w:rPr>
        <w:t>Municipiul</w:t>
      </w:r>
      <w:proofErr w:type="spellEnd"/>
      <w:r w:rsidRPr="00521BD9">
        <w:rPr>
          <w:rFonts w:asciiTheme="minorHAnsi" w:hAnsiTheme="minorHAnsi"/>
          <w:b/>
        </w:rPr>
        <w:t xml:space="preserve"> </w:t>
      </w:r>
      <w:proofErr w:type="spellStart"/>
      <w:r w:rsidRPr="00521BD9">
        <w:rPr>
          <w:rFonts w:asciiTheme="minorHAnsi" w:hAnsiTheme="minorHAnsi"/>
          <w:b/>
        </w:rPr>
        <w:t>Timișoara</w:t>
      </w:r>
      <w:proofErr w:type="spellEnd"/>
      <w:r w:rsidRPr="00521BD9">
        <w:rPr>
          <w:rFonts w:asciiTheme="minorHAnsi" w:hAnsiTheme="minorHAnsi"/>
          <w:b/>
        </w:rPr>
        <w:t xml:space="preserve"> </w:t>
      </w:r>
      <w:proofErr w:type="spellStart"/>
      <w:r w:rsidRPr="00521BD9">
        <w:rPr>
          <w:rFonts w:asciiTheme="minorHAnsi" w:hAnsiTheme="minorHAnsi"/>
          <w:b/>
        </w:rPr>
        <w:t>între</w:t>
      </w:r>
      <w:proofErr w:type="spellEnd"/>
      <w:r w:rsidRPr="00521BD9">
        <w:rPr>
          <w:rFonts w:asciiTheme="minorHAnsi" w:hAnsiTheme="minorHAnsi"/>
          <w:b/>
        </w:rPr>
        <w:t xml:space="preserve"> </w:t>
      </w:r>
      <w:proofErr w:type="spellStart"/>
      <w:r w:rsidRPr="00521BD9">
        <w:rPr>
          <w:rFonts w:asciiTheme="minorHAnsi" w:hAnsiTheme="minorHAnsi"/>
          <w:b/>
        </w:rPr>
        <w:t>Direcția</w:t>
      </w:r>
      <w:proofErr w:type="spellEnd"/>
      <w:r w:rsidRPr="00521BD9">
        <w:rPr>
          <w:rFonts w:asciiTheme="minorHAnsi" w:hAnsiTheme="minorHAnsi"/>
          <w:b/>
        </w:rPr>
        <w:t xml:space="preserve"> </w:t>
      </w:r>
      <w:proofErr w:type="spellStart"/>
      <w:r w:rsidRPr="00521BD9">
        <w:rPr>
          <w:rFonts w:asciiTheme="minorHAnsi" w:hAnsiTheme="minorHAnsi"/>
          <w:b/>
        </w:rPr>
        <w:t>Județeană</w:t>
      </w:r>
      <w:proofErr w:type="spellEnd"/>
      <w:r w:rsidRPr="00521BD9">
        <w:rPr>
          <w:rFonts w:asciiTheme="minorHAnsi" w:hAnsiTheme="minorHAnsi"/>
          <w:b/>
        </w:rPr>
        <w:t xml:space="preserve"> </w:t>
      </w:r>
      <w:proofErr w:type="spellStart"/>
      <w:r w:rsidRPr="00521BD9">
        <w:rPr>
          <w:rFonts w:asciiTheme="minorHAnsi" w:hAnsiTheme="minorHAnsi"/>
          <w:b/>
        </w:rPr>
        <w:t>pentru</w:t>
      </w:r>
      <w:proofErr w:type="spellEnd"/>
      <w:r w:rsidRPr="00521BD9">
        <w:rPr>
          <w:rFonts w:asciiTheme="minorHAnsi" w:hAnsiTheme="minorHAnsi"/>
          <w:b/>
        </w:rPr>
        <w:t xml:space="preserve"> </w:t>
      </w:r>
      <w:proofErr w:type="spellStart"/>
      <w:r w:rsidRPr="00521BD9">
        <w:rPr>
          <w:rFonts w:asciiTheme="minorHAnsi" w:hAnsiTheme="minorHAnsi"/>
          <w:b/>
        </w:rPr>
        <w:t>Cultură</w:t>
      </w:r>
      <w:proofErr w:type="spellEnd"/>
      <w:r w:rsidRPr="00521BD9">
        <w:rPr>
          <w:rFonts w:asciiTheme="minorHAnsi" w:hAnsiTheme="minorHAnsi"/>
          <w:b/>
        </w:rPr>
        <w:t xml:space="preserve"> </w:t>
      </w:r>
      <w:proofErr w:type="spellStart"/>
      <w:r w:rsidRPr="00521BD9">
        <w:rPr>
          <w:rFonts w:asciiTheme="minorHAnsi" w:hAnsiTheme="minorHAnsi"/>
          <w:b/>
        </w:rPr>
        <w:t>Timiș</w:t>
      </w:r>
      <w:proofErr w:type="spellEnd"/>
      <w:r w:rsidRPr="00521BD9">
        <w:rPr>
          <w:rFonts w:asciiTheme="minorHAnsi" w:hAnsiTheme="minorHAnsi"/>
          <w:b/>
        </w:rPr>
        <w:t xml:space="preserve"> </w:t>
      </w:r>
      <w:proofErr w:type="spellStart"/>
      <w:r w:rsidRPr="00521BD9">
        <w:rPr>
          <w:rFonts w:asciiTheme="minorHAnsi" w:hAnsiTheme="minorHAnsi"/>
          <w:b/>
        </w:rPr>
        <w:t>și</w:t>
      </w:r>
      <w:proofErr w:type="spellEnd"/>
      <w:r w:rsidRPr="00521BD9">
        <w:rPr>
          <w:rFonts w:asciiTheme="minorHAnsi" w:hAnsiTheme="minorHAnsi"/>
          <w:b/>
        </w:rPr>
        <w:t xml:space="preserve"> </w:t>
      </w:r>
      <w:proofErr w:type="spellStart"/>
      <w:r w:rsidRPr="00521BD9">
        <w:rPr>
          <w:rFonts w:asciiTheme="minorHAnsi" w:hAnsiTheme="minorHAnsi"/>
          <w:b/>
        </w:rPr>
        <w:t>Municipiul</w:t>
      </w:r>
      <w:proofErr w:type="spellEnd"/>
      <w:r w:rsidRPr="00521BD9">
        <w:rPr>
          <w:rFonts w:asciiTheme="minorHAnsi" w:hAnsiTheme="minorHAnsi"/>
          <w:b/>
        </w:rPr>
        <w:t xml:space="preserve"> </w:t>
      </w:r>
      <w:proofErr w:type="spellStart"/>
      <w:r w:rsidRPr="00521BD9">
        <w:rPr>
          <w:rFonts w:asciiTheme="minorHAnsi" w:hAnsiTheme="minorHAnsi"/>
          <w:b/>
        </w:rPr>
        <w:t>Timișoara</w:t>
      </w:r>
      <w:proofErr w:type="spellEnd"/>
      <w:r>
        <w:rPr>
          <w:rFonts w:asciiTheme="minorHAnsi" w:hAnsiTheme="minorHAnsi"/>
          <w:b/>
        </w:rPr>
        <w:t>”</w:t>
      </w:r>
      <w:r w:rsidRPr="00A67E75">
        <w:rPr>
          <w:rFonts w:asciiTheme="minorHAnsi" w:eastAsia="Calibri" w:hAnsiTheme="minorHAnsi"/>
        </w:rPr>
        <w:t xml:space="preserve"> </w:t>
      </w:r>
      <w:r w:rsidR="00070456" w:rsidRPr="00A67E75">
        <w:rPr>
          <w:rFonts w:asciiTheme="minorHAnsi" w:eastAsia="Calibri" w:hAnsiTheme="minorHAnsi"/>
        </w:rPr>
        <w:t xml:space="preserve">care face parte </w:t>
      </w:r>
      <w:proofErr w:type="spellStart"/>
      <w:r w:rsidR="00070456" w:rsidRPr="00A67E75">
        <w:rPr>
          <w:rFonts w:asciiTheme="minorHAnsi" w:eastAsia="Calibri" w:hAnsiTheme="minorHAnsi"/>
        </w:rPr>
        <w:t>integrantă</w:t>
      </w:r>
      <w:proofErr w:type="spellEnd"/>
      <w:r w:rsidR="00070456" w:rsidRPr="00A67E75">
        <w:rPr>
          <w:rFonts w:asciiTheme="minorHAnsi" w:eastAsia="Calibri" w:hAnsiTheme="minorHAnsi"/>
        </w:rPr>
        <w:t xml:space="preserve"> din </w:t>
      </w:r>
      <w:proofErr w:type="spellStart"/>
      <w:r w:rsidR="00070456" w:rsidRPr="00A67E75">
        <w:rPr>
          <w:rFonts w:asciiTheme="minorHAnsi" w:eastAsia="Calibri" w:hAnsiTheme="minorHAnsi"/>
        </w:rPr>
        <w:t>prezenta</w:t>
      </w:r>
      <w:proofErr w:type="spellEnd"/>
      <w:r w:rsidR="00070456" w:rsidRPr="00A67E75">
        <w:rPr>
          <w:rFonts w:asciiTheme="minorHAnsi" w:eastAsia="Calibri" w:hAnsiTheme="minorHAnsi"/>
        </w:rPr>
        <w:t xml:space="preserve"> </w:t>
      </w:r>
      <w:proofErr w:type="spellStart"/>
      <w:r w:rsidR="00070456" w:rsidRPr="00A67E75">
        <w:rPr>
          <w:rFonts w:asciiTheme="minorHAnsi" w:eastAsia="Calibri" w:hAnsiTheme="minorHAnsi"/>
        </w:rPr>
        <w:t>hotărâre</w:t>
      </w:r>
      <w:proofErr w:type="spellEnd"/>
      <w:r w:rsidR="00846269">
        <w:rPr>
          <w:rFonts w:asciiTheme="minorHAnsi" w:eastAsia="Calibri" w:hAnsiTheme="minorHAnsi"/>
        </w:rPr>
        <w:t xml:space="preserve"> </w:t>
      </w:r>
      <w:proofErr w:type="spellStart"/>
      <w:r w:rsidR="00846269" w:rsidRPr="00987FB5">
        <w:rPr>
          <w:rFonts w:asciiTheme="minorHAnsi" w:eastAsia="Calibri" w:hAnsiTheme="minorHAnsi"/>
        </w:rPr>
        <w:t>și</w:t>
      </w:r>
      <w:proofErr w:type="spellEnd"/>
      <w:r w:rsidR="00846269" w:rsidRPr="00987FB5">
        <w:rPr>
          <w:rFonts w:asciiTheme="minorHAnsi" w:eastAsia="Calibri" w:hAnsiTheme="minorHAnsi"/>
        </w:rPr>
        <w:t xml:space="preserve"> </w:t>
      </w:r>
      <w:proofErr w:type="spellStart"/>
      <w:r w:rsidR="00846269" w:rsidRPr="00987FB5">
        <w:rPr>
          <w:rFonts w:asciiTheme="minorHAnsi" w:eastAsia="Calibri" w:hAnsiTheme="minorHAnsi"/>
        </w:rPr>
        <w:t>mandatarea</w:t>
      </w:r>
      <w:proofErr w:type="spellEnd"/>
      <w:r w:rsidR="00846269" w:rsidRPr="00987FB5">
        <w:rPr>
          <w:rFonts w:asciiTheme="minorHAnsi" w:eastAsia="Calibri" w:hAnsiTheme="minorHAnsi"/>
        </w:rPr>
        <w:t xml:space="preserve"> </w:t>
      </w:r>
      <w:proofErr w:type="spellStart"/>
      <w:r w:rsidR="00846269" w:rsidRPr="00987FB5">
        <w:rPr>
          <w:rFonts w:asciiTheme="minorHAnsi" w:eastAsia="Calibri" w:hAnsiTheme="minorHAnsi"/>
        </w:rPr>
        <w:t>primarului</w:t>
      </w:r>
      <w:proofErr w:type="spellEnd"/>
      <w:r w:rsidR="00846269" w:rsidRPr="00987FB5">
        <w:rPr>
          <w:rFonts w:asciiTheme="minorHAnsi" w:eastAsia="Calibri" w:hAnsiTheme="minorHAnsi"/>
        </w:rPr>
        <w:t xml:space="preserve"> de a </w:t>
      </w:r>
      <w:proofErr w:type="spellStart"/>
      <w:r w:rsidR="00846269" w:rsidRPr="00987FB5">
        <w:rPr>
          <w:rFonts w:asciiTheme="minorHAnsi" w:eastAsia="Calibri" w:hAnsiTheme="minorHAnsi"/>
        </w:rPr>
        <w:t>semna</w:t>
      </w:r>
      <w:proofErr w:type="spellEnd"/>
      <w:r w:rsidR="00846269" w:rsidRPr="00987FB5">
        <w:rPr>
          <w:rFonts w:asciiTheme="minorHAnsi" w:eastAsia="Calibri" w:hAnsiTheme="minorHAnsi"/>
        </w:rPr>
        <w:t xml:space="preserve"> </w:t>
      </w:r>
      <w:proofErr w:type="spellStart"/>
      <w:r w:rsidR="00846269" w:rsidRPr="00987FB5">
        <w:rPr>
          <w:rFonts w:asciiTheme="minorHAnsi" w:eastAsia="Calibri" w:hAnsiTheme="minorHAnsi"/>
        </w:rPr>
        <w:t>acest</w:t>
      </w:r>
      <w:proofErr w:type="spellEnd"/>
      <w:r w:rsidR="00846269" w:rsidRPr="00987FB5">
        <w:rPr>
          <w:rFonts w:asciiTheme="minorHAnsi" w:eastAsia="Calibri" w:hAnsiTheme="minorHAnsi"/>
        </w:rPr>
        <w:t xml:space="preserve"> protocol.</w:t>
      </w:r>
    </w:p>
    <w:p w:rsidR="000B5DAB" w:rsidRDefault="000B5DAB" w:rsidP="002E2EC1">
      <w:pPr>
        <w:pStyle w:val="NoSpacing"/>
        <w:ind w:firstLine="709"/>
        <w:jc w:val="both"/>
        <w:rPr>
          <w:rFonts w:asciiTheme="minorHAnsi" w:hAnsiTheme="minorHAnsi"/>
          <w:sz w:val="24"/>
          <w:szCs w:val="24"/>
        </w:rPr>
      </w:pPr>
    </w:p>
    <w:p w:rsidR="009A2405" w:rsidRPr="002E2EC1" w:rsidRDefault="009A2405" w:rsidP="002E2EC1">
      <w:pPr>
        <w:pStyle w:val="NoSpacing"/>
        <w:ind w:firstLine="709"/>
        <w:jc w:val="both"/>
        <w:rPr>
          <w:rFonts w:asciiTheme="minorHAnsi" w:hAnsiTheme="minorHAnsi"/>
          <w:b/>
          <w:sz w:val="24"/>
          <w:szCs w:val="24"/>
        </w:rPr>
      </w:pPr>
      <w:r w:rsidRPr="001B35AA">
        <w:rPr>
          <w:rFonts w:asciiTheme="minorHAnsi" w:hAnsiTheme="minorHAnsi"/>
          <w:sz w:val="24"/>
          <w:szCs w:val="24"/>
        </w:rPr>
        <w:t>Având în vedere prevederile legale expuse în prezentul raport</w:t>
      </w:r>
      <w:r w:rsidR="000B7E9F" w:rsidRPr="001B35AA">
        <w:rPr>
          <w:rFonts w:asciiTheme="minorHAnsi" w:hAnsiTheme="minorHAnsi"/>
          <w:sz w:val="24"/>
          <w:szCs w:val="24"/>
        </w:rPr>
        <w:t xml:space="preserve">, respectiv </w:t>
      </w:r>
      <w:r w:rsidR="00070456" w:rsidRPr="001B35AA">
        <w:rPr>
          <w:rFonts w:asciiTheme="minorHAnsi" w:hAnsiTheme="minorHAnsi"/>
          <w:sz w:val="24"/>
          <w:szCs w:val="24"/>
        </w:rPr>
        <w:t>prevederile Legii nr. 422/2001, în vederea protejării monumentelor istorice</w:t>
      </w:r>
      <w:r w:rsidR="00846269">
        <w:rPr>
          <w:rFonts w:asciiTheme="minorHAnsi" w:hAnsiTheme="minorHAnsi"/>
          <w:sz w:val="24"/>
          <w:szCs w:val="24"/>
        </w:rPr>
        <w:t>,</w:t>
      </w:r>
      <w:r w:rsidR="00070456" w:rsidRPr="001B35AA">
        <w:rPr>
          <w:rFonts w:asciiTheme="minorHAnsi" w:hAnsiTheme="minorHAnsi"/>
          <w:sz w:val="24"/>
          <w:szCs w:val="24"/>
        </w:rPr>
        <w:t xml:space="preserve"> precum și alte acte normative care reglementează măsuri de </w:t>
      </w:r>
      <w:r w:rsidR="00521BD9">
        <w:rPr>
          <w:rFonts w:asciiTheme="minorHAnsi" w:hAnsiTheme="minorHAnsi"/>
          <w:sz w:val="24"/>
          <w:szCs w:val="24"/>
        </w:rPr>
        <w:t xml:space="preserve">protejare și </w:t>
      </w:r>
      <w:r w:rsidR="00070456" w:rsidRPr="001B35AA">
        <w:rPr>
          <w:rFonts w:asciiTheme="minorHAnsi" w:hAnsiTheme="minorHAnsi"/>
          <w:sz w:val="24"/>
          <w:szCs w:val="24"/>
        </w:rPr>
        <w:t xml:space="preserve">punere în valoare a patrimoniului istoric, cultural sau architectural, </w:t>
      </w:r>
      <w:r w:rsidRPr="001B35AA">
        <w:rPr>
          <w:rFonts w:asciiTheme="minorHAnsi" w:hAnsiTheme="minorHAnsi"/>
          <w:sz w:val="24"/>
          <w:szCs w:val="24"/>
        </w:rPr>
        <w:t xml:space="preserve">apreciem că Proiectul de hotărâre privind </w:t>
      </w:r>
      <w:r w:rsidR="005D7F45" w:rsidRPr="001B35AA">
        <w:rPr>
          <w:rFonts w:asciiTheme="minorHAnsi" w:hAnsiTheme="minorHAnsi"/>
          <w:sz w:val="24"/>
          <w:szCs w:val="24"/>
        </w:rPr>
        <w:t xml:space="preserve">aprobarea </w:t>
      </w:r>
      <w:r w:rsidR="007D5D92">
        <w:rPr>
          <w:rFonts w:asciiTheme="minorHAnsi" w:hAnsiTheme="minorHAnsi"/>
          <w:sz w:val="24"/>
          <w:szCs w:val="24"/>
        </w:rPr>
        <w:t>„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Protocolului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de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colaborare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pentru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Obligația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privind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folosința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monumentului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istoric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–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Municipiul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Timișoara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între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Direcția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Județeană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pentru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Cultură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Timiș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și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Municipiul</w:t>
      </w:r>
      <w:proofErr w:type="spellEnd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proofErr w:type="spellStart"/>
      <w:r w:rsidR="00521BD9" w:rsidRPr="00521BD9">
        <w:rPr>
          <w:rFonts w:asciiTheme="minorHAnsi" w:hAnsiTheme="minorHAnsi"/>
          <w:b/>
          <w:sz w:val="24"/>
          <w:szCs w:val="24"/>
          <w:lang w:val="en-US"/>
        </w:rPr>
        <w:t>Timișoara</w:t>
      </w:r>
      <w:proofErr w:type="spellEnd"/>
      <w:r w:rsidR="002E2EC1" w:rsidRPr="002E2EC1">
        <w:rPr>
          <w:rFonts w:asciiTheme="minorHAnsi" w:hAnsiTheme="minorHAnsi"/>
          <w:b/>
          <w:sz w:val="24"/>
          <w:szCs w:val="24"/>
        </w:rPr>
        <w:t>”</w:t>
      </w:r>
      <w:r w:rsidRPr="001B35AA">
        <w:rPr>
          <w:rFonts w:asciiTheme="minorHAnsi" w:hAnsiTheme="minorHAnsi"/>
          <w:sz w:val="24"/>
          <w:szCs w:val="24"/>
        </w:rPr>
        <w:t xml:space="preserve"> îndeplinește condițiile </w:t>
      </w:r>
      <w:r w:rsidR="00873EC6" w:rsidRPr="001B35AA">
        <w:rPr>
          <w:rFonts w:asciiTheme="minorHAnsi" w:hAnsiTheme="minorHAnsi"/>
          <w:sz w:val="24"/>
          <w:szCs w:val="24"/>
        </w:rPr>
        <w:t xml:space="preserve">tehnice </w:t>
      </w:r>
      <w:r w:rsidRPr="001B35AA">
        <w:rPr>
          <w:rFonts w:asciiTheme="minorHAnsi" w:hAnsiTheme="minorHAnsi"/>
          <w:sz w:val="24"/>
          <w:szCs w:val="24"/>
        </w:rPr>
        <w:t xml:space="preserve">pentru a fi supus dezbaterii și aprobării plenului consiliului local. </w:t>
      </w:r>
    </w:p>
    <w:p w:rsidR="00D76C2D" w:rsidRPr="001B35AA" w:rsidRDefault="00D76C2D" w:rsidP="00EE0399">
      <w:pPr>
        <w:jc w:val="both"/>
        <w:rPr>
          <w:rFonts w:asciiTheme="minorHAnsi" w:eastAsia="Calibri" w:hAnsiTheme="minorHAnsi"/>
          <w:lang w:val="ro-RO"/>
        </w:rPr>
      </w:pPr>
    </w:p>
    <w:p w:rsidR="00070456" w:rsidRPr="001B35AA" w:rsidRDefault="00BD5EAF" w:rsidP="00EE0399">
      <w:pPr>
        <w:jc w:val="both"/>
        <w:rPr>
          <w:rFonts w:asciiTheme="minorHAnsi" w:hAnsiTheme="minorHAnsi"/>
          <w:b/>
          <w:color w:val="000000"/>
          <w:lang w:val="ro-RO"/>
        </w:rPr>
      </w:pPr>
      <w:r w:rsidRPr="001B35AA">
        <w:rPr>
          <w:rFonts w:asciiTheme="minorHAnsi" w:hAnsiTheme="minorHAnsi"/>
          <w:b/>
          <w:color w:val="000000"/>
          <w:lang w:val="ro-RO"/>
        </w:rPr>
        <w:t xml:space="preserve">      </w:t>
      </w:r>
    </w:p>
    <w:p w:rsidR="00070456" w:rsidRDefault="00070456" w:rsidP="00EE0399">
      <w:pPr>
        <w:jc w:val="both"/>
        <w:rPr>
          <w:b/>
          <w:color w:val="000000"/>
          <w:lang w:val="ro-RO"/>
        </w:rPr>
      </w:pPr>
    </w:p>
    <w:p w:rsidR="008A08DF" w:rsidRPr="00A67E75" w:rsidRDefault="008A08DF" w:rsidP="00070456">
      <w:pPr>
        <w:keepLines/>
        <w:suppressLineNumbers/>
        <w:suppressAutoHyphens/>
        <w:jc w:val="both"/>
        <w:rPr>
          <w:rFonts w:asciiTheme="minorHAnsi" w:hAnsiTheme="minorHAnsi"/>
          <w:lang w:val="pt-BR"/>
        </w:rPr>
      </w:pPr>
      <w:r w:rsidRPr="00A67E75">
        <w:rPr>
          <w:rFonts w:asciiTheme="minorHAnsi" w:hAnsiTheme="minorHAnsi"/>
          <w:lang w:val="pt-BR"/>
        </w:rPr>
        <w:t>DIRECȚIA GENERALĂ URBANISM și PLANIFICARE TERITORIALĂ</w:t>
      </w:r>
    </w:p>
    <w:p w:rsidR="008A08DF" w:rsidRPr="00A67E75" w:rsidRDefault="008A08DF" w:rsidP="00070456">
      <w:pPr>
        <w:keepLines/>
        <w:suppressLineNumbers/>
        <w:suppressAutoHyphens/>
        <w:jc w:val="both"/>
        <w:rPr>
          <w:rFonts w:asciiTheme="minorHAnsi" w:hAnsiTheme="minorHAnsi"/>
          <w:lang w:val="pt-BR"/>
        </w:rPr>
      </w:pPr>
    </w:p>
    <w:p w:rsidR="008A08DF" w:rsidRPr="00A67E75" w:rsidRDefault="007563A6" w:rsidP="00070456">
      <w:pPr>
        <w:keepLines/>
        <w:suppressLineNumbers/>
        <w:suppressAutoHyphens/>
        <w:jc w:val="both"/>
        <w:rPr>
          <w:rFonts w:asciiTheme="minorHAnsi" w:hAnsiTheme="minorHAnsi"/>
          <w:lang w:val="pt-BR"/>
        </w:rPr>
      </w:pPr>
      <w:r w:rsidRPr="00A67E75">
        <w:rPr>
          <w:rFonts w:asciiTheme="minorHAnsi" w:hAnsiTheme="minorHAnsi"/>
          <w:lang w:val="pt-BR"/>
        </w:rPr>
        <w:t xml:space="preserve">ARHITECT ȘEF </w:t>
      </w:r>
      <w:r w:rsidRPr="00A67E75">
        <w:rPr>
          <w:rFonts w:asciiTheme="minorHAnsi" w:hAnsiTheme="minorHAnsi"/>
          <w:lang w:val="pt-BR"/>
        </w:rPr>
        <w:tab/>
      </w:r>
      <w:r w:rsidRPr="00A67E75">
        <w:rPr>
          <w:rFonts w:asciiTheme="minorHAnsi" w:hAnsiTheme="minorHAnsi"/>
          <w:lang w:val="pt-BR"/>
        </w:rPr>
        <w:tab/>
      </w:r>
      <w:r w:rsidRPr="00A67E75">
        <w:rPr>
          <w:rFonts w:asciiTheme="minorHAnsi" w:hAnsiTheme="minorHAnsi"/>
          <w:lang w:val="pt-BR"/>
        </w:rPr>
        <w:tab/>
      </w:r>
      <w:r w:rsidRPr="00A67E75">
        <w:rPr>
          <w:rFonts w:asciiTheme="minorHAnsi" w:hAnsiTheme="minorHAnsi"/>
          <w:lang w:val="pt-BR"/>
        </w:rPr>
        <w:tab/>
      </w:r>
      <w:r w:rsidRPr="00A67E75">
        <w:rPr>
          <w:rFonts w:asciiTheme="minorHAnsi" w:hAnsiTheme="minorHAnsi"/>
          <w:lang w:val="pt-BR"/>
        </w:rPr>
        <w:tab/>
      </w:r>
      <w:r w:rsidRPr="00A67E75">
        <w:rPr>
          <w:rFonts w:asciiTheme="minorHAnsi" w:hAnsiTheme="minorHAnsi"/>
          <w:lang w:val="pt-BR"/>
        </w:rPr>
        <w:tab/>
      </w:r>
      <w:r w:rsidRPr="00A67E75">
        <w:rPr>
          <w:rFonts w:asciiTheme="minorHAnsi" w:hAnsiTheme="minorHAnsi"/>
          <w:lang w:val="pt-BR"/>
        </w:rPr>
        <w:tab/>
      </w:r>
      <w:r w:rsidR="00070456" w:rsidRPr="00A67E75">
        <w:rPr>
          <w:rFonts w:asciiTheme="minorHAnsi" w:hAnsiTheme="minorHAnsi"/>
          <w:lang w:val="pt-BR"/>
        </w:rPr>
        <w:tab/>
      </w:r>
      <w:r w:rsidR="00070456" w:rsidRPr="00A67E75">
        <w:rPr>
          <w:rFonts w:asciiTheme="minorHAnsi" w:hAnsiTheme="minorHAnsi"/>
          <w:lang w:val="pt-BR"/>
        </w:rPr>
        <w:tab/>
      </w:r>
      <w:r w:rsidR="00070456" w:rsidRPr="00A67E75">
        <w:rPr>
          <w:rFonts w:asciiTheme="minorHAnsi" w:hAnsiTheme="minorHAnsi"/>
          <w:lang w:val="pt-BR"/>
        </w:rPr>
        <w:tab/>
      </w:r>
      <w:r w:rsidR="00070456" w:rsidRPr="00A67E75">
        <w:rPr>
          <w:rFonts w:asciiTheme="minorHAnsi" w:hAnsiTheme="minorHAnsi"/>
          <w:lang w:val="pt-BR"/>
        </w:rPr>
        <w:tab/>
      </w:r>
      <w:r w:rsidR="00070456" w:rsidRPr="00A67E75">
        <w:rPr>
          <w:rFonts w:asciiTheme="minorHAnsi" w:hAnsiTheme="minorHAnsi"/>
          <w:lang w:val="pt-BR"/>
        </w:rPr>
        <w:tab/>
      </w:r>
      <w:r w:rsidR="00E15C8F" w:rsidRPr="00A67E75">
        <w:rPr>
          <w:rFonts w:asciiTheme="minorHAnsi" w:hAnsiTheme="minorHAnsi"/>
          <w:lang w:val="pt-BR"/>
        </w:rPr>
        <w:t xml:space="preserve"> </w:t>
      </w:r>
    </w:p>
    <w:p w:rsidR="00070456" w:rsidRPr="00A67E75" w:rsidRDefault="008A08DF" w:rsidP="00070456">
      <w:pPr>
        <w:keepLines/>
        <w:suppressLineNumbers/>
        <w:suppressAutoHyphens/>
        <w:jc w:val="both"/>
        <w:rPr>
          <w:rFonts w:asciiTheme="minorHAnsi" w:hAnsiTheme="minorHAnsi"/>
          <w:lang w:val="pt-BR"/>
        </w:rPr>
      </w:pPr>
      <w:r w:rsidRPr="00A67E75">
        <w:rPr>
          <w:rFonts w:asciiTheme="minorHAnsi" w:hAnsiTheme="minorHAnsi"/>
          <w:lang w:val="pt-BR"/>
        </w:rPr>
        <w:t>Gabriel Almăjan</w:t>
      </w:r>
      <w:r w:rsidR="00070456" w:rsidRPr="00A67E75">
        <w:rPr>
          <w:rFonts w:asciiTheme="minorHAnsi" w:hAnsiTheme="minorHAnsi"/>
          <w:lang w:val="pt-BR"/>
        </w:rPr>
        <w:t xml:space="preserve">          </w:t>
      </w:r>
    </w:p>
    <w:p w:rsidR="007563A6" w:rsidRPr="00A67E75" w:rsidRDefault="00070456" w:rsidP="00070456">
      <w:pPr>
        <w:keepLines/>
        <w:suppressLineNumbers/>
        <w:suppressAutoHyphens/>
        <w:jc w:val="both"/>
        <w:rPr>
          <w:lang w:val="pt-BR"/>
        </w:rPr>
      </w:pPr>
      <w:r w:rsidRPr="00A67E75">
        <w:rPr>
          <w:lang w:val="pt-BR"/>
        </w:rPr>
        <w:tab/>
        <w:t xml:space="preserve">        </w:t>
      </w:r>
      <w:r w:rsidRPr="00A67E75">
        <w:rPr>
          <w:lang w:val="pt-BR"/>
        </w:rPr>
        <w:tab/>
      </w:r>
      <w:r w:rsidRPr="00A67E75">
        <w:rPr>
          <w:lang w:val="pt-BR"/>
        </w:rPr>
        <w:tab/>
      </w:r>
      <w:r w:rsidRPr="00A67E75">
        <w:rPr>
          <w:lang w:val="pt-BR"/>
        </w:rPr>
        <w:tab/>
      </w:r>
      <w:r w:rsidRPr="00A67E75">
        <w:rPr>
          <w:lang w:val="pt-BR"/>
        </w:rPr>
        <w:tab/>
      </w:r>
      <w:r w:rsidRPr="00A67E75">
        <w:rPr>
          <w:lang w:val="pt-BR"/>
        </w:rPr>
        <w:tab/>
      </w:r>
      <w:r w:rsidR="007563A6" w:rsidRPr="00A67E75">
        <w:rPr>
          <w:lang w:val="pt-BR"/>
        </w:rPr>
        <w:tab/>
      </w:r>
      <w:r w:rsidR="007563A6" w:rsidRPr="00A67E75">
        <w:rPr>
          <w:lang w:val="pt-BR"/>
        </w:rPr>
        <w:tab/>
      </w:r>
      <w:r w:rsidR="007563A6" w:rsidRPr="00A67E75">
        <w:rPr>
          <w:lang w:val="pt-BR"/>
        </w:rPr>
        <w:tab/>
      </w:r>
      <w:r w:rsidR="00E15C8F" w:rsidRPr="00A67E75">
        <w:rPr>
          <w:lang w:val="pt-BR"/>
        </w:rPr>
        <w:t xml:space="preserve"> </w:t>
      </w:r>
    </w:p>
    <w:p w:rsidR="007563A6" w:rsidRPr="00A67E75" w:rsidRDefault="00070456" w:rsidP="007563A6">
      <w:pPr>
        <w:keepLines/>
        <w:suppressLineNumbers/>
        <w:suppressAutoHyphens/>
        <w:ind w:left="5760" w:firstLine="720"/>
        <w:jc w:val="both"/>
        <w:rPr>
          <w:lang w:val="pt-BR"/>
        </w:rPr>
      </w:pPr>
      <w:r w:rsidRPr="00A67E75">
        <w:rPr>
          <w:lang w:val="pt-BR"/>
        </w:rPr>
        <w:tab/>
      </w:r>
    </w:p>
    <w:p w:rsidR="007563A6" w:rsidRPr="00A67E75" w:rsidRDefault="008A08DF" w:rsidP="00070456">
      <w:pPr>
        <w:keepLines/>
        <w:suppressLineNumbers/>
        <w:suppressAutoHyphens/>
        <w:jc w:val="both"/>
        <w:rPr>
          <w:rFonts w:asciiTheme="minorHAnsi" w:hAnsiTheme="minorHAnsi"/>
          <w:lang w:val="pt-BR"/>
        </w:rPr>
      </w:pPr>
      <w:r w:rsidRPr="00A67E75">
        <w:rPr>
          <w:rFonts w:asciiTheme="minorHAnsi" w:hAnsiTheme="minorHAnsi"/>
          <w:lang w:val="pt-BR"/>
        </w:rPr>
        <w:t>BIROU REABILITARE CARTIERE ISTORICE și MONUMENTE</w:t>
      </w:r>
    </w:p>
    <w:p w:rsidR="00A8731F" w:rsidRPr="00A67E75" w:rsidRDefault="00A8731F" w:rsidP="00070456">
      <w:pPr>
        <w:keepLines/>
        <w:suppressLineNumbers/>
        <w:suppressAutoHyphens/>
        <w:jc w:val="both"/>
        <w:rPr>
          <w:rFonts w:asciiTheme="minorHAnsi" w:hAnsiTheme="minorHAnsi"/>
          <w:lang w:val="pt-BR"/>
        </w:rPr>
      </w:pPr>
    </w:p>
    <w:p w:rsidR="008A08DF" w:rsidRPr="00A67E75" w:rsidRDefault="008A08DF" w:rsidP="00070456">
      <w:pPr>
        <w:keepLines/>
        <w:suppressLineNumbers/>
        <w:suppressAutoHyphens/>
        <w:jc w:val="both"/>
        <w:rPr>
          <w:rFonts w:asciiTheme="minorHAnsi" w:hAnsiTheme="minorHAnsi"/>
          <w:lang w:val="pt-BR"/>
        </w:rPr>
      </w:pPr>
      <w:r w:rsidRPr="00A67E75">
        <w:rPr>
          <w:rFonts w:asciiTheme="minorHAnsi" w:hAnsiTheme="minorHAnsi"/>
          <w:lang w:val="pt-BR"/>
        </w:rPr>
        <w:t>Șef birou</w:t>
      </w:r>
    </w:p>
    <w:p w:rsidR="008A08DF" w:rsidRDefault="008A08DF" w:rsidP="00070456">
      <w:pPr>
        <w:keepLines/>
        <w:suppressLineNumbers/>
        <w:suppressAutoHyphens/>
        <w:jc w:val="both"/>
        <w:rPr>
          <w:rFonts w:asciiTheme="minorHAnsi" w:hAnsiTheme="minorHAnsi"/>
          <w:lang w:val="pt-BR"/>
        </w:rPr>
      </w:pPr>
      <w:r w:rsidRPr="00A67E75">
        <w:rPr>
          <w:rFonts w:asciiTheme="minorHAnsi" w:hAnsiTheme="minorHAnsi"/>
          <w:lang w:val="pt-BR"/>
        </w:rPr>
        <w:t>Roxana Pătrulescu</w:t>
      </w:r>
    </w:p>
    <w:p w:rsidR="00385AAC" w:rsidRDefault="00385AAC" w:rsidP="00070456">
      <w:pPr>
        <w:keepLines/>
        <w:suppressLineNumbers/>
        <w:suppressAutoHyphens/>
        <w:jc w:val="both"/>
        <w:rPr>
          <w:rFonts w:asciiTheme="minorHAnsi" w:hAnsiTheme="minorHAnsi"/>
          <w:lang w:val="pt-BR"/>
        </w:rPr>
      </w:pPr>
    </w:p>
    <w:p w:rsidR="00987FB5" w:rsidRDefault="00987FB5" w:rsidP="00070456">
      <w:pPr>
        <w:keepLines/>
        <w:suppressLineNumbers/>
        <w:suppressAutoHyphens/>
        <w:jc w:val="both"/>
        <w:rPr>
          <w:rFonts w:asciiTheme="minorHAnsi" w:hAnsiTheme="minorHAnsi"/>
          <w:lang w:val="pt-BR"/>
        </w:rPr>
      </w:pPr>
    </w:p>
    <w:p w:rsidR="00385AAC" w:rsidRDefault="00385AAC" w:rsidP="00070456">
      <w:pPr>
        <w:keepLines/>
        <w:suppressLineNumbers/>
        <w:suppressAutoHyphens/>
        <w:jc w:val="both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>Inspector de specialitate</w:t>
      </w:r>
    </w:p>
    <w:p w:rsidR="00385AAC" w:rsidRPr="00A67E75" w:rsidRDefault="00385AAC" w:rsidP="00070456">
      <w:pPr>
        <w:keepLines/>
        <w:suppressLineNumbers/>
        <w:suppressAutoHyphens/>
        <w:jc w:val="both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>Daniela Țeicu</w:t>
      </w:r>
    </w:p>
    <w:p w:rsidR="00070456" w:rsidRPr="00385AAC" w:rsidRDefault="007563A6" w:rsidP="00070456">
      <w:pPr>
        <w:keepLines/>
        <w:suppressLineNumbers/>
        <w:suppressAutoHyphens/>
        <w:jc w:val="both"/>
        <w:rPr>
          <w:lang w:val="pt-BR"/>
        </w:rPr>
      </w:pPr>
      <w:r w:rsidRPr="004E4ADD">
        <w:rPr>
          <w:color w:val="FF0000"/>
          <w:lang w:val="pt-BR"/>
        </w:rPr>
        <w:tab/>
      </w:r>
      <w:r w:rsidRPr="004E4ADD">
        <w:rPr>
          <w:color w:val="FF0000"/>
          <w:lang w:val="pt-BR"/>
        </w:rPr>
        <w:tab/>
      </w:r>
      <w:r w:rsidRPr="004E4ADD">
        <w:rPr>
          <w:color w:val="FF0000"/>
          <w:lang w:val="pt-BR"/>
        </w:rPr>
        <w:tab/>
      </w:r>
      <w:r w:rsidRPr="004E4ADD">
        <w:rPr>
          <w:color w:val="FF0000"/>
          <w:lang w:val="pt-BR"/>
        </w:rPr>
        <w:tab/>
      </w:r>
      <w:r w:rsidRPr="004E4ADD">
        <w:rPr>
          <w:color w:val="FF0000"/>
          <w:lang w:val="pt-BR"/>
        </w:rPr>
        <w:tab/>
      </w:r>
      <w:r w:rsidRPr="004E4ADD">
        <w:rPr>
          <w:color w:val="FF0000"/>
          <w:lang w:val="pt-BR"/>
        </w:rPr>
        <w:tab/>
      </w:r>
    </w:p>
    <w:p w:rsidR="008A08DF" w:rsidRPr="004E4ADD" w:rsidRDefault="008A08DF" w:rsidP="00E15C8F">
      <w:pPr>
        <w:keepLines/>
        <w:suppressLineNumbers/>
        <w:suppressAutoHyphens/>
        <w:ind w:left="5760" w:firstLine="720"/>
        <w:jc w:val="both"/>
        <w:rPr>
          <w:color w:val="FF0000"/>
          <w:lang w:val="pt-BR"/>
        </w:rPr>
      </w:pPr>
    </w:p>
    <w:p w:rsidR="00070456" w:rsidRDefault="00070456" w:rsidP="00070456">
      <w:pPr>
        <w:keepLines/>
        <w:suppressLineNumbers/>
        <w:suppressAutoHyphens/>
        <w:ind w:left="2880" w:firstLine="720"/>
        <w:jc w:val="both"/>
        <w:rPr>
          <w:lang w:val="pt-BR"/>
        </w:rPr>
      </w:pPr>
    </w:p>
    <w:p w:rsidR="006B77A5" w:rsidRPr="00653BA3" w:rsidRDefault="00A215EA" w:rsidP="00653BA3">
      <w:pPr>
        <w:jc w:val="right"/>
        <w:rPr>
          <w:b/>
          <w:lang w:val="ro-RO"/>
        </w:rPr>
      </w:pPr>
      <w:r w:rsidRPr="008E7311">
        <w:rPr>
          <w:b/>
          <w:lang w:val="ro-RO"/>
        </w:rPr>
        <w:t xml:space="preserve">  </w:t>
      </w:r>
      <w:r w:rsidR="00EE0399" w:rsidRPr="008E7311">
        <w:rPr>
          <w:lang w:val="ro-RO"/>
        </w:rPr>
        <w:t xml:space="preserve">                    </w:t>
      </w:r>
    </w:p>
    <w:sectPr w:rsidR="006B77A5" w:rsidRPr="00653BA3" w:rsidSect="00A8731F">
      <w:footerReference w:type="default" r:id="rId7"/>
      <w:pgSz w:w="11907" w:h="16839" w:code="9"/>
      <w:pgMar w:top="1135" w:right="758" w:bottom="851" w:left="1276" w:header="708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124" w:rsidRDefault="00E11124" w:rsidP="00006E9E">
      <w:r>
        <w:separator/>
      </w:r>
    </w:p>
  </w:endnote>
  <w:endnote w:type="continuationSeparator" w:id="0">
    <w:p w:rsidR="00E11124" w:rsidRDefault="00E11124" w:rsidP="00006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B" w:rsidRDefault="00C060D1">
    <w:pPr>
      <w:pStyle w:val="Footer"/>
      <w:jc w:val="center"/>
    </w:pPr>
    <w:fldSimple w:instr=" PAGE   \* MERGEFORMAT ">
      <w:r w:rsidR="00987FB5">
        <w:rPr>
          <w:noProof/>
        </w:rPr>
        <w:t>2</w:t>
      </w:r>
    </w:fldSimple>
  </w:p>
  <w:p w:rsidR="00903E6B" w:rsidRDefault="00903E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124" w:rsidRDefault="00E11124" w:rsidP="00006E9E">
      <w:r>
        <w:separator/>
      </w:r>
    </w:p>
  </w:footnote>
  <w:footnote w:type="continuationSeparator" w:id="0">
    <w:p w:rsidR="00E11124" w:rsidRDefault="00E11124" w:rsidP="00006E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B99"/>
    <w:multiLevelType w:val="hybridMultilevel"/>
    <w:tmpl w:val="8B9E99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A0688"/>
    <w:multiLevelType w:val="hybridMultilevel"/>
    <w:tmpl w:val="20EA2186"/>
    <w:lvl w:ilvl="0" w:tplc="76643C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35F18"/>
    <w:multiLevelType w:val="hybridMultilevel"/>
    <w:tmpl w:val="B2FABC30"/>
    <w:lvl w:ilvl="0" w:tplc="0386A1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9026E"/>
    <w:multiLevelType w:val="hybridMultilevel"/>
    <w:tmpl w:val="4FC2195C"/>
    <w:lvl w:ilvl="0" w:tplc="DEF037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585428A"/>
    <w:multiLevelType w:val="hybridMultilevel"/>
    <w:tmpl w:val="E6D8A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0355A89"/>
    <w:multiLevelType w:val="hybridMultilevel"/>
    <w:tmpl w:val="80C45CC8"/>
    <w:lvl w:ilvl="0" w:tplc="16A2A2B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312DB4"/>
    <w:multiLevelType w:val="hybridMultilevel"/>
    <w:tmpl w:val="226047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7A5"/>
    <w:rsid w:val="00000ED4"/>
    <w:rsid w:val="00001BCB"/>
    <w:rsid w:val="00006E9E"/>
    <w:rsid w:val="000105A9"/>
    <w:rsid w:val="000316D7"/>
    <w:rsid w:val="00032302"/>
    <w:rsid w:val="00035D48"/>
    <w:rsid w:val="00044D20"/>
    <w:rsid w:val="00070456"/>
    <w:rsid w:val="00081E4F"/>
    <w:rsid w:val="000A7940"/>
    <w:rsid w:val="000B5DAB"/>
    <w:rsid w:val="000B7E9F"/>
    <w:rsid w:val="000E743C"/>
    <w:rsid w:val="000F23EF"/>
    <w:rsid w:val="00102722"/>
    <w:rsid w:val="00120EC2"/>
    <w:rsid w:val="00153F47"/>
    <w:rsid w:val="00157A69"/>
    <w:rsid w:val="0017440A"/>
    <w:rsid w:val="0017747F"/>
    <w:rsid w:val="001A512A"/>
    <w:rsid w:val="001A70C1"/>
    <w:rsid w:val="001B35AA"/>
    <w:rsid w:val="001C32D3"/>
    <w:rsid w:val="001D3FCA"/>
    <w:rsid w:val="00227C96"/>
    <w:rsid w:val="002313C8"/>
    <w:rsid w:val="00250DE4"/>
    <w:rsid w:val="002A27DD"/>
    <w:rsid w:val="002B26C3"/>
    <w:rsid w:val="002D48BA"/>
    <w:rsid w:val="002D6191"/>
    <w:rsid w:val="002D677D"/>
    <w:rsid w:val="002E2EC1"/>
    <w:rsid w:val="00317BAF"/>
    <w:rsid w:val="0032368B"/>
    <w:rsid w:val="0037621B"/>
    <w:rsid w:val="00385AAC"/>
    <w:rsid w:val="003926D4"/>
    <w:rsid w:val="003C52C3"/>
    <w:rsid w:val="003C61FA"/>
    <w:rsid w:val="003D0FF7"/>
    <w:rsid w:val="003D3752"/>
    <w:rsid w:val="003D5506"/>
    <w:rsid w:val="00407417"/>
    <w:rsid w:val="0041609C"/>
    <w:rsid w:val="00421379"/>
    <w:rsid w:val="00421D0F"/>
    <w:rsid w:val="004711D2"/>
    <w:rsid w:val="0048666B"/>
    <w:rsid w:val="00492143"/>
    <w:rsid w:val="00495B0E"/>
    <w:rsid w:val="004C2A0B"/>
    <w:rsid w:val="004D19E8"/>
    <w:rsid w:val="004D4032"/>
    <w:rsid w:val="004E1723"/>
    <w:rsid w:val="004E384D"/>
    <w:rsid w:val="004E4ADD"/>
    <w:rsid w:val="004F7819"/>
    <w:rsid w:val="00521BD9"/>
    <w:rsid w:val="0054385C"/>
    <w:rsid w:val="00554A33"/>
    <w:rsid w:val="005551B5"/>
    <w:rsid w:val="0056190E"/>
    <w:rsid w:val="0056332F"/>
    <w:rsid w:val="00566393"/>
    <w:rsid w:val="005740BA"/>
    <w:rsid w:val="00585D00"/>
    <w:rsid w:val="00596B2E"/>
    <w:rsid w:val="00597F87"/>
    <w:rsid w:val="005D6E11"/>
    <w:rsid w:val="005D7F45"/>
    <w:rsid w:val="005E04A4"/>
    <w:rsid w:val="005E7EB9"/>
    <w:rsid w:val="005F1776"/>
    <w:rsid w:val="006006E8"/>
    <w:rsid w:val="00611FEC"/>
    <w:rsid w:val="0062113B"/>
    <w:rsid w:val="006401D9"/>
    <w:rsid w:val="00653BA3"/>
    <w:rsid w:val="00654B04"/>
    <w:rsid w:val="00667F25"/>
    <w:rsid w:val="006A1747"/>
    <w:rsid w:val="006B7748"/>
    <w:rsid w:val="006B77A5"/>
    <w:rsid w:val="006D5A20"/>
    <w:rsid w:val="006E435E"/>
    <w:rsid w:val="00710DAB"/>
    <w:rsid w:val="0071599D"/>
    <w:rsid w:val="00720CA3"/>
    <w:rsid w:val="007316C9"/>
    <w:rsid w:val="00741BD8"/>
    <w:rsid w:val="007509FD"/>
    <w:rsid w:val="007527FA"/>
    <w:rsid w:val="007563A6"/>
    <w:rsid w:val="007568EF"/>
    <w:rsid w:val="00773124"/>
    <w:rsid w:val="007732B7"/>
    <w:rsid w:val="007B356A"/>
    <w:rsid w:val="007B7F2E"/>
    <w:rsid w:val="007D2ED7"/>
    <w:rsid w:val="007D5D92"/>
    <w:rsid w:val="007D5F8E"/>
    <w:rsid w:val="007E1960"/>
    <w:rsid w:val="008079BC"/>
    <w:rsid w:val="00825F20"/>
    <w:rsid w:val="00840222"/>
    <w:rsid w:val="00846269"/>
    <w:rsid w:val="008502AB"/>
    <w:rsid w:val="00855610"/>
    <w:rsid w:val="00865BEC"/>
    <w:rsid w:val="00867EE3"/>
    <w:rsid w:val="00873EC6"/>
    <w:rsid w:val="00883338"/>
    <w:rsid w:val="008A08DF"/>
    <w:rsid w:val="008B2EF8"/>
    <w:rsid w:val="008C77CF"/>
    <w:rsid w:val="008D15F4"/>
    <w:rsid w:val="008E0C64"/>
    <w:rsid w:val="008E7311"/>
    <w:rsid w:val="00903E6B"/>
    <w:rsid w:val="009053B4"/>
    <w:rsid w:val="009054D2"/>
    <w:rsid w:val="0091183D"/>
    <w:rsid w:val="00945CB7"/>
    <w:rsid w:val="00970C12"/>
    <w:rsid w:val="00975AB7"/>
    <w:rsid w:val="00986287"/>
    <w:rsid w:val="00987FB5"/>
    <w:rsid w:val="009A2405"/>
    <w:rsid w:val="009F1B47"/>
    <w:rsid w:val="00A215EA"/>
    <w:rsid w:val="00A51C25"/>
    <w:rsid w:val="00A67E75"/>
    <w:rsid w:val="00A8731F"/>
    <w:rsid w:val="00A95AD1"/>
    <w:rsid w:val="00A97E27"/>
    <w:rsid w:val="00AC654D"/>
    <w:rsid w:val="00AD2C13"/>
    <w:rsid w:val="00AF5330"/>
    <w:rsid w:val="00B0729A"/>
    <w:rsid w:val="00B2290D"/>
    <w:rsid w:val="00B2491A"/>
    <w:rsid w:val="00B64B69"/>
    <w:rsid w:val="00B6545E"/>
    <w:rsid w:val="00B87414"/>
    <w:rsid w:val="00B95BD7"/>
    <w:rsid w:val="00BA170E"/>
    <w:rsid w:val="00BA3B67"/>
    <w:rsid w:val="00BB4F7C"/>
    <w:rsid w:val="00BD5EAF"/>
    <w:rsid w:val="00BF1B57"/>
    <w:rsid w:val="00BF5559"/>
    <w:rsid w:val="00C04C88"/>
    <w:rsid w:val="00C060D1"/>
    <w:rsid w:val="00C437DF"/>
    <w:rsid w:val="00C55E8F"/>
    <w:rsid w:val="00C772F7"/>
    <w:rsid w:val="00C97DC6"/>
    <w:rsid w:val="00CA278C"/>
    <w:rsid w:val="00CB17D0"/>
    <w:rsid w:val="00CC7384"/>
    <w:rsid w:val="00CE28BC"/>
    <w:rsid w:val="00CF0FCC"/>
    <w:rsid w:val="00CF5395"/>
    <w:rsid w:val="00D06B1B"/>
    <w:rsid w:val="00D13CB0"/>
    <w:rsid w:val="00D17D1A"/>
    <w:rsid w:val="00D21070"/>
    <w:rsid w:val="00D449D9"/>
    <w:rsid w:val="00D56D75"/>
    <w:rsid w:val="00D76C2D"/>
    <w:rsid w:val="00DA1088"/>
    <w:rsid w:val="00DA151C"/>
    <w:rsid w:val="00DD61E7"/>
    <w:rsid w:val="00E01612"/>
    <w:rsid w:val="00E01910"/>
    <w:rsid w:val="00E11124"/>
    <w:rsid w:val="00E14BFC"/>
    <w:rsid w:val="00E15C8F"/>
    <w:rsid w:val="00E16EFE"/>
    <w:rsid w:val="00E21158"/>
    <w:rsid w:val="00E2757E"/>
    <w:rsid w:val="00E35FCE"/>
    <w:rsid w:val="00E81E43"/>
    <w:rsid w:val="00ED0A1A"/>
    <w:rsid w:val="00EE0399"/>
    <w:rsid w:val="00EF3D3A"/>
    <w:rsid w:val="00F147C2"/>
    <w:rsid w:val="00F172FC"/>
    <w:rsid w:val="00F27577"/>
    <w:rsid w:val="00F55714"/>
    <w:rsid w:val="00F579EB"/>
    <w:rsid w:val="00F6122A"/>
    <w:rsid w:val="00F66B46"/>
    <w:rsid w:val="00F76300"/>
    <w:rsid w:val="00F8443C"/>
    <w:rsid w:val="00F912E3"/>
    <w:rsid w:val="00FA56B9"/>
    <w:rsid w:val="00FE0F1B"/>
    <w:rsid w:val="00FF24C7"/>
    <w:rsid w:val="00FF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  <w:style w:type="paragraph" w:styleId="BodyText">
    <w:name w:val="Body Text"/>
    <w:basedOn w:val="Normal"/>
    <w:rsid w:val="00ED0A1A"/>
    <w:pPr>
      <w:jc w:val="both"/>
    </w:pPr>
    <w:rPr>
      <w:rFonts w:ascii="Tahoma" w:hAnsi="Tahoma"/>
      <w:szCs w:val="20"/>
      <w:lang w:val="ro-RO"/>
    </w:rPr>
  </w:style>
  <w:style w:type="paragraph" w:styleId="BalloonText">
    <w:name w:val="Balloon Text"/>
    <w:basedOn w:val="Normal"/>
    <w:semiHidden/>
    <w:rsid w:val="00554A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6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E9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6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E9E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D5A20"/>
    <w:rPr>
      <w:sz w:val="22"/>
      <w:szCs w:val="22"/>
      <w:lang w:val="ro-RO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99"/>
    <w:qFormat/>
    <w:rsid w:val="007568EF"/>
    <w:pPr>
      <w:spacing w:after="160" w:line="259" w:lineRule="auto"/>
      <w:ind w:left="720"/>
      <w:contextualSpacing/>
    </w:pPr>
    <w:rPr>
      <w:rFonts w:ascii="Calibri" w:eastAsia="Malgun Gothic" w:hAnsi="Calibri"/>
      <w:sz w:val="22"/>
      <w:szCs w:val="22"/>
      <w:lang w:val="ro-RO" w:eastAsia="ko-KR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99"/>
    <w:locked/>
    <w:rsid w:val="007568EF"/>
    <w:rPr>
      <w:rFonts w:eastAsia="Malgun Gothic"/>
      <w:sz w:val="22"/>
      <w:szCs w:val="22"/>
      <w:lang w:val="ro-RO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01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5A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5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ageorgiu</dc:creator>
  <cp:lastModifiedBy>dteicu</cp:lastModifiedBy>
  <cp:revision>4</cp:revision>
  <cp:lastPrinted>2021-12-22T12:59:00Z</cp:lastPrinted>
  <dcterms:created xsi:type="dcterms:W3CDTF">2021-12-22T08:37:00Z</dcterms:created>
  <dcterms:modified xsi:type="dcterms:W3CDTF">2021-12-22T13:00:00Z</dcterms:modified>
</cp:coreProperties>
</file>