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C7" w:rsidRPr="00B81C16" w:rsidRDefault="00C46CC7" w:rsidP="00C46CC7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ROMĂNIA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</w:t>
      </w:r>
      <w:r>
        <w:rPr>
          <w:b/>
          <w:sz w:val="28"/>
          <w:szCs w:val="28"/>
          <w:lang w:val="ro-RO"/>
        </w:rPr>
        <w:t xml:space="preserve">         </w:t>
      </w:r>
      <w:r w:rsidRPr="00B81C16">
        <w:rPr>
          <w:b/>
          <w:sz w:val="28"/>
          <w:szCs w:val="28"/>
          <w:lang w:val="ro-RO"/>
        </w:rPr>
        <w:t>APROBAT,</w:t>
      </w:r>
    </w:p>
    <w:p w:rsidR="00C46CC7" w:rsidRPr="00B81C16" w:rsidRDefault="00C46CC7" w:rsidP="00C46CC7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JUDETUL TIMIŞ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 PRIMAR</w:t>
      </w:r>
    </w:p>
    <w:p w:rsidR="00C46CC7" w:rsidRPr="00B81C16" w:rsidRDefault="00C46CC7" w:rsidP="00C46CC7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MUNICIPIUL TIMISOARA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</w:t>
      </w:r>
    </w:p>
    <w:p w:rsidR="00C46CC7" w:rsidRPr="00B81C16" w:rsidRDefault="00C46CC7" w:rsidP="00C46CC7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PRIMĂRIA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NICOLAE ROBU</w:t>
      </w:r>
    </w:p>
    <w:p w:rsidR="00C46CC7" w:rsidRPr="00B81C16" w:rsidRDefault="00C46CC7" w:rsidP="00C46CC7">
      <w:pPr>
        <w:rPr>
          <w:b/>
          <w:sz w:val="28"/>
          <w:szCs w:val="28"/>
          <w:lang w:val="en-GB"/>
        </w:rPr>
      </w:pPr>
      <w:r w:rsidRPr="00B81C16">
        <w:rPr>
          <w:b/>
          <w:sz w:val="28"/>
          <w:szCs w:val="28"/>
          <w:lang w:val="en-GB"/>
        </w:rPr>
        <w:t xml:space="preserve">DIRECŢIA CLĂDIRI TERENURI </w:t>
      </w:r>
    </w:p>
    <w:p w:rsidR="00C46CC7" w:rsidRPr="00B81C16" w:rsidRDefault="00C46CC7" w:rsidP="00C46CC7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en-GB"/>
        </w:rPr>
        <w:t>ŞI DOTĂRI DIVERSE</w:t>
      </w:r>
    </w:p>
    <w:p w:rsidR="00C46CC7" w:rsidRPr="00B81C16" w:rsidRDefault="00C46CC7" w:rsidP="00C46CC7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BIROUL CLĂDIRI TERENURI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</w:t>
      </w:r>
    </w:p>
    <w:p w:rsidR="00C46CC7" w:rsidRPr="00B81C16" w:rsidRDefault="00C46CC7" w:rsidP="00C46CC7">
      <w:pPr>
        <w:jc w:val="both"/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NR. CT2015-</w:t>
      </w:r>
      <w:r>
        <w:rPr>
          <w:b/>
          <w:sz w:val="28"/>
          <w:szCs w:val="28"/>
          <w:lang w:val="ro-RO"/>
        </w:rPr>
        <w:t>006366</w:t>
      </w:r>
      <w:r w:rsidRPr="00B81C16">
        <w:rPr>
          <w:b/>
          <w:sz w:val="28"/>
          <w:szCs w:val="28"/>
          <w:lang w:val="ro-RO"/>
        </w:rPr>
        <w:t xml:space="preserve"> din </w:t>
      </w:r>
      <w:r>
        <w:rPr>
          <w:b/>
          <w:sz w:val="28"/>
          <w:szCs w:val="28"/>
          <w:lang w:val="ro-RO"/>
        </w:rPr>
        <w:t>30.09</w:t>
      </w:r>
      <w:r w:rsidRPr="00B81C16">
        <w:rPr>
          <w:b/>
          <w:sz w:val="28"/>
          <w:szCs w:val="28"/>
          <w:lang w:val="ro-RO"/>
        </w:rPr>
        <w:t>.2015</w:t>
      </w:r>
    </w:p>
    <w:p w:rsidR="00C46CC7" w:rsidRPr="0005471F" w:rsidRDefault="00C46CC7" w:rsidP="00C46CC7">
      <w:pPr>
        <w:rPr>
          <w:sz w:val="28"/>
          <w:szCs w:val="28"/>
          <w:lang w:val="fr-FR"/>
        </w:rPr>
      </w:pPr>
    </w:p>
    <w:p w:rsidR="00C46CC7" w:rsidRPr="0005471F" w:rsidRDefault="00C46CC7" w:rsidP="00C46CC7">
      <w:pPr>
        <w:rPr>
          <w:sz w:val="28"/>
          <w:szCs w:val="28"/>
          <w:lang w:val="fr-FR"/>
        </w:rPr>
      </w:pPr>
    </w:p>
    <w:p w:rsidR="00C46CC7" w:rsidRPr="0005471F" w:rsidRDefault="00C46CC7" w:rsidP="00C46CC7">
      <w:pPr>
        <w:rPr>
          <w:sz w:val="28"/>
          <w:szCs w:val="28"/>
          <w:lang w:val="fr-FR"/>
        </w:rPr>
      </w:pPr>
    </w:p>
    <w:p w:rsidR="00C46CC7" w:rsidRPr="0005471F" w:rsidRDefault="00C46CC7" w:rsidP="00C46CC7">
      <w:pPr>
        <w:rPr>
          <w:sz w:val="28"/>
          <w:szCs w:val="28"/>
          <w:lang w:val="fr-FR"/>
        </w:rPr>
      </w:pPr>
    </w:p>
    <w:p w:rsidR="00C46CC7" w:rsidRPr="0005471F" w:rsidRDefault="00C46CC7" w:rsidP="00C46CC7">
      <w:pPr>
        <w:rPr>
          <w:sz w:val="28"/>
          <w:szCs w:val="28"/>
          <w:lang w:val="fr-FR"/>
        </w:rPr>
      </w:pPr>
    </w:p>
    <w:p w:rsidR="00C46CC7" w:rsidRPr="0005471F" w:rsidRDefault="00C46CC7" w:rsidP="00C46CC7">
      <w:pPr>
        <w:pStyle w:val="Heading2"/>
        <w:tabs>
          <w:tab w:val="left" w:pos="4320"/>
        </w:tabs>
        <w:rPr>
          <w:szCs w:val="28"/>
          <w:lang w:val="fr-FR"/>
        </w:rPr>
      </w:pPr>
      <w:r w:rsidRPr="0005471F">
        <w:rPr>
          <w:szCs w:val="28"/>
          <w:u w:val="none"/>
          <w:lang w:val="ro-RO"/>
        </w:rPr>
        <w:t>REFERAT</w:t>
      </w:r>
    </w:p>
    <w:p w:rsidR="00C46CC7" w:rsidRPr="0005471F" w:rsidRDefault="00C46CC7" w:rsidP="00C46CC7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5471F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aprobarea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dobândirii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Municipiul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Timi</w:t>
      </w:r>
      <w:proofErr w:type="spellEnd"/>
      <w:r w:rsidRPr="0005471F">
        <w:rPr>
          <w:b/>
          <w:sz w:val="28"/>
          <w:szCs w:val="28"/>
          <w:lang w:val="ro-RO"/>
        </w:rPr>
        <w:t>ş</w:t>
      </w:r>
      <w:proofErr w:type="spellStart"/>
      <w:r w:rsidRPr="0005471F">
        <w:rPr>
          <w:b/>
          <w:sz w:val="28"/>
          <w:szCs w:val="28"/>
          <w:lang w:val="fr-FR"/>
        </w:rPr>
        <w:t>oara</w:t>
      </w:r>
      <w:proofErr w:type="spellEnd"/>
      <w:r w:rsidRPr="0005471F">
        <w:rPr>
          <w:b/>
          <w:sz w:val="28"/>
          <w:szCs w:val="28"/>
          <w:lang w:val="fr-FR"/>
        </w:rPr>
        <w:t xml:space="preserve"> a </w:t>
      </w:r>
      <w:proofErr w:type="spellStart"/>
      <w:r w:rsidRPr="0005471F">
        <w:rPr>
          <w:b/>
          <w:sz w:val="28"/>
          <w:szCs w:val="28"/>
          <w:lang w:val="fr-FR"/>
        </w:rPr>
        <w:t>terenului</w:t>
      </w:r>
      <w:proofErr w:type="spellEnd"/>
      <w:r w:rsidRPr="0005471F">
        <w:rPr>
          <w:b/>
          <w:sz w:val="28"/>
          <w:szCs w:val="28"/>
          <w:lang w:val="fr-FR"/>
        </w:rPr>
        <w:t xml:space="preserve"> ce face </w:t>
      </w:r>
      <w:proofErr w:type="spellStart"/>
      <w:r w:rsidRPr="0005471F">
        <w:rPr>
          <w:b/>
          <w:sz w:val="28"/>
          <w:szCs w:val="28"/>
          <w:lang w:val="fr-FR"/>
        </w:rPr>
        <w:t>obiectul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renunţării</w:t>
      </w:r>
      <w:proofErr w:type="spellEnd"/>
      <w:r w:rsidRPr="0005471F">
        <w:rPr>
          <w:b/>
          <w:sz w:val="28"/>
          <w:szCs w:val="28"/>
          <w:lang w:val="fr-FR"/>
        </w:rPr>
        <w:t xml:space="preserve"> la </w:t>
      </w:r>
      <w:proofErr w:type="spellStart"/>
      <w:r w:rsidRPr="0005471F">
        <w:rPr>
          <w:b/>
          <w:sz w:val="28"/>
          <w:szCs w:val="28"/>
          <w:lang w:val="fr-FR"/>
        </w:rPr>
        <w:t>dreptul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proprietate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</w:p>
    <w:p w:rsidR="00C46CC7" w:rsidRPr="0005471F" w:rsidRDefault="00C46CC7" w:rsidP="00C46CC7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SC SINERGY EST SRL</w:t>
      </w:r>
    </w:p>
    <w:p w:rsidR="00C46CC7" w:rsidRPr="0005471F" w:rsidRDefault="00C46CC7" w:rsidP="00C46CC7">
      <w:pPr>
        <w:rPr>
          <w:b/>
          <w:sz w:val="28"/>
          <w:szCs w:val="28"/>
          <w:lang w:val="fr-FR"/>
        </w:rPr>
      </w:pPr>
    </w:p>
    <w:p w:rsidR="00C46CC7" w:rsidRDefault="00C46CC7" w:rsidP="00C46CC7">
      <w:pPr>
        <w:jc w:val="both"/>
        <w:rPr>
          <w:sz w:val="28"/>
          <w:szCs w:val="28"/>
          <w:lang w:val="fr-FR"/>
        </w:rPr>
      </w:pPr>
      <w:r w:rsidRPr="0005471F">
        <w:rPr>
          <w:sz w:val="28"/>
          <w:szCs w:val="28"/>
          <w:lang w:val="fr-FR"/>
        </w:rPr>
        <w:tab/>
      </w:r>
      <w:r w:rsidRPr="000766C6">
        <w:rPr>
          <w:sz w:val="28"/>
          <w:szCs w:val="28"/>
          <w:lang w:val="ro-RO"/>
        </w:rPr>
        <w:t>Având în vedere adresa</w:t>
      </w:r>
      <w:r w:rsidRPr="000766C6">
        <w:rPr>
          <w:color w:val="000000"/>
          <w:sz w:val="28"/>
          <w:szCs w:val="28"/>
        </w:rPr>
        <w:t xml:space="preserve"> nr.</w:t>
      </w:r>
      <w:r w:rsidRPr="000766C6">
        <w:rPr>
          <w:b/>
          <w:sz w:val="28"/>
          <w:szCs w:val="28"/>
          <w:lang w:val="ro-RO"/>
        </w:rPr>
        <w:t xml:space="preserve"> </w:t>
      </w:r>
      <w:r w:rsidRPr="000766C6">
        <w:rPr>
          <w:sz w:val="28"/>
          <w:szCs w:val="28"/>
          <w:lang w:val="ro-RO"/>
        </w:rPr>
        <w:t>CT2015-</w:t>
      </w:r>
      <w:r w:rsidRPr="009B5CD4">
        <w:rPr>
          <w:sz w:val="28"/>
          <w:szCs w:val="28"/>
          <w:lang w:val="ro-RO"/>
        </w:rPr>
        <w:t>00</w:t>
      </w:r>
      <w:r w:rsidR="006C38FD" w:rsidRPr="006C38FD">
        <w:rPr>
          <w:sz w:val="28"/>
          <w:szCs w:val="28"/>
          <w:lang w:val="ro-RO"/>
        </w:rPr>
        <w:t>6366</w:t>
      </w:r>
      <w:r w:rsidRPr="000766C6">
        <w:rPr>
          <w:sz w:val="28"/>
          <w:szCs w:val="28"/>
          <w:lang w:val="ro-RO"/>
        </w:rPr>
        <w:t xml:space="preserve"> din</w:t>
      </w:r>
      <w:r w:rsidRPr="000766C6">
        <w:rPr>
          <w:color w:val="000000"/>
          <w:sz w:val="28"/>
          <w:szCs w:val="28"/>
        </w:rPr>
        <w:t xml:space="preserve"> </w:t>
      </w:r>
      <w:r w:rsidR="006C38FD">
        <w:rPr>
          <w:color w:val="000000"/>
          <w:sz w:val="28"/>
          <w:szCs w:val="28"/>
        </w:rPr>
        <w:t>28.09</w:t>
      </w:r>
      <w:r w:rsidRPr="000766C6">
        <w:rPr>
          <w:color w:val="000000"/>
          <w:sz w:val="28"/>
          <w:szCs w:val="28"/>
        </w:rPr>
        <w:t xml:space="preserve">.2015, </w:t>
      </w:r>
      <w:r w:rsidRPr="000766C6">
        <w:rPr>
          <w:sz w:val="28"/>
          <w:szCs w:val="28"/>
          <w:lang w:val="ro-RO"/>
        </w:rPr>
        <w:t>depusă de către</w:t>
      </w:r>
      <w:r w:rsidRPr="0005471F">
        <w:rPr>
          <w:sz w:val="28"/>
          <w:szCs w:val="28"/>
          <w:lang w:val="fr-FR"/>
        </w:rPr>
        <w:t xml:space="preserve"> </w:t>
      </w:r>
      <w:r w:rsidR="006C38FD" w:rsidRPr="006C38FD">
        <w:rPr>
          <w:sz w:val="28"/>
          <w:szCs w:val="28"/>
        </w:rPr>
        <w:t>SC SINERGY EST SRL</w:t>
      </w:r>
      <w:r>
        <w:rPr>
          <w:sz w:val="28"/>
          <w:szCs w:val="28"/>
        </w:rPr>
        <w:t xml:space="preserve"> </w:t>
      </w:r>
      <w:r w:rsidRPr="009D41A0">
        <w:rPr>
          <w:rFonts w:eastAsiaTheme="minorHAnsi"/>
          <w:color w:val="000000"/>
          <w:sz w:val="28"/>
          <w:szCs w:val="28"/>
          <w:lang w:val="ro-RO"/>
        </w:rPr>
        <w:t xml:space="preserve">prin împuternicit </w:t>
      </w:r>
      <w:r w:rsidR="006C38FD">
        <w:rPr>
          <w:rFonts w:eastAsiaTheme="minorHAnsi"/>
          <w:color w:val="000000"/>
          <w:sz w:val="28"/>
          <w:szCs w:val="28"/>
          <w:lang w:val="ro-RO"/>
        </w:rPr>
        <w:t>Toderescu Arina</w:t>
      </w:r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05471F">
        <w:rPr>
          <w:sz w:val="28"/>
          <w:szCs w:val="28"/>
          <w:lang w:val="fr-FR"/>
        </w:rPr>
        <w:t>prin</w:t>
      </w:r>
      <w:proofErr w:type="spellEnd"/>
      <w:r w:rsidRPr="0005471F">
        <w:rPr>
          <w:sz w:val="28"/>
          <w:szCs w:val="28"/>
          <w:lang w:val="fr-FR"/>
        </w:rPr>
        <w:t xml:space="preserve"> care ne </w:t>
      </w:r>
      <w:proofErr w:type="spellStart"/>
      <w:r w:rsidRPr="0005471F">
        <w:rPr>
          <w:sz w:val="28"/>
          <w:szCs w:val="28"/>
          <w:lang w:val="fr-FR"/>
        </w:rPr>
        <w:t>înştiinţează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că</w:t>
      </w:r>
      <w:proofErr w:type="spellEnd"/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05471F">
        <w:rPr>
          <w:sz w:val="28"/>
          <w:szCs w:val="28"/>
          <w:lang w:val="fr-FR"/>
        </w:rPr>
        <w:t>renunţă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asupra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imobilului</w:t>
      </w:r>
      <w:proofErr w:type="spellEnd"/>
      <w:r w:rsidRPr="0005471F">
        <w:rPr>
          <w:sz w:val="28"/>
          <w:szCs w:val="28"/>
          <w:lang w:val="fr-FR"/>
        </w:rPr>
        <w:t>-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suprafaţă</w:t>
      </w:r>
      <w:proofErr w:type="spellEnd"/>
      <w:r>
        <w:rPr>
          <w:sz w:val="28"/>
          <w:szCs w:val="28"/>
          <w:lang w:val="fr-FR"/>
        </w:rPr>
        <w:t xml:space="preserve"> de </w:t>
      </w:r>
      <w:r w:rsidR="006C38FD">
        <w:rPr>
          <w:sz w:val="28"/>
          <w:szCs w:val="28"/>
          <w:lang w:val="fr-FR"/>
        </w:rPr>
        <w:t>301</w:t>
      </w:r>
      <w:r>
        <w:rPr>
          <w:sz w:val="28"/>
          <w:szCs w:val="28"/>
          <w:lang w:val="fr-FR"/>
        </w:rPr>
        <w:t xml:space="preserve">mp </w:t>
      </w:r>
      <w:proofErr w:type="spellStart"/>
      <w:r w:rsidRPr="0005471F">
        <w:rPr>
          <w:sz w:val="28"/>
          <w:szCs w:val="28"/>
          <w:lang w:val="fr-FR"/>
        </w:rPr>
        <w:t>situat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Timişoara </w:t>
      </w:r>
      <w:proofErr w:type="spellStart"/>
      <w:r w:rsidRPr="0005471F">
        <w:rPr>
          <w:sz w:val="28"/>
          <w:szCs w:val="28"/>
          <w:lang w:val="fr-FR"/>
        </w:rPr>
        <w:t>înscris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C.F. nr.</w:t>
      </w:r>
      <w:r w:rsidR="006C38FD">
        <w:rPr>
          <w:sz w:val="28"/>
          <w:szCs w:val="28"/>
          <w:lang w:val="fr-FR"/>
        </w:rPr>
        <w:t>441377</w:t>
      </w:r>
      <w:r w:rsidRPr="0005471F">
        <w:rPr>
          <w:sz w:val="28"/>
          <w:szCs w:val="28"/>
          <w:lang w:val="fr-FR"/>
        </w:rPr>
        <w:t xml:space="preserve">-Timişoara, </w:t>
      </w:r>
      <w:proofErr w:type="spellStart"/>
      <w:r w:rsidRPr="0005471F">
        <w:rPr>
          <w:sz w:val="28"/>
          <w:szCs w:val="28"/>
          <w:lang w:val="fr-FR"/>
        </w:rPr>
        <w:t>reprezentând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intravilan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pentru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drum</w:t>
      </w:r>
      <w:proofErr w:type="spellEnd"/>
      <w:r w:rsidRPr="0005471F">
        <w:rPr>
          <w:sz w:val="28"/>
          <w:szCs w:val="28"/>
          <w:lang w:val="fr-FR"/>
        </w:rPr>
        <w:t>;</w:t>
      </w:r>
    </w:p>
    <w:p w:rsidR="00C46CC7" w:rsidRPr="0005471F" w:rsidRDefault="00C46CC7" w:rsidP="00C46CC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Procura </w:t>
      </w:r>
      <w:proofErr w:type="spellStart"/>
      <w:r w:rsidRPr="0005471F">
        <w:rPr>
          <w:sz w:val="28"/>
          <w:szCs w:val="28"/>
        </w:rPr>
        <w:t>autentificată</w:t>
      </w:r>
      <w:proofErr w:type="spellEnd"/>
      <w:r w:rsidRPr="0005471F">
        <w:rPr>
          <w:sz w:val="28"/>
          <w:szCs w:val="28"/>
        </w:rPr>
        <w:t xml:space="preserve"> sub nr.</w:t>
      </w:r>
      <w:r w:rsidR="001A0F3F">
        <w:rPr>
          <w:sz w:val="28"/>
          <w:szCs w:val="28"/>
        </w:rPr>
        <w:t>366</w:t>
      </w:r>
      <w:r w:rsidRPr="0005471F">
        <w:rPr>
          <w:sz w:val="28"/>
          <w:szCs w:val="28"/>
        </w:rPr>
        <w:t xml:space="preserve"> din</w:t>
      </w:r>
      <w:r>
        <w:rPr>
          <w:sz w:val="28"/>
          <w:szCs w:val="28"/>
        </w:rPr>
        <w:t xml:space="preserve"> 04.</w:t>
      </w:r>
      <w:r w:rsidR="001A0F3F">
        <w:rPr>
          <w:sz w:val="28"/>
          <w:szCs w:val="28"/>
        </w:rPr>
        <w:t>08.</w:t>
      </w:r>
      <w:r>
        <w:rPr>
          <w:sz w:val="28"/>
          <w:szCs w:val="28"/>
        </w:rPr>
        <w:t>2015;</w:t>
      </w:r>
    </w:p>
    <w:p w:rsidR="00C46CC7" w:rsidRDefault="00C46CC7" w:rsidP="00C46CC7">
      <w:pPr>
        <w:ind w:firstLine="708"/>
        <w:jc w:val="both"/>
        <w:rPr>
          <w:sz w:val="28"/>
          <w:szCs w:val="28"/>
        </w:rPr>
      </w:pP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5C0271">
        <w:rPr>
          <w:sz w:val="28"/>
          <w:szCs w:val="28"/>
        </w:rPr>
        <w:t>Declara</w:t>
      </w:r>
      <w:proofErr w:type="spellEnd"/>
      <w:r w:rsidRPr="005C0271">
        <w:rPr>
          <w:sz w:val="28"/>
          <w:szCs w:val="28"/>
          <w:lang w:val="ro-RO"/>
        </w:rPr>
        <w:t>ţia</w:t>
      </w:r>
      <w:r w:rsidR="001A0F3F">
        <w:rPr>
          <w:sz w:val="28"/>
          <w:szCs w:val="28"/>
          <w:lang w:val="ro-RO"/>
        </w:rPr>
        <w:t xml:space="preserve"> </w:t>
      </w:r>
      <w:proofErr w:type="spellStart"/>
      <w:r w:rsidRPr="0005471F">
        <w:rPr>
          <w:sz w:val="28"/>
          <w:szCs w:val="28"/>
        </w:rPr>
        <w:t>autentificată</w:t>
      </w:r>
      <w:proofErr w:type="spellEnd"/>
      <w:r w:rsidRPr="0005471F">
        <w:rPr>
          <w:sz w:val="28"/>
          <w:szCs w:val="28"/>
        </w:rPr>
        <w:t xml:space="preserve"> sub nr.</w:t>
      </w:r>
      <w:r>
        <w:rPr>
          <w:sz w:val="28"/>
          <w:szCs w:val="28"/>
        </w:rPr>
        <w:t>4</w:t>
      </w:r>
      <w:r w:rsidR="001A0F3F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5471F">
        <w:rPr>
          <w:sz w:val="28"/>
          <w:szCs w:val="28"/>
        </w:rPr>
        <w:t xml:space="preserve"> din </w:t>
      </w:r>
      <w:r w:rsidR="001A0F3F">
        <w:rPr>
          <w:sz w:val="28"/>
          <w:szCs w:val="28"/>
        </w:rPr>
        <w:t>16.09</w:t>
      </w:r>
      <w:r w:rsidRPr="0005471F">
        <w:rPr>
          <w:sz w:val="28"/>
          <w:szCs w:val="28"/>
        </w:rPr>
        <w:t xml:space="preserve">.2015,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Biroul</w:t>
      </w:r>
      <w:proofErr w:type="spellEnd"/>
      <w:r>
        <w:rPr>
          <w:sz w:val="28"/>
          <w:szCs w:val="28"/>
        </w:rPr>
        <w:t xml:space="preserve"> Individual </w:t>
      </w:r>
      <w:proofErr w:type="spellStart"/>
      <w:r>
        <w:rPr>
          <w:sz w:val="28"/>
          <w:szCs w:val="28"/>
        </w:rPr>
        <w:t>Notarial-</w:t>
      </w:r>
      <w:r w:rsidR="001A0F3F">
        <w:rPr>
          <w:sz w:val="28"/>
          <w:szCs w:val="28"/>
        </w:rPr>
        <w:t>Braşoveanu</w:t>
      </w:r>
      <w:proofErr w:type="spellEnd"/>
      <w:r w:rsidR="001A0F3F">
        <w:rPr>
          <w:sz w:val="28"/>
          <w:szCs w:val="28"/>
        </w:rPr>
        <w:t xml:space="preserve"> </w:t>
      </w:r>
      <w:proofErr w:type="spellStart"/>
      <w:r w:rsidR="001A0F3F">
        <w:rPr>
          <w:sz w:val="28"/>
          <w:szCs w:val="28"/>
        </w:rPr>
        <w:t>Mihaela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prin</w:t>
      </w:r>
      <w:proofErr w:type="spellEnd"/>
      <w:r w:rsidRPr="0005471F">
        <w:rPr>
          <w:sz w:val="28"/>
          <w:szCs w:val="28"/>
        </w:rPr>
        <w:t xml:space="preserve"> care </w:t>
      </w:r>
      <w:proofErr w:type="spellStart"/>
      <w:r w:rsidRPr="0005471F">
        <w:rPr>
          <w:sz w:val="28"/>
          <w:szCs w:val="28"/>
        </w:rPr>
        <w:t>proprietarii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imobilului-teren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declară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că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renunţă</w:t>
      </w:r>
      <w:proofErr w:type="spellEnd"/>
      <w:r w:rsidRPr="0005471F">
        <w:rPr>
          <w:sz w:val="28"/>
          <w:szCs w:val="28"/>
        </w:rPr>
        <w:t xml:space="preserve"> la </w:t>
      </w:r>
      <w:proofErr w:type="spellStart"/>
      <w:r w:rsidRPr="0005471F">
        <w:rPr>
          <w:sz w:val="28"/>
          <w:szCs w:val="28"/>
        </w:rPr>
        <w:t>dreptul</w:t>
      </w:r>
      <w:proofErr w:type="spellEnd"/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proprietate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asupra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terenului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menţionat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mai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sus</w:t>
      </w:r>
      <w:proofErr w:type="spellEnd"/>
      <w:r w:rsidRPr="0005471F">
        <w:rPr>
          <w:sz w:val="28"/>
          <w:szCs w:val="28"/>
        </w:rPr>
        <w:t xml:space="preserve">. </w:t>
      </w:r>
      <w:proofErr w:type="spellStart"/>
      <w:r w:rsidRPr="0005471F">
        <w:rPr>
          <w:sz w:val="28"/>
          <w:szCs w:val="28"/>
        </w:rPr>
        <w:t>Totodată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declară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că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imobilul-teren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menţionat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mai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sus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</w:t>
      </w:r>
      <w:proofErr w:type="spellEnd"/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>,</w:t>
      </w:r>
      <w:r w:rsidRPr="000547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neexistând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litigiu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>;</w:t>
      </w:r>
    </w:p>
    <w:p w:rsidR="00364160" w:rsidRPr="0005471F" w:rsidRDefault="00364160" w:rsidP="00C46CC7">
      <w:pPr>
        <w:ind w:firstLine="708"/>
        <w:jc w:val="both"/>
        <w:rPr>
          <w:sz w:val="28"/>
          <w:szCs w:val="28"/>
        </w:rPr>
      </w:pP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Documentaţia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cadastrală</w:t>
      </w:r>
      <w:proofErr w:type="spellEnd"/>
      <w:r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dezmembrarea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imobilului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înscris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în</w:t>
      </w:r>
      <w:proofErr w:type="spellEnd"/>
      <w:r w:rsidR="00AC0530">
        <w:rPr>
          <w:sz w:val="28"/>
          <w:szCs w:val="28"/>
          <w:lang w:val="fr-FR"/>
        </w:rPr>
        <w:t xml:space="preserve"> C.F.nr.</w:t>
      </w:r>
      <w:r>
        <w:rPr>
          <w:sz w:val="28"/>
          <w:szCs w:val="28"/>
          <w:lang w:val="fr-FR"/>
        </w:rPr>
        <w:t xml:space="preserve"> </w:t>
      </w:r>
      <w:r w:rsidR="00AC0530">
        <w:rPr>
          <w:sz w:val="28"/>
          <w:szCs w:val="28"/>
          <w:lang w:val="fr-FR"/>
        </w:rPr>
        <w:t>403995</w:t>
      </w:r>
      <w:r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provenită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din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conversia</w:t>
      </w:r>
      <w:proofErr w:type="spellEnd"/>
      <w:r w:rsidR="00AC0530">
        <w:rPr>
          <w:sz w:val="28"/>
          <w:szCs w:val="28"/>
          <w:lang w:val="fr-FR"/>
        </w:rPr>
        <w:t xml:space="preserve"> de </w:t>
      </w:r>
      <w:proofErr w:type="spellStart"/>
      <w:r w:rsidR="00AC0530">
        <w:rPr>
          <w:sz w:val="28"/>
          <w:szCs w:val="28"/>
          <w:lang w:val="fr-FR"/>
        </w:rPr>
        <w:t>pe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hârtie</w:t>
      </w:r>
      <w:proofErr w:type="spellEnd"/>
      <w:r w:rsidR="00AC0530">
        <w:rPr>
          <w:sz w:val="28"/>
          <w:szCs w:val="28"/>
          <w:lang w:val="fr-FR"/>
        </w:rPr>
        <w:t xml:space="preserve"> a C.F. nr.10635- Timişoara</w:t>
      </w:r>
      <w:r>
        <w:rPr>
          <w:sz w:val="28"/>
          <w:szCs w:val="28"/>
          <w:lang w:val="fr-FR"/>
        </w:rPr>
        <w:t> </w:t>
      </w:r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cu</w:t>
      </w:r>
      <w:proofErr w:type="spellEnd"/>
      <w:r w:rsidR="00AC0530">
        <w:rPr>
          <w:sz w:val="28"/>
          <w:szCs w:val="28"/>
          <w:lang w:val="fr-FR"/>
        </w:rPr>
        <w:t xml:space="preserve"> nr. </w:t>
      </w:r>
      <w:proofErr w:type="spellStart"/>
      <w:proofErr w:type="gramStart"/>
      <w:r w:rsidR="00AC0530">
        <w:rPr>
          <w:sz w:val="28"/>
          <w:szCs w:val="28"/>
          <w:lang w:val="fr-FR"/>
        </w:rPr>
        <w:t>cad</w:t>
      </w:r>
      <w:proofErr w:type="spellEnd"/>
      <w:proofErr w:type="gramEnd"/>
      <w:r w:rsidR="00AC0530">
        <w:rPr>
          <w:sz w:val="28"/>
          <w:szCs w:val="28"/>
          <w:lang w:val="fr-FR"/>
        </w:rPr>
        <w:t xml:space="preserve">. 403995 (nr.top.23406, 23407, 23408), </w:t>
      </w:r>
      <w:proofErr w:type="spellStart"/>
      <w:r w:rsidR="00AC0530">
        <w:rPr>
          <w:sz w:val="28"/>
          <w:szCs w:val="28"/>
          <w:lang w:val="fr-FR"/>
        </w:rPr>
        <w:t>constând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în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teren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intravilan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în</w:t>
      </w:r>
      <w:proofErr w:type="spellEnd"/>
      <w:r w:rsidR="00AC0530">
        <w:rPr>
          <w:sz w:val="28"/>
          <w:szCs w:val="28"/>
          <w:lang w:val="fr-FR"/>
        </w:rPr>
        <w:t xml:space="preserve"> </w:t>
      </w:r>
      <w:proofErr w:type="spellStart"/>
      <w:r w:rsidR="00AC0530">
        <w:rPr>
          <w:sz w:val="28"/>
          <w:szCs w:val="28"/>
          <w:lang w:val="fr-FR"/>
        </w:rPr>
        <w:t>suprafaţă</w:t>
      </w:r>
      <w:proofErr w:type="spellEnd"/>
      <w:r w:rsidR="00AC0530">
        <w:rPr>
          <w:sz w:val="28"/>
          <w:szCs w:val="28"/>
          <w:lang w:val="fr-FR"/>
        </w:rPr>
        <w:t xml:space="preserve"> de 10500mp</w:t>
      </w:r>
      <w:r>
        <w:rPr>
          <w:sz w:val="28"/>
          <w:szCs w:val="28"/>
          <w:lang w:val="fr-FR"/>
        </w:rPr>
        <w:t xml:space="preserve">; </w:t>
      </w:r>
    </w:p>
    <w:p w:rsidR="00C46CC7" w:rsidRPr="0005471F" w:rsidRDefault="00C46CC7" w:rsidP="00C46CC7">
      <w:pPr>
        <w:jc w:val="both"/>
        <w:rPr>
          <w:sz w:val="28"/>
          <w:szCs w:val="28"/>
          <w:lang w:val="ro-RO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conformitate</w:t>
      </w:r>
      <w:proofErr w:type="spellEnd"/>
      <w:r w:rsidRPr="0005471F">
        <w:rPr>
          <w:sz w:val="28"/>
          <w:szCs w:val="28"/>
        </w:rPr>
        <w:t xml:space="preserve"> cu </w:t>
      </w:r>
      <w:proofErr w:type="spellStart"/>
      <w:r w:rsidRPr="0005471F">
        <w:rPr>
          <w:sz w:val="28"/>
          <w:szCs w:val="28"/>
        </w:rPr>
        <w:t>prevederile</w:t>
      </w:r>
      <w:proofErr w:type="spellEnd"/>
      <w:r w:rsidRPr="0005471F">
        <w:rPr>
          <w:sz w:val="28"/>
          <w:szCs w:val="28"/>
        </w:rPr>
        <w:t xml:space="preserve"> art.562,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Cartea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Funciară</w:t>
      </w:r>
      <w:proofErr w:type="spellEnd"/>
      <w:r w:rsidRPr="0005471F">
        <w:rPr>
          <w:sz w:val="28"/>
          <w:szCs w:val="28"/>
        </w:rPr>
        <w:t xml:space="preserve"> nr.</w:t>
      </w:r>
      <w:r w:rsidRPr="00EB1D0A">
        <w:rPr>
          <w:sz w:val="28"/>
          <w:szCs w:val="28"/>
          <w:lang w:val="fr-FR"/>
        </w:rPr>
        <w:t xml:space="preserve"> </w:t>
      </w:r>
      <w:r w:rsidR="00E02047">
        <w:rPr>
          <w:sz w:val="28"/>
          <w:szCs w:val="28"/>
          <w:lang w:val="fr-FR"/>
        </w:rPr>
        <w:t>441377</w:t>
      </w:r>
      <w:r w:rsidRPr="0005471F">
        <w:rPr>
          <w:sz w:val="28"/>
          <w:szCs w:val="28"/>
        </w:rPr>
        <w:t>-</w:t>
      </w:r>
      <w:proofErr w:type="spellStart"/>
      <w:r w:rsidRPr="0005471F">
        <w:rPr>
          <w:sz w:val="28"/>
          <w:szCs w:val="28"/>
        </w:rPr>
        <w:t>Timişoara</w:t>
      </w:r>
      <w:proofErr w:type="spellEnd"/>
      <w:r w:rsidRPr="0005471F">
        <w:rPr>
          <w:sz w:val="28"/>
          <w:szCs w:val="28"/>
        </w:rPr>
        <w:t xml:space="preserve">, </w:t>
      </w:r>
      <w:proofErr w:type="gramStart"/>
      <w:r w:rsidRPr="0005471F">
        <w:rPr>
          <w:sz w:val="28"/>
          <w:szCs w:val="28"/>
        </w:rPr>
        <w:t>a</w:t>
      </w:r>
      <w:proofErr w:type="gram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fost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E02047">
        <w:rPr>
          <w:sz w:val="28"/>
          <w:szCs w:val="28"/>
          <w:lang w:val="fr-FR"/>
        </w:rPr>
        <w:t>înscris</w:t>
      </w:r>
      <w:proofErr w:type="spellEnd"/>
      <w:r w:rsidR="00E02047">
        <w:rPr>
          <w:sz w:val="28"/>
          <w:szCs w:val="28"/>
          <w:lang w:val="fr-FR"/>
        </w:rPr>
        <w:t xml:space="preserve"> </w:t>
      </w:r>
      <w:proofErr w:type="spellStart"/>
      <w:r w:rsidR="00E02047">
        <w:rPr>
          <w:sz w:val="28"/>
          <w:szCs w:val="28"/>
          <w:lang w:val="fr-FR"/>
        </w:rPr>
        <w:t>Actul</w:t>
      </w:r>
      <w:proofErr w:type="spellEnd"/>
      <w:r w:rsidR="00E02047">
        <w:rPr>
          <w:sz w:val="28"/>
          <w:szCs w:val="28"/>
          <w:lang w:val="fr-FR"/>
        </w:rPr>
        <w:t xml:space="preserve"> notarial </w:t>
      </w:r>
      <w:r w:rsidR="00E02047" w:rsidRPr="0005471F">
        <w:rPr>
          <w:sz w:val="28"/>
          <w:szCs w:val="28"/>
        </w:rPr>
        <w:t>nr.</w:t>
      </w:r>
      <w:r w:rsidR="00E02047">
        <w:rPr>
          <w:sz w:val="28"/>
          <w:szCs w:val="28"/>
        </w:rPr>
        <w:t>424</w:t>
      </w:r>
      <w:r w:rsidR="00E02047" w:rsidRPr="0005471F">
        <w:rPr>
          <w:sz w:val="28"/>
          <w:szCs w:val="28"/>
        </w:rPr>
        <w:t xml:space="preserve"> din </w:t>
      </w:r>
      <w:r w:rsidR="00E02047">
        <w:rPr>
          <w:sz w:val="28"/>
          <w:szCs w:val="28"/>
        </w:rPr>
        <w:t>16.09</w:t>
      </w:r>
      <w:r w:rsidR="00E02047" w:rsidRPr="0005471F">
        <w:rPr>
          <w:sz w:val="28"/>
          <w:szCs w:val="28"/>
        </w:rPr>
        <w:t>.2015</w:t>
      </w:r>
      <w:r w:rsidRPr="0005471F">
        <w:rPr>
          <w:sz w:val="28"/>
          <w:szCs w:val="28"/>
        </w:rPr>
        <w:t>;</w:t>
      </w:r>
    </w:p>
    <w:p w:rsidR="00C46CC7" w:rsidRPr="0005471F" w:rsidRDefault="00C46CC7" w:rsidP="00C46CC7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baza</w:t>
      </w:r>
      <w:proofErr w:type="spellEnd"/>
      <w:r w:rsidRPr="0005471F">
        <w:rPr>
          <w:sz w:val="28"/>
          <w:szCs w:val="28"/>
        </w:rPr>
        <w:t xml:space="preserve"> art.553,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r w:rsidRPr="0005471F">
        <w:rPr>
          <w:i/>
          <w:sz w:val="28"/>
          <w:szCs w:val="28"/>
        </w:rPr>
        <w:t>“</w:t>
      </w:r>
      <w:proofErr w:type="spellStart"/>
      <w:r w:rsidRPr="00EB1D0A">
        <w:rPr>
          <w:sz w:val="28"/>
          <w:szCs w:val="28"/>
        </w:rPr>
        <w:t>Imobilele</w:t>
      </w:r>
      <w:proofErr w:type="spellEnd"/>
      <w:r w:rsidRPr="00EB1D0A">
        <w:rPr>
          <w:sz w:val="28"/>
          <w:szCs w:val="28"/>
        </w:rPr>
        <w:t xml:space="preserve"> cu </w:t>
      </w:r>
      <w:proofErr w:type="spellStart"/>
      <w:r w:rsidRPr="00EB1D0A">
        <w:rPr>
          <w:sz w:val="28"/>
          <w:szCs w:val="28"/>
        </w:rPr>
        <w:t>privire</w:t>
      </w:r>
      <w:proofErr w:type="spellEnd"/>
      <w:r w:rsidRPr="00EB1D0A">
        <w:rPr>
          <w:sz w:val="28"/>
          <w:szCs w:val="28"/>
        </w:rPr>
        <w:t xml:space="preserve"> la care s-a </w:t>
      </w:r>
      <w:proofErr w:type="spellStart"/>
      <w:r w:rsidRPr="00EB1D0A">
        <w:rPr>
          <w:sz w:val="28"/>
          <w:szCs w:val="28"/>
        </w:rPr>
        <w:t>renunţat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conform art.562 alin.2, se </w:t>
      </w:r>
      <w:proofErr w:type="spellStart"/>
      <w:r w:rsidRPr="00EB1D0A">
        <w:rPr>
          <w:sz w:val="28"/>
          <w:szCs w:val="28"/>
        </w:rPr>
        <w:t>dobândesc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fără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cartea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funciară</w:t>
      </w:r>
      <w:proofErr w:type="spellEnd"/>
      <w:r w:rsidRPr="00EB1D0A">
        <w:rPr>
          <w:sz w:val="28"/>
          <w:szCs w:val="28"/>
        </w:rPr>
        <w:t xml:space="preserve">, de </w:t>
      </w:r>
      <w:proofErr w:type="spellStart"/>
      <w:r w:rsidRPr="00EB1D0A">
        <w:rPr>
          <w:sz w:val="28"/>
          <w:szCs w:val="28"/>
        </w:rPr>
        <w:t>comună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oraş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sau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municipiu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după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caz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intră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domeniul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privat</w:t>
      </w:r>
      <w:proofErr w:type="spellEnd"/>
      <w:r w:rsidRPr="00EB1D0A">
        <w:rPr>
          <w:sz w:val="28"/>
          <w:szCs w:val="28"/>
        </w:rPr>
        <w:t xml:space="preserve"> al </w:t>
      </w:r>
      <w:proofErr w:type="spellStart"/>
      <w:r w:rsidRPr="00EB1D0A">
        <w:rPr>
          <w:sz w:val="28"/>
          <w:szCs w:val="28"/>
        </w:rPr>
        <w:t>acestora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</w:t>
      </w:r>
      <w:r w:rsidRPr="0005471F">
        <w:rPr>
          <w:i/>
          <w:sz w:val="28"/>
          <w:szCs w:val="28"/>
        </w:rPr>
        <w:t>”.</w:t>
      </w:r>
    </w:p>
    <w:p w:rsidR="00C46CC7" w:rsidRDefault="00C46CC7" w:rsidP="00C46CC7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r w:rsidRPr="0005471F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EB1D0A">
        <w:rPr>
          <w:sz w:val="28"/>
          <w:szCs w:val="28"/>
        </w:rPr>
        <w:t>proprietarul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renunţa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printr</w:t>
      </w:r>
      <w:proofErr w:type="spellEnd"/>
      <w:r w:rsidRPr="00EB1D0A">
        <w:rPr>
          <w:sz w:val="28"/>
          <w:szCs w:val="28"/>
        </w:rPr>
        <w:t xml:space="preserve">-o </w:t>
      </w:r>
      <w:proofErr w:type="spellStart"/>
      <w:r w:rsidRPr="00EB1D0A">
        <w:rPr>
          <w:sz w:val="28"/>
          <w:szCs w:val="28"/>
        </w:rPr>
        <w:t>declaraţie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autentică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notarială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înregistrată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biroul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cadastru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publicitate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pentru</w:t>
      </w:r>
      <w:proofErr w:type="spellEnd"/>
      <w:r w:rsidRPr="00EB1D0A">
        <w:rPr>
          <w:sz w:val="28"/>
          <w:szCs w:val="28"/>
        </w:rPr>
        <w:t xml:space="preserve"> a se </w:t>
      </w:r>
      <w:proofErr w:type="spellStart"/>
      <w:r w:rsidRPr="00EB1D0A">
        <w:rPr>
          <w:sz w:val="28"/>
          <w:szCs w:val="28"/>
        </w:rPr>
        <w:t>înscrie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radierea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05471F">
        <w:rPr>
          <w:i/>
          <w:sz w:val="28"/>
          <w:szCs w:val="28"/>
        </w:rPr>
        <w:t>”</w:t>
      </w:r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iar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municipiul</w:t>
      </w:r>
      <w:proofErr w:type="spellEnd"/>
      <w:r w:rsidRPr="0005471F">
        <w:rPr>
          <w:sz w:val="28"/>
          <w:szCs w:val="28"/>
        </w:rPr>
        <w:t xml:space="preserve"> “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folosul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baza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hotărârii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local, cu </w:t>
      </w:r>
      <w:proofErr w:type="spellStart"/>
      <w:r w:rsidRPr="00EB1D0A">
        <w:rPr>
          <w:sz w:val="28"/>
          <w:szCs w:val="28"/>
        </w:rPr>
        <w:t>respectarea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dispoziţiilor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legale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privind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transferul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drepturilor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imobiliare</w:t>
      </w:r>
      <w:proofErr w:type="spellEnd"/>
      <w:r w:rsidRPr="0005471F">
        <w:rPr>
          <w:i/>
          <w:sz w:val="28"/>
          <w:szCs w:val="28"/>
        </w:rPr>
        <w:t>...”</w:t>
      </w:r>
    </w:p>
    <w:p w:rsidR="00E02047" w:rsidRPr="00E02047" w:rsidRDefault="00E02047" w:rsidP="00E02047">
      <w:pPr>
        <w:ind w:firstLine="720"/>
        <w:jc w:val="both"/>
        <w:rPr>
          <w:sz w:val="28"/>
          <w:szCs w:val="28"/>
          <w:lang w:val="ro-RO"/>
        </w:rPr>
      </w:pPr>
      <w:r w:rsidRPr="00E02047">
        <w:rPr>
          <w:sz w:val="28"/>
          <w:szCs w:val="28"/>
          <w:lang w:val="ro-RO"/>
        </w:rPr>
        <w:t>În conformitate cu prevederile art.36 alin.2 lit.(c) din Legea nr.215/2001 privind administraţia publică locală, republicată şi modificată;</w:t>
      </w:r>
    </w:p>
    <w:p w:rsidR="00E02047" w:rsidRDefault="00E02047" w:rsidP="00E0204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ab/>
      </w:r>
      <w:r w:rsidRPr="00E02047">
        <w:rPr>
          <w:sz w:val="28"/>
          <w:szCs w:val="28"/>
          <w:lang w:val="ro-RO"/>
        </w:rPr>
        <w:t>În temeiul art.45 alin.3 din legea nr.215/2001 privind administraţia publică locală, republicată şi modificată;</w:t>
      </w:r>
    </w:p>
    <w:p w:rsidR="00C46CC7" w:rsidRPr="0005471F" w:rsidRDefault="00C46CC7" w:rsidP="00E02047">
      <w:pPr>
        <w:jc w:val="both"/>
        <w:rPr>
          <w:b/>
          <w:sz w:val="28"/>
          <w:szCs w:val="28"/>
          <w:lang w:val="ro-RO"/>
        </w:rPr>
      </w:pPr>
      <w:r w:rsidRPr="0005471F">
        <w:rPr>
          <w:sz w:val="28"/>
          <w:szCs w:val="28"/>
        </w:rPr>
        <w:tab/>
      </w:r>
      <w:r w:rsidRPr="0005471F">
        <w:rPr>
          <w:color w:val="000000"/>
          <w:sz w:val="28"/>
          <w:szCs w:val="28"/>
          <w:lang w:val="fr-FR"/>
        </w:rPr>
        <w:t xml:space="preserve"> </w:t>
      </w:r>
      <w:r w:rsidRPr="0005471F">
        <w:rPr>
          <w:sz w:val="28"/>
          <w:szCs w:val="28"/>
          <w:lang w:val="ro-RO"/>
        </w:rPr>
        <w:t>Având în vedere cele prezentate,</w:t>
      </w:r>
    </w:p>
    <w:p w:rsidR="00C46CC7" w:rsidRPr="0005471F" w:rsidRDefault="00C46CC7" w:rsidP="00C46CC7">
      <w:pPr>
        <w:jc w:val="center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PROPUNEM :</w:t>
      </w:r>
    </w:p>
    <w:p w:rsidR="00C46CC7" w:rsidRPr="0005471F" w:rsidRDefault="00C46CC7" w:rsidP="00C46CC7">
      <w:pPr>
        <w:rPr>
          <w:sz w:val="28"/>
          <w:szCs w:val="28"/>
          <w:lang w:val="ro-RO"/>
        </w:rPr>
      </w:pPr>
    </w:p>
    <w:p w:rsidR="00C46CC7" w:rsidRPr="0005471F" w:rsidRDefault="00C46CC7" w:rsidP="00C46CC7">
      <w:pPr>
        <w:ind w:right="245" w:firstLine="708"/>
        <w:jc w:val="both"/>
        <w:rPr>
          <w:sz w:val="28"/>
          <w:szCs w:val="28"/>
          <w:lang w:val="fr-FR"/>
        </w:rPr>
      </w:pPr>
      <w:r w:rsidRPr="0005471F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05471F">
        <w:rPr>
          <w:bCs/>
          <w:color w:val="000000"/>
          <w:sz w:val="28"/>
          <w:szCs w:val="28"/>
        </w:rPr>
        <w:t>privind</w:t>
      </w:r>
      <w:proofErr w:type="spellEnd"/>
      <w:r w:rsidRPr="0005471F">
        <w:rPr>
          <w:bCs/>
          <w:color w:val="000000"/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aprobarea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dobândirii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domeniul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privat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către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Municipiul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Timi</w:t>
      </w:r>
      <w:proofErr w:type="spellEnd"/>
      <w:r w:rsidRPr="0005471F">
        <w:rPr>
          <w:sz w:val="28"/>
          <w:szCs w:val="28"/>
          <w:lang w:val="ro-RO"/>
        </w:rPr>
        <w:t>ş</w:t>
      </w:r>
      <w:proofErr w:type="spellStart"/>
      <w:r w:rsidRPr="0005471F">
        <w:rPr>
          <w:sz w:val="28"/>
          <w:szCs w:val="28"/>
          <w:lang w:val="fr-FR"/>
        </w:rPr>
        <w:t>oara</w:t>
      </w:r>
      <w:proofErr w:type="spellEnd"/>
      <w:r w:rsidRPr="0005471F">
        <w:rPr>
          <w:sz w:val="28"/>
          <w:szCs w:val="28"/>
          <w:lang w:val="fr-FR"/>
        </w:rPr>
        <w:t xml:space="preserve">, a </w:t>
      </w:r>
      <w:proofErr w:type="spellStart"/>
      <w:r w:rsidRPr="0005471F">
        <w:rPr>
          <w:sz w:val="28"/>
          <w:szCs w:val="28"/>
          <w:lang w:val="fr-FR"/>
        </w:rPr>
        <w:t>imobilului</w:t>
      </w:r>
      <w:proofErr w:type="spellEnd"/>
      <w:r w:rsidRPr="0005471F">
        <w:rPr>
          <w:sz w:val="28"/>
          <w:szCs w:val="28"/>
          <w:lang w:val="fr-FR"/>
        </w:rPr>
        <w:t>-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situat</w:t>
      </w:r>
      <w:proofErr w:type="spellEnd"/>
      <w:r w:rsidRPr="0005471F">
        <w:rPr>
          <w:sz w:val="28"/>
          <w:szCs w:val="28"/>
          <w:lang w:val="fr-FR"/>
        </w:rPr>
        <w:t xml:space="preserve"> Timişoara, </w:t>
      </w:r>
      <w:proofErr w:type="spellStart"/>
      <w:r w:rsidRPr="0005471F">
        <w:rPr>
          <w:sz w:val="28"/>
          <w:szCs w:val="28"/>
          <w:lang w:val="fr-FR"/>
        </w:rPr>
        <w:t>înscris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C.F. nr.</w:t>
      </w:r>
      <w:r w:rsidRPr="009C552C">
        <w:rPr>
          <w:sz w:val="28"/>
          <w:szCs w:val="28"/>
          <w:lang w:val="fr-FR"/>
        </w:rPr>
        <w:t xml:space="preserve"> </w:t>
      </w:r>
      <w:r w:rsidR="00364160">
        <w:rPr>
          <w:sz w:val="28"/>
          <w:szCs w:val="28"/>
          <w:lang w:val="fr-FR"/>
        </w:rPr>
        <w:t>441377</w:t>
      </w:r>
      <w:r w:rsidRPr="0005471F">
        <w:rPr>
          <w:sz w:val="28"/>
          <w:szCs w:val="28"/>
          <w:lang w:val="fr-FR"/>
        </w:rPr>
        <w:t xml:space="preserve">-Timişoara, </w:t>
      </w:r>
      <w:proofErr w:type="spellStart"/>
      <w:r w:rsidRPr="0005471F">
        <w:rPr>
          <w:sz w:val="28"/>
          <w:szCs w:val="28"/>
          <w:lang w:val="fr-FR"/>
        </w:rPr>
        <w:t>reprezent</w:t>
      </w:r>
      <w:proofErr w:type="spellEnd"/>
      <w:r w:rsidRPr="0005471F">
        <w:rPr>
          <w:sz w:val="28"/>
          <w:szCs w:val="28"/>
          <w:lang w:val="ro-RO"/>
        </w:rPr>
        <w:t xml:space="preserve">ând teren intravilan pentru drum, în suprafaţă de </w:t>
      </w:r>
      <w:r w:rsidR="00364160">
        <w:rPr>
          <w:sz w:val="28"/>
          <w:szCs w:val="28"/>
          <w:lang w:val="ro-RO"/>
        </w:rPr>
        <w:t>301</w:t>
      </w:r>
      <w:r>
        <w:rPr>
          <w:sz w:val="28"/>
          <w:szCs w:val="28"/>
          <w:lang w:val="ro-RO"/>
        </w:rPr>
        <w:t>mp</w:t>
      </w:r>
      <w:r w:rsidRPr="0005471F">
        <w:rPr>
          <w:sz w:val="28"/>
          <w:szCs w:val="28"/>
          <w:lang w:val="ro-RO"/>
        </w:rPr>
        <w:t>, c</w:t>
      </w:r>
      <w:r w:rsidRPr="0005471F">
        <w:rPr>
          <w:sz w:val="28"/>
          <w:szCs w:val="28"/>
          <w:lang w:val="fr-FR"/>
        </w:rPr>
        <w:t xml:space="preserve">are face </w:t>
      </w:r>
      <w:proofErr w:type="spellStart"/>
      <w:r w:rsidRPr="0005471F">
        <w:rPr>
          <w:sz w:val="28"/>
          <w:szCs w:val="28"/>
          <w:lang w:val="fr-FR"/>
        </w:rPr>
        <w:t>obiectul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renunţării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>,</w:t>
      </w:r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către</w:t>
      </w:r>
      <w:proofErr w:type="spellEnd"/>
      <w:r w:rsidRPr="0005471F">
        <w:rPr>
          <w:sz w:val="28"/>
          <w:szCs w:val="28"/>
        </w:rPr>
        <w:t xml:space="preserve"> </w:t>
      </w:r>
      <w:r w:rsidR="00364160" w:rsidRPr="006C38FD">
        <w:rPr>
          <w:sz w:val="28"/>
          <w:szCs w:val="28"/>
        </w:rPr>
        <w:t>SC SINERGY EST SRL</w:t>
      </w:r>
      <w:r w:rsidRPr="0005471F">
        <w:rPr>
          <w:sz w:val="28"/>
          <w:szCs w:val="28"/>
        </w:rPr>
        <w:t>.</w:t>
      </w:r>
      <w:r w:rsidRPr="0005471F">
        <w:rPr>
          <w:sz w:val="28"/>
          <w:szCs w:val="28"/>
          <w:lang w:val="fr-FR"/>
        </w:rPr>
        <w:t xml:space="preserve"> </w:t>
      </w:r>
    </w:p>
    <w:p w:rsidR="00C46CC7" w:rsidRPr="0005471F" w:rsidRDefault="00C46CC7" w:rsidP="00C46CC7">
      <w:pPr>
        <w:ind w:right="245" w:firstLine="708"/>
        <w:jc w:val="both"/>
        <w:rPr>
          <w:sz w:val="28"/>
          <w:szCs w:val="28"/>
          <w:lang w:val="ro-RO"/>
        </w:rPr>
      </w:pPr>
    </w:p>
    <w:p w:rsidR="00C46CC7" w:rsidRPr="0005471F" w:rsidRDefault="00C46CC7" w:rsidP="00C46CC7">
      <w:pPr>
        <w:ind w:right="-108"/>
        <w:jc w:val="both"/>
        <w:rPr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ADMINISTRATOR PUBLIC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SECRETAR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  <w:t xml:space="preserve"> Sorin Drăgoi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 xml:space="preserve"> Ioan Cojocari  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center"/>
        <w:rPr>
          <w:b/>
          <w:sz w:val="28"/>
          <w:szCs w:val="28"/>
        </w:rPr>
      </w:pPr>
      <w:r w:rsidRPr="0005471F">
        <w:rPr>
          <w:b/>
          <w:sz w:val="28"/>
          <w:szCs w:val="28"/>
          <w:lang w:val="ro-RO"/>
        </w:rPr>
        <w:t xml:space="preserve">                                                   </w:t>
      </w:r>
      <w:r>
        <w:rPr>
          <w:b/>
          <w:sz w:val="28"/>
          <w:szCs w:val="28"/>
          <w:lang w:val="ro-RO"/>
        </w:rPr>
        <w:t xml:space="preserve">  </w:t>
      </w:r>
      <w:r w:rsidRPr="0005471F">
        <w:rPr>
          <w:b/>
          <w:sz w:val="28"/>
          <w:szCs w:val="28"/>
          <w:lang w:val="ro-RO"/>
        </w:rPr>
        <w:t xml:space="preserve">          DIRECTOR DIRECŢIA</w:t>
      </w:r>
      <w:r w:rsidRPr="0005471F">
        <w:rPr>
          <w:b/>
          <w:sz w:val="28"/>
          <w:szCs w:val="28"/>
        </w:rPr>
        <w:t xml:space="preserve"> URBANISM</w:t>
      </w:r>
    </w:p>
    <w:p w:rsidR="00C46CC7" w:rsidRPr="0005471F" w:rsidRDefault="00C46CC7" w:rsidP="00C46CC7">
      <w:pPr>
        <w:jc w:val="center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center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Emilian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Sorin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Ciurariu</w:t>
      </w:r>
      <w:proofErr w:type="spellEnd"/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ŞEF SERVICIU </w:t>
      </w:r>
    </w:p>
    <w:p w:rsidR="00C46CC7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</w:t>
      </w:r>
      <w:r>
        <w:rPr>
          <w:b/>
          <w:sz w:val="28"/>
          <w:szCs w:val="28"/>
          <w:lang w:val="ro-RO"/>
        </w:rPr>
        <w:t xml:space="preserve">        </w:t>
      </w:r>
      <w:r w:rsidRPr="0005471F">
        <w:rPr>
          <w:b/>
          <w:sz w:val="28"/>
          <w:szCs w:val="28"/>
          <w:lang w:val="ro-RO"/>
        </w:rPr>
        <w:t>BANCA DE DATE URBANE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  <w:r w:rsidRPr="0005471F">
        <w:rPr>
          <w:b/>
          <w:sz w:val="28"/>
          <w:szCs w:val="28"/>
          <w:lang w:val="ro-RO"/>
        </w:rPr>
        <w:t>ŞI CADASTRU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Dan Robescu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DIRECTOR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Laura Koszegi   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ŞEF BIROU 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Călin N. Pîrva      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</w:t>
      </w:r>
      <w:r w:rsidRPr="0005471F">
        <w:rPr>
          <w:b/>
          <w:sz w:val="28"/>
          <w:szCs w:val="28"/>
          <w:lang w:val="ro-RO"/>
        </w:rPr>
        <w:tab/>
        <w:t xml:space="preserve">               ÎNTOCMIT 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>Mircea Hărăbor</w:t>
      </w: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C46CC7" w:rsidRDefault="00C46CC7" w:rsidP="00C46CC7">
      <w:pPr>
        <w:ind w:left="2160" w:firstLine="720"/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     Consilier juridic</w:t>
      </w:r>
    </w:p>
    <w:p w:rsidR="00116831" w:rsidRPr="0005471F" w:rsidRDefault="00116831" w:rsidP="00C46CC7">
      <w:pPr>
        <w:ind w:left="2160" w:firstLine="720"/>
        <w:jc w:val="both"/>
        <w:rPr>
          <w:b/>
          <w:sz w:val="28"/>
          <w:szCs w:val="28"/>
          <w:lang w:val="ro-RO"/>
        </w:rPr>
      </w:pPr>
    </w:p>
    <w:p w:rsidR="00C46CC7" w:rsidRPr="0005471F" w:rsidRDefault="00C46CC7" w:rsidP="00C46CC7">
      <w:pPr>
        <w:pStyle w:val="Heading4"/>
        <w:rPr>
          <w:bCs/>
          <w:szCs w:val="28"/>
        </w:rPr>
      </w:pPr>
    </w:p>
    <w:p w:rsidR="00C46CC7" w:rsidRPr="0005471F" w:rsidRDefault="00C46CC7" w:rsidP="00C46CC7">
      <w:pPr>
        <w:rPr>
          <w:sz w:val="28"/>
          <w:szCs w:val="28"/>
        </w:rPr>
      </w:pPr>
    </w:p>
    <w:p w:rsidR="00C46CC7" w:rsidRPr="0005471F" w:rsidRDefault="00C46CC7" w:rsidP="00C46CC7">
      <w:pPr>
        <w:pStyle w:val="BlockText"/>
        <w:ind w:right="-135" w:firstLine="0"/>
        <w:jc w:val="right"/>
        <w:rPr>
          <w:szCs w:val="28"/>
        </w:rPr>
      </w:pPr>
      <w:r w:rsidRPr="0005471F">
        <w:rPr>
          <w:szCs w:val="28"/>
        </w:rPr>
        <w:t>Cod FO 53-01, ver.2</w:t>
      </w:r>
    </w:p>
    <w:p w:rsidR="00C46CC7" w:rsidRPr="0005471F" w:rsidRDefault="00C46CC7" w:rsidP="00C46CC7">
      <w:pPr>
        <w:rPr>
          <w:sz w:val="28"/>
          <w:szCs w:val="28"/>
        </w:rPr>
      </w:pPr>
    </w:p>
    <w:p w:rsidR="00C46CC7" w:rsidRPr="0005471F" w:rsidRDefault="00C46CC7" w:rsidP="00C46CC7">
      <w:pPr>
        <w:rPr>
          <w:sz w:val="28"/>
          <w:szCs w:val="28"/>
        </w:rPr>
      </w:pPr>
    </w:p>
    <w:p w:rsidR="008F3615" w:rsidRDefault="008F3615"/>
    <w:sectPr w:rsidR="008F3615" w:rsidSect="00882356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CC7"/>
    <w:rsid w:val="00116831"/>
    <w:rsid w:val="001A0F3F"/>
    <w:rsid w:val="00364160"/>
    <w:rsid w:val="004D4037"/>
    <w:rsid w:val="00610A75"/>
    <w:rsid w:val="006C38FD"/>
    <w:rsid w:val="00876D61"/>
    <w:rsid w:val="008F3615"/>
    <w:rsid w:val="00AC0530"/>
    <w:rsid w:val="00B1667B"/>
    <w:rsid w:val="00C46CC7"/>
    <w:rsid w:val="00CD21E9"/>
    <w:rsid w:val="00E02047"/>
    <w:rsid w:val="00E2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6CC7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C46CC7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C46CC7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C46CC7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C46CC7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561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8</cp:revision>
  <cp:lastPrinted>2015-09-30T10:15:00Z</cp:lastPrinted>
  <dcterms:created xsi:type="dcterms:W3CDTF">2015-09-30T08:36:00Z</dcterms:created>
  <dcterms:modified xsi:type="dcterms:W3CDTF">2015-10-16T10:42:00Z</dcterms:modified>
</cp:coreProperties>
</file>