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6881"/>
        <w:gridCol w:w="2525"/>
      </w:tblGrid>
      <w:tr w:rsidR="008B048D" w:rsidRPr="008B048D">
        <w:tc>
          <w:tcPr>
            <w:tcW w:w="3657" w:type="pct"/>
          </w:tcPr>
          <w:p w:rsidR="008B048D" w:rsidRPr="008B048D" w:rsidRDefault="008B048D" w:rsidP="008B048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04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ROMÂNIA</w:t>
            </w:r>
            <w:r w:rsidRPr="008B04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JUDEŢUL TIMIŞ </w:t>
            </w:r>
            <w:r w:rsidRPr="008B04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MUNICIPIUL TIMIŞOARA</w:t>
            </w:r>
            <w:r w:rsidRPr="008B04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CONSILIUL LOCAL</w:t>
            </w:r>
          </w:p>
        </w:tc>
        <w:tc>
          <w:tcPr>
            <w:tcW w:w="1342" w:type="pct"/>
          </w:tcPr>
          <w:p w:rsidR="008B048D" w:rsidRPr="008B048D" w:rsidRDefault="008B048D" w:rsidP="008B048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8" w:right="4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04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AVIZAT</w:t>
            </w:r>
            <w:r w:rsidRPr="008B04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8B04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Secretar</w:t>
            </w:r>
            <w:proofErr w:type="spellEnd"/>
            <w:r w:rsidRPr="008B04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8B04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IOAN COJOCARI</w:t>
            </w:r>
          </w:p>
        </w:tc>
      </w:tr>
    </w:tbl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8B048D">
        <w:rPr>
          <w:rFonts w:ascii="Times New Roman" w:hAnsi="Times New Roman" w:cs="Times New Roman"/>
          <w:b/>
          <w:bCs/>
          <w:color w:val="000000"/>
          <w:sz w:val="32"/>
          <w:szCs w:val="32"/>
        </w:rPr>
        <w:t>PROIECT DE HOTĂRÂRE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proofErr w:type="gramEnd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completarea</w:t>
      </w:r>
      <w:proofErr w:type="spellEnd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art. 2 lit. a) </w:t>
      </w:r>
      <w:proofErr w:type="gramStart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din</w:t>
      </w:r>
      <w:proofErr w:type="gramEnd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Hotărârea</w:t>
      </w:r>
      <w:proofErr w:type="spellEnd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Consiliului</w:t>
      </w:r>
      <w:proofErr w:type="spellEnd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 al </w:t>
      </w:r>
      <w:proofErr w:type="spellStart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nr. </w:t>
      </w:r>
      <w:proofErr w:type="gramStart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nr</w:t>
      </w:r>
      <w:proofErr w:type="gramEnd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193/23.11.2012 - </w:t>
      </w:r>
      <w:proofErr w:type="spellStart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delimitarea</w:t>
      </w:r>
      <w:proofErr w:type="spellEnd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Campusului</w:t>
      </w:r>
      <w:proofErr w:type="spellEnd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Studenţesc</w:t>
      </w:r>
      <w:proofErr w:type="spellEnd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şi</w:t>
      </w:r>
      <w:proofErr w:type="spellEnd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condiţiile</w:t>
      </w:r>
      <w:proofErr w:type="spellEnd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desfăşurare</w:t>
      </w:r>
      <w:proofErr w:type="spellEnd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activităţilor</w:t>
      </w:r>
      <w:proofErr w:type="spellEnd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comerciale</w:t>
      </w:r>
      <w:proofErr w:type="spellEnd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de </w:t>
      </w:r>
      <w:proofErr w:type="spellStart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alimentaţie</w:t>
      </w:r>
      <w:proofErr w:type="spellEnd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publică</w:t>
      </w:r>
      <w:proofErr w:type="spellEnd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sau</w:t>
      </w:r>
      <w:proofErr w:type="spellEnd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prestări</w:t>
      </w:r>
      <w:proofErr w:type="spellEnd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servicii</w:t>
      </w:r>
      <w:proofErr w:type="spellEnd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perimetrul</w:t>
      </w:r>
      <w:proofErr w:type="spellEnd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Campusului</w:t>
      </w:r>
      <w:proofErr w:type="spellEnd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Studenţesc</w:t>
      </w:r>
      <w:proofErr w:type="spellEnd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modificată</w:t>
      </w:r>
      <w:proofErr w:type="spellEnd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prin</w:t>
      </w:r>
      <w:proofErr w:type="spellEnd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Hotărârea</w:t>
      </w:r>
      <w:proofErr w:type="spellEnd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Consiliului</w:t>
      </w:r>
      <w:proofErr w:type="spellEnd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  al </w:t>
      </w:r>
      <w:proofErr w:type="spellStart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</w:t>
      </w:r>
      <w:r w:rsidRPr="008B048D">
        <w:rPr>
          <w:rFonts w:ascii="Cambria Math" w:hAnsi="Cambria Math" w:cs="Cambria Math"/>
          <w:b/>
          <w:bCs/>
          <w:color w:val="000000"/>
          <w:sz w:val="24"/>
          <w:szCs w:val="24"/>
        </w:rPr>
        <w:t>ș</w:t>
      </w:r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oara</w:t>
      </w:r>
      <w:proofErr w:type="spellEnd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 428/12.09.2014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Consiliul</w:t>
      </w:r>
      <w:proofErr w:type="spellEnd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 al </w:t>
      </w:r>
      <w:proofErr w:type="spellStart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Referatul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SC2015 - __________/________.2015 al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Poliţiei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Locale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048D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avizele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studii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prognoze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economie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buget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finanţe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impozite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taxe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urbanistică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amenajarea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teritoriului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patrimoniu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administrarea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domeniului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servicii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comerţ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regii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autonome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societăţi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comerciale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cultură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ştiinţă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învăţământ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sănătate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protecţie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socială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turism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ecologie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, sport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culte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Hotărârea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Local nr.</w:t>
      </w:r>
      <w:proofErr w:type="gram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193/2012-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delimitarea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Campusului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Studen</w:t>
      </w:r>
      <w:r w:rsidRPr="008B048D">
        <w:rPr>
          <w:rFonts w:ascii="Cambria Math" w:hAnsi="Cambria Math" w:cs="Cambria Math"/>
          <w:color w:val="000000"/>
          <w:sz w:val="24"/>
          <w:szCs w:val="24"/>
        </w:rPr>
        <w:t>ț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>esc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Timi</w:t>
      </w:r>
      <w:r w:rsidRPr="008B048D">
        <w:rPr>
          <w:rFonts w:ascii="Cambria Math" w:hAnsi="Cambria Math" w:cs="Cambria Math"/>
          <w:color w:val="000000"/>
          <w:sz w:val="24"/>
          <w:szCs w:val="24"/>
        </w:rPr>
        <w:t>ș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>oara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condi</w:t>
      </w:r>
      <w:r w:rsidRPr="008B048D">
        <w:rPr>
          <w:rFonts w:ascii="Cambria Math" w:hAnsi="Cambria Math" w:cs="Cambria Math"/>
          <w:color w:val="000000"/>
          <w:sz w:val="24"/>
          <w:szCs w:val="24"/>
        </w:rPr>
        <w:t>ț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>iile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desfă</w:t>
      </w:r>
      <w:r w:rsidRPr="008B048D">
        <w:rPr>
          <w:rFonts w:ascii="Cambria Math" w:hAnsi="Cambria Math" w:cs="Cambria Math"/>
          <w:color w:val="000000"/>
          <w:sz w:val="24"/>
          <w:szCs w:val="24"/>
        </w:rPr>
        <w:t>ș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>urarea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activită</w:t>
      </w:r>
      <w:r w:rsidRPr="008B048D">
        <w:rPr>
          <w:rFonts w:ascii="Cambria Math" w:hAnsi="Cambria Math" w:cs="Cambria Math"/>
          <w:color w:val="000000"/>
          <w:sz w:val="24"/>
          <w:szCs w:val="24"/>
        </w:rPr>
        <w:t>ț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>ilor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comerciale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, de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alimenta</w:t>
      </w:r>
      <w:r w:rsidRPr="008B048D">
        <w:rPr>
          <w:rFonts w:ascii="Cambria Math" w:hAnsi="Cambria Math" w:cs="Cambria Math"/>
          <w:color w:val="000000"/>
          <w:sz w:val="24"/>
          <w:szCs w:val="24"/>
        </w:rPr>
        <w:t>ț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>ie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publica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prestări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servicii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perimetrul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Campusului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Studen</w:t>
      </w:r>
      <w:r w:rsidRPr="008B048D">
        <w:rPr>
          <w:rFonts w:ascii="Cambria Math" w:hAnsi="Cambria Math" w:cs="Cambria Math"/>
          <w:color w:val="000000"/>
          <w:sz w:val="24"/>
          <w:szCs w:val="24"/>
        </w:rPr>
        <w:t>ț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>esc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Timi</w:t>
      </w:r>
      <w:r w:rsidRPr="008B048D">
        <w:rPr>
          <w:rFonts w:ascii="Cambria Math" w:hAnsi="Cambria Math" w:cs="Cambria Math"/>
          <w:color w:val="000000"/>
          <w:sz w:val="24"/>
          <w:szCs w:val="24"/>
        </w:rPr>
        <w:t>ș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>oara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Hotărârea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Timi</w:t>
      </w:r>
      <w:r w:rsidRPr="008B048D">
        <w:rPr>
          <w:rFonts w:ascii="Cambria Math" w:hAnsi="Cambria Math" w:cs="Cambria Math"/>
          <w:color w:val="000000"/>
          <w:sz w:val="24"/>
          <w:szCs w:val="24"/>
        </w:rPr>
        <w:t>ș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>oara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428/</w:t>
      </w:r>
      <w:proofErr w:type="gram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12.09.2014 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proofErr w:type="gram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modificarea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art. 2 din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Hotărârea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nr. 193/23.11.2012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Ordonanţa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Guvernului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nr.99/2000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comercializarea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produselor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serviciilor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piaţa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aprobata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650/2002 cap.</w:t>
      </w:r>
      <w:proofErr w:type="gram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II, art.6;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Hotărârea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Guvernului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348/2004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exercitarea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comerţului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produse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servicii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piaţa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unele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zone </w:t>
      </w:r>
      <w:proofErr w:type="spellStart"/>
      <w:proofErr w:type="gram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cap.8, art.30;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art.25-27 din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nr.350/2001,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amenajarea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teritoriului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urbanismul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modificată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art.</w:t>
      </w:r>
      <w:proofErr w:type="gram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36 alin.2</w:t>
      </w:r>
      <w:proofErr w:type="gram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lit. b) </w:t>
      </w:r>
      <w:proofErr w:type="gram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din</w:t>
      </w:r>
      <w:proofErr w:type="gram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nr.215/2001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administraţia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locală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modificată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temeiul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prevederilor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art.45 alin.2 din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nr.215/2001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administraţia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locală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modificată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8B048D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H O T Ă R Ă Ş T </w:t>
      </w:r>
      <w:proofErr w:type="gramStart"/>
      <w:r w:rsidRPr="008B048D">
        <w:rPr>
          <w:rFonts w:ascii="Times New Roman" w:hAnsi="Times New Roman" w:cs="Times New Roman"/>
          <w:b/>
          <w:bCs/>
          <w:color w:val="000000"/>
          <w:sz w:val="32"/>
          <w:szCs w:val="32"/>
        </w:rPr>
        <w:t>E :</w:t>
      </w:r>
      <w:proofErr w:type="gramEnd"/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Art.1: 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aproba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completarea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art. 2 lit. a) </w:t>
      </w:r>
      <w:proofErr w:type="gram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din</w:t>
      </w:r>
      <w:proofErr w:type="gram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Hotărârea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Local nr. 193/23.11.2012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delimitarea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Campusului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Universitar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Timi</w:t>
      </w:r>
      <w:r w:rsidRPr="008B048D">
        <w:rPr>
          <w:rFonts w:ascii="Cambria Math" w:hAnsi="Cambria Math" w:cs="Cambria Math"/>
          <w:color w:val="000000"/>
          <w:sz w:val="24"/>
          <w:szCs w:val="24"/>
        </w:rPr>
        <w:t>ș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>oara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condi</w:t>
      </w:r>
      <w:r w:rsidRPr="008B048D">
        <w:rPr>
          <w:rFonts w:ascii="Cambria Math" w:hAnsi="Cambria Math" w:cs="Cambria Math"/>
          <w:color w:val="000000"/>
          <w:sz w:val="24"/>
          <w:szCs w:val="24"/>
        </w:rPr>
        <w:t>ț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>iile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desfă</w:t>
      </w:r>
      <w:r w:rsidRPr="008B048D">
        <w:rPr>
          <w:rFonts w:ascii="Cambria Math" w:hAnsi="Cambria Math" w:cs="Cambria Math"/>
          <w:color w:val="000000"/>
          <w:sz w:val="24"/>
          <w:szCs w:val="24"/>
        </w:rPr>
        <w:t>ș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>urare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activită</w:t>
      </w:r>
      <w:r w:rsidRPr="008B048D">
        <w:rPr>
          <w:rFonts w:ascii="Cambria Math" w:hAnsi="Cambria Math" w:cs="Cambria Math"/>
          <w:color w:val="000000"/>
          <w:sz w:val="24"/>
          <w:szCs w:val="24"/>
        </w:rPr>
        <w:t>ț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>ilor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comerciale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alimenta</w:t>
      </w:r>
      <w:r w:rsidRPr="008B048D">
        <w:rPr>
          <w:rFonts w:ascii="Cambria Math" w:hAnsi="Cambria Math" w:cs="Cambria Math"/>
          <w:color w:val="000000"/>
          <w:sz w:val="24"/>
          <w:szCs w:val="24"/>
        </w:rPr>
        <w:t>ț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>ie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publica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prestări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servicii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perimetrul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Campusului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Universitar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Timi</w:t>
      </w:r>
      <w:proofErr w:type="gramEnd"/>
      <w:r w:rsidRPr="008B048D">
        <w:rPr>
          <w:rFonts w:ascii="Cambria Math" w:hAnsi="Cambria Math" w:cs="Cambria Math"/>
          <w:color w:val="000000"/>
          <w:sz w:val="24"/>
          <w:szCs w:val="24"/>
        </w:rPr>
        <w:t>ș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>oara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modificată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Hotărârea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Local  al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Timi</w:t>
      </w:r>
      <w:r w:rsidRPr="008B048D">
        <w:rPr>
          <w:rFonts w:ascii="Cambria Math" w:hAnsi="Cambria Math" w:cs="Cambria Math"/>
          <w:color w:val="000000"/>
          <w:sz w:val="24"/>
          <w:szCs w:val="24"/>
        </w:rPr>
        <w:t>ș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>oara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nr. 428/12.09.2014,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după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cum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urmează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48D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proofErr w:type="gram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condiţiilor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desfăşurarea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activităţilor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comerciale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, de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alimentaţie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Cambria Math" w:hAnsi="Cambria Math" w:cs="Cambria Math"/>
          <w:color w:val="000000"/>
          <w:sz w:val="24"/>
          <w:szCs w:val="24"/>
        </w:rPr>
        <w:t>ș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prestări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servicii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perimetrul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Campusului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Universitar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B048D" w:rsidRPr="008B048D" w:rsidRDefault="008B048D" w:rsidP="008B048D">
      <w:pPr>
        <w:autoSpaceDE w:val="0"/>
        <w:autoSpaceDN w:val="0"/>
        <w:adjustRightInd w:val="0"/>
        <w:spacing w:after="24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48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a) Se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interzice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desăvâr</w:t>
      </w:r>
      <w:r w:rsidRPr="008B048D">
        <w:rPr>
          <w:rFonts w:ascii="Cambria Math" w:hAnsi="Cambria Math" w:cs="Cambria Math"/>
          <w:color w:val="000000"/>
          <w:sz w:val="24"/>
          <w:szCs w:val="24"/>
        </w:rPr>
        <w:t>ș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>ire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comercializarea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servirea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Cambria Math" w:hAnsi="Cambria Math" w:cs="Cambria Math"/>
          <w:color w:val="000000"/>
          <w:sz w:val="24"/>
          <w:szCs w:val="24"/>
        </w:rPr>
        <w:t>ș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consumul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băuturilor</w:t>
      </w:r>
      <w:proofErr w:type="spellEnd"/>
      <w:proofErr w:type="gram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alcoolice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unită</w:t>
      </w:r>
      <w:r w:rsidRPr="008B048D">
        <w:rPr>
          <w:rFonts w:ascii="Cambria Math" w:hAnsi="Cambria Math" w:cs="Cambria Math"/>
          <w:color w:val="000000"/>
          <w:sz w:val="24"/>
          <w:szCs w:val="24"/>
        </w:rPr>
        <w:t>ț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>ile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comerciale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perimetrul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Campusului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Universitar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Timi</w:t>
      </w:r>
      <w:r w:rsidRPr="008B048D">
        <w:rPr>
          <w:rFonts w:ascii="Cambria Math" w:hAnsi="Cambria Math" w:cs="Cambria Math"/>
          <w:color w:val="000000"/>
          <w:sz w:val="24"/>
          <w:szCs w:val="24"/>
        </w:rPr>
        <w:t>ș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>oara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. Din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această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categorie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fac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parte </w:t>
      </w:r>
      <w:proofErr w:type="spellStart"/>
      <w:proofErr w:type="gram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orice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produse</w:t>
      </w:r>
      <w:proofErr w:type="spellEnd"/>
      <w:proofErr w:type="gram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 care au o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concentraţie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alcoolica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mare de 0,5% ”.</w:t>
      </w:r>
    </w:p>
    <w:p w:rsidR="008B048D" w:rsidRPr="008B048D" w:rsidRDefault="008B048D" w:rsidP="008B048D">
      <w:pPr>
        <w:autoSpaceDE w:val="0"/>
        <w:autoSpaceDN w:val="0"/>
        <w:adjustRightInd w:val="0"/>
        <w:spacing w:after="24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Art.2: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Fapta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prevăzută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la art. 2 lit. a) </w:t>
      </w:r>
      <w:proofErr w:type="gram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din</w:t>
      </w:r>
      <w:proofErr w:type="gram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Hotărârea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 Local al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Timi</w:t>
      </w:r>
      <w:r w:rsidRPr="008B048D">
        <w:rPr>
          <w:rFonts w:ascii="Cambria Math" w:hAnsi="Cambria Math" w:cs="Cambria Math"/>
          <w:color w:val="000000"/>
          <w:sz w:val="24"/>
          <w:szCs w:val="24"/>
        </w:rPr>
        <w:t>ș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>oara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nr. 193/23.11.2012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astfel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cum a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fost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completată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art.1 din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prezenta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constituie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contraven</w:t>
      </w:r>
      <w:r w:rsidRPr="008B048D">
        <w:rPr>
          <w:rFonts w:ascii="Cambria Math" w:hAnsi="Cambria Math" w:cs="Cambria Math"/>
          <w:color w:val="000000"/>
          <w:sz w:val="24"/>
          <w:szCs w:val="24"/>
        </w:rPr>
        <w:t>ț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>ie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Cambria Math" w:hAnsi="Cambria Math" w:cs="Cambria Math"/>
          <w:color w:val="000000"/>
          <w:sz w:val="24"/>
          <w:szCs w:val="24"/>
        </w:rPr>
        <w:t>ș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sanc</w:t>
      </w:r>
      <w:r w:rsidRPr="008B048D">
        <w:rPr>
          <w:rFonts w:ascii="Cambria Math" w:hAnsi="Cambria Math" w:cs="Cambria Math"/>
          <w:color w:val="000000"/>
          <w:sz w:val="24"/>
          <w:szCs w:val="24"/>
        </w:rPr>
        <w:t>ț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>ionează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contraven</w:t>
      </w:r>
      <w:r w:rsidRPr="008B048D">
        <w:rPr>
          <w:rFonts w:ascii="Cambria Math" w:hAnsi="Cambria Math" w:cs="Cambria Math"/>
          <w:color w:val="000000"/>
          <w:sz w:val="24"/>
          <w:szCs w:val="24"/>
        </w:rPr>
        <w:t>ț</w:t>
      </w:r>
      <w:proofErr w:type="gram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ional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 cu</w:t>
      </w:r>
      <w:proofErr w:type="gram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amendă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cuprinsă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între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500 - 2500 lei, conform art.3 din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Hotărârea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Timi</w:t>
      </w:r>
      <w:r w:rsidRPr="008B048D">
        <w:rPr>
          <w:rFonts w:ascii="Cambria Math" w:hAnsi="Cambria Math" w:cs="Cambria Math"/>
          <w:color w:val="000000"/>
          <w:sz w:val="24"/>
          <w:szCs w:val="24"/>
        </w:rPr>
        <w:t>ș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>oara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nr. 193/23.11.2012. </w:t>
      </w:r>
    </w:p>
    <w:p w:rsidR="008B048D" w:rsidRPr="008B048D" w:rsidRDefault="008B048D" w:rsidP="008B048D">
      <w:pPr>
        <w:autoSpaceDE w:val="0"/>
        <w:autoSpaceDN w:val="0"/>
        <w:adjustRightInd w:val="0"/>
        <w:spacing w:after="24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Art.3: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Toate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celelalte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prevederi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Hotărârii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Mun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Timi</w:t>
      </w:r>
      <w:r w:rsidRPr="008B048D">
        <w:rPr>
          <w:rFonts w:ascii="Cambria Math" w:hAnsi="Cambria Math" w:cs="Cambria Math"/>
          <w:color w:val="000000"/>
          <w:sz w:val="24"/>
          <w:szCs w:val="24"/>
        </w:rPr>
        <w:t>ș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>oara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nr.193 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delimitarea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Campusului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Studenţesc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condiţiile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desfăşurare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activităţilor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comerciale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, de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alimentaţie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prestări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servicii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perimetrul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Campusului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Studenţesc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modificată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HCL TM nr. 428/12.09.2014,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rămân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neschimbate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Art.4: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aducerea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îndeplinire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prezentei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hotărâri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încredinţează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Poliţiei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Locale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Art.5: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Prezenta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comunică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48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Instituţia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Prefectului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Judeţul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Timiş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48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48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Serviciului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Juridic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48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Urbanism;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48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Tehnice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48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Economice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48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Mediu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48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48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Clădiri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Dotări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Diverse;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48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Instituţii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Şcolare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Medicale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, Sportive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Culturale</w:t>
      </w:r>
      <w:proofErr w:type="spellEnd"/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48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Comunicare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48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Audit;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48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Managementul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Calităţii</w:t>
      </w:r>
      <w:proofErr w:type="spellEnd"/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48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Direc</w:t>
      </w:r>
      <w:r w:rsidRPr="008B048D">
        <w:rPr>
          <w:rFonts w:ascii="Cambria Math" w:hAnsi="Cambria Math" w:cs="Cambria Math"/>
          <w:color w:val="000000"/>
          <w:sz w:val="24"/>
          <w:szCs w:val="24"/>
        </w:rPr>
        <w:t>ț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>iei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Poli</w:t>
      </w:r>
      <w:r w:rsidRPr="008B048D">
        <w:rPr>
          <w:rFonts w:ascii="Cambria Math" w:hAnsi="Cambria Math" w:cs="Cambria Math"/>
          <w:color w:val="000000"/>
          <w:sz w:val="24"/>
          <w:szCs w:val="24"/>
        </w:rPr>
        <w:t>ț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>iei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 xml:space="preserve"> Locale </w:t>
      </w:r>
      <w:proofErr w:type="spellStart"/>
      <w:r w:rsidRPr="008B048D">
        <w:rPr>
          <w:rFonts w:ascii="Times New Roman" w:hAnsi="Times New Roman" w:cs="Times New Roman"/>
          <w:color w:val="000000"/>
          <w:sz w:val="24"/>
          <w:szCs w:val="24"/>
        </w:rPr>
        <w:t>Timi</w:t>
      </w:r>
      <w:r w:rsidRPr="008B048D">
        <w:rPr>
          <w:rFonts w:ascii="Cambria Math" w:hAnsi="Cambria Math" w:cs="Cambria Math"/>
          <w:color w:val="000000"/>
          <w:sz w:val="24"/>
          <w:szCs w:val="24"/>
        </w:rPr>
        <w:t>ș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>oara</w:t>
      </w:r>
      <w:proofErr w:type="spellEnd"/>
      <w:r w:rsidRPr="008B048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B048D" w:rsidRPr="008B048D" w:rsidRDefault="008B048D" w:rsidP="008B048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48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B048D">
        <w:rPr>
          <w:rFonts w:ascii="Times New Roman" w:hAnsi="Times New Roman" w:cs="Times New Roman"/>
          <w:color w:val="000000"/>
          <w:sz w:val="24"/>
          <w:szCs w:val="24"/>
        </w:rPr>
        <w:tab/>
        <w:t>Mass - media locale.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4822"/>
        <w:gridCol w:w="4584"/>
      </w:tblGrid>
      <w:tr w:rsidR="008B048D" w:rsidRPr="008B048D">
        <w:tc>
          <w:tcPr>
            <w:tcW w:w="2562" w:type="pct"/>
          </w:tcPr>
          <w:p w:rsidR="008B048D" w:rsidRPr="008B048D" w:rsidRDefault="008B048D" w:rsidP="008B048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48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048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Preşedinte</w:t>
            </w:r>
            <w:proofErr w:type="spellEnd"/>
            <w:r w:rsidRPr="008B048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de </w:t>
            </w:r>
            <w:proofErr w:type="spellStart"/>
            <w:r w:rsidRPr="008B048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şedinţă</w:t>
            </w:r>
            <w:proofErr w:type="spellEnd"/>
            <w:r w:rsidRPr="008B048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</w:t>
            </w:r>
          </w:p>
          <w:p w:rsidR="008B048D" w:rsidRPr="008B048D" w:rsidRDefault="008B048D" w:rsidP="008B048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48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048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Consilier</w:t>
            </w:r>
            <w:proofErr w:type="spellEnd"/>
            <w:r w:rsidRPr="008B048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Pr="008B048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2437" w:type="pct"/>
          </w:tcPr>
          <w:p w:rsidR="008B048D" w:rsidRPr="008B048D" w:rsidRDefault="008B048D" w:rsidP="008B048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1A77A5" w:rsidRDefault="001A77A5"/>
    <w:sectPr w:rsidR="001A77A5" w:rsidSect="001A77A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B048D"/>
    <w:rsid w:val="001A77A5"/>
    <w:rsid w:val="008B0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77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676</Words>
  <Characters>3857</Characters>
  <Application>Microsoft Office Word</Application>
  <DocSecurity>0</DocSecurity>
  <Lines>32</Lines>
  <Paragraphs>9</Paragraphs>
  <ScaleCrop>false</ScaleCrop>
  <Company>PMT</Company>
  <LinksUpToDate>false</LinksUpToDate>
  <CharactersWithSpaces>4524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cdumitrescu</dc:creator>
  <cp:keywords/>
  <dc:description/>
  <cp:lastModifiedBy>cdumitrescu</cp:lastModifiedBy>
  <cp:revision>2</cp:revision>
  <dcterms:created xsi:type="dcterms:W3CDTF">2015-11-27T09:35:00Z</dcterms:created>
  <dcterms:modified xsi:type="dcterms:W3CDTF">2015-11-27T09:35:00Z</dcterms:modified>
</cp:coreProperties>
</file>