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A85F12" w:rsidRDefault="001A422D" w:rsidP="00F75AB6">
      <w:pPr>
        <w:rPr>
          <w:rFonts w:ascii="Arial" w:hAnsi="Arial" w:cs="Arial"/>
          <w:b/>
          <w:sz w:val="24"/>
          <w:szCs w:val="24"/>
          <w:lang w:val="it-IT"/>
        </w:rPr>
      </w:pPr>
      <w:r w:rsidRPr="00A85F12">
        <w:rPr>
          <w:rFonts w:ascii="Arial" w:hAnsi="Arial" w:cs="Arial"/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Pr="00A85F12" w:rsidRDefault="001A422D" w:rsidP="00F75AB6">
      <w:pPr>
        <w:rPr>
          <w:rFonts w:ascii="Arial" w:hAnsi="Arial" w:cs="Arial"/>
          <w:b/>
          <w:sz w:val="24"/>
          <w:szCs w:val="24"/>
          <w:lang w:val="it-IT"/>
        </w:rPr>
      </w:pPr>
      <w:r w:rsidRPr="00A85F12">
        <w:rPr>
          <w:rFonts w:ascii="Arial" w:hAnsi="Arial" w:cs="Arial"/>
          <w:b/>
          <w:sz w:val="24"/>
          <w:szCs w:val="24"/>
          <w:lang w:val="it-IT"/>
        </w:rPr>
        <w:t>DIRECTIA DEZVOLTARE</w:t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</w:p>
    <w:p w:rsidR="001A422D" w:rsidRPr="00A85F12" w:rsidRDefault="001A422D" w:rsidP="00F75AB6">
      <w:pPr>
        <w:rPr>
          <w:rFonts w:ascii="Arial" w:hAnsi="Arial" w:cs="Arial"/>
          <w:b/>
          <w:sz w:val="24"/>
          <w:szCs w:val="24"/>
          <w:lang w:val="it-IT"/>
        </w:rPr>
      </w:pPr>
      <w:r w:rsidRPr="00A85F12">
        <w:rPr>
          <w:rFonts w:ascii="Arial" w:hAnsi="Arial" w:cs="Arial"/>
          <w:b/>
          <w:sz w:val="24"/>
          <w:szCs w:val="24"/>
          <w:lang w:val="fr-FR"/>
        </w:rPr>
        <w:t>COMPARTIMENT PROIECTE DIVERSE</w:t>
      </w:r>
      <w:r w:rsidRPr="00A85F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sz w:val="24"/>
          <w:szCs w:val="24"/>
          <w:lang w:val="fr-FR"/>
        </w:rPr>
        <w:t xml:space="preserve">                                                                                     </w:t>
      </w:r>
    </w:p>
    <w:p w:rsidR="001A422D" w:rsidRPr="00A85F12" w:rsidRDefault="001A422D" w:rsidP="00F75AB6">
      <w:pPr>
        <w:rPr>
          <w:rFonts w:ascii="Arial" w:hAnsi="Arial" w:cs="Arial"/>
          <w:b/>
          <w:sz w:val="24"/>
          <w:szCs w:val="24"/>
        </w:rPr>
      </w:pPr>
      <w:r w:rsidRPr="00A85F12">
        <w:rPr>
          <w:rFonts w:ascii="Arial" w:hAnsi="Arial" w:cs="Arial"/>
          <w:b/>
          <w:sz w:val="24"/>
          <w:szCs w:val="24"/>
          <w:lang w:val="fr-FR"/>
        </w:rPr>
        <w:t>SC 2020-</w:t>
      </w:r>
      <w:r w:rsidRPr="00A85F12">
        <w:rPr>
          <w:rFonts w:ascii="Arial" w:hAnsi="Arial" w:cs="Arial"/>
          <w:b/>
          <w:sz w:val="24"/>
          <w:szCs w:val="24"/>
        </w:rPr>
        <w:t xml:space="preserve"> </w:t>
      </w:r>
    </w:p>
    <w:p w:rsidR="001A422D" w:rsidRPr="00A85F12" w:rsidRDefault="001A422D" w:rsidP="001E41B1">
      <w:pPr>
        <w:spacing w:line="312" w:lineRule="auto"/>
        <w:rPr>
          <w:rFonts w:ascii="Arial" w:hAnsi="Arial" w:cs="Arial"/>
          <w:sz w:val="24"/>
          <w:szCs w:val="24"/>
        </w:rPr>
      </w:pPr>
      <w:r w:rsidRPr="00A85F12">
        <w:rPr>
          <w:rFonts w:ascii="Arial" w:hAnsi="Arial" w:cs="Arial"/>
          <w:sz w:val="24"/>
          <w:szCs w:val="24"/>
        </w:rPr>
        <w:t xml:space="preserve">  </w:t>
      </w:r>
    </w:p>
    <w:p w:rsidR="00E42A04" w:rsidRPr="00A85F12" w:rsidRDefault="00E42A04" w:rsidP="001E41B1">
      <w:pPr>
        <w:spacing w:line="312" w:lineRule="auto"/>
        <w:rPr>
          <w:rFonts w:ascii="Arial" w:hAnsi="Arial" w:cs="Arial"/>
          <w:sz w:val="24"/>
          <w:szCs w:val="24"/>
        </w:rPr>
      </w:pPr>
    </w:p>
    <w:p w:rsidR="001A422D" w:rsidRPr="00A85F12" w:rsidRDefault="007A5C7C" w:rsidP="007A5C7C">
      <w:pPr>
        <w:tabs>
          <w:tab w:val="left" w:pos="1082"/>
          <w:tab w:val="center" w:pos="4703"/>
        </w:tabs>
        <w:spacing w:line="312" w:lineRule="auto"/>
        <w:rPr>
          <w:rFonts w:ascii="Arial" w:hAnsi="Arial" w:cs="Arial"/>
          <w:b/>
          <w:sz w:val="24"/>
          <w:szCs w:val="24"/>
        </w:rPr>
      </w:pPr>
      <w:r w:rsidRPr="00A85F12">
        <w:rPr>
          <w:rFonts w:ascii="Arial" w:hAnsi="Arial" w:cs="Arial"/>
          <w:b/>
          <w:sz w:val="24"/>
          <w:szCs w:val="24"/>
        </w:rPr>
        <w:tab/>
      </w:r>
      <w:r w:rsidRPr="00A85F12">
        <w:rPr>
          <w:rFonts w:ascii="Arial" w:hAnsi="Arial" w:cs="Arial"/>
          <w:b/>
          <w:sz w:val="24"/>
          <w:szCs w:val="24"/>
        </w:rPr>
        <w:tab/>
      </w:r>
      <w:r w:rsidR="001A422D" w:rsidRPr="00A85F12">
        <w:rPr>
          <w:rFonts w:ascii="Arial" w:hAnsi="Arial" w:cs="Arial"/>
          <w:b/>
          <w:sz w:val="24"/>
          <w:szCs w:val="24"/>
        </w:rPr>
        <w:t xml:space="preserve">RAPORT </w:t>
      </w:r>
      <w:r w:rsidRPr="00A85F12">
        <w:rPr>
          <w:rFonts w:ascii="Arial" w:hAnsi="Arial" w:cs="Arial"/>
          <w:b/>
          <w:sz w:val="24"/>
          <w:szCs w:val="24"/>
        </w:rPr>
        <w:t xml:space="preserve"> </w:t>
      </w:r>
      <w:r w:rsidR="001A422D" w:rsidRPr="00A85F12">
        <w:rPr>
          <w:rFonts w:ascii="Arial" w:hAnsi="Arial" w:cs="Arial"/>
          <w:b/>
          <w:sz w:val="24"/>
          <w:szCs w:val="24"/>
        </w:rPr>
        <w:t>DE SPECIALITATE</w:t>
      </w:r>
    </w:p>
    <w:p w:rsidR="009172C3" w:rsidRPr="00A85F12" w:rsidRDefault="007A5C7C" w:rsidP="00E2598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85F12">
        <w:rPr>
          <w:rFonts w:ascii="Arial" w:hAnsi="Arial" w:cs="Arial"/>
          <w:bCs/>
          <w:color w:val="000000"/>
          <w:sz w:val="24"/>
          <w:szCs w:val="24"/>
        </w:rPr>
        <w:t>privind aprobarea</w:t>
      </w:r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incheierii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acordului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de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parteneriat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intre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Primaria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Municipiului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Timisoara si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Asociatia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Prin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Banat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pentru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>implementarea</w:t>
      </w:r>
      <w:proofErr w:type="spellEnd"/>
      <w:r w:rsidR="009172C3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r w:rsidR="00C254EA" w:rsidRPr="00A85F12">
        <w:rPr>
          <w:rFonts w:ascii="Arial" w:hAnsi="Arial" w:cs="Arial"/>
          <w:bCs/>
          <w:color w:val="000000"/>
          <w:sz w:val="24"/>
          <w:szCs w:val="24"/>
        </w:rPr>
        <w:t xml:space="preserve">proiectului </w:t>
      </w:r>
      <w:r w:rsidR="00C254EA" w:rsidRPr="00A85F12">
        <w:rPr>
          <w:rFonts w:ascii="Arial" w:hAnsi="Arial" w:cs="Arial"/>
          <w:b/>
          <w:bCs/>
          <w:sz w:val="24"/>
          <w:szCs w:val="24"/>
        </w:rPr>
        <w:t>,,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Refunc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ț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ionalizare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imobil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pentru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Centru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Cultural – 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Turn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de 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Apă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Iosefin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str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. Gh. Bariț</w:t>
      </w:r>
      <w:proofErr w:type="spellStart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iu</w:t>
      </w:r>
      <w:proofErr w:type="spellEnd"/>
      <w:r w:rsidR="00C254EA" w:rsidRPr="00A85F12">
        <w:rPr>
          <w:rFonts w:ascii="Arial" w:eastAsiaTheme="minorHAnsi" w:hAnsi="Arial" w:cs="Arial"/>
          <w:b/>
          <w:sz w:val="24"/>
          <w:szCs w:val="24"/>
          <w:lang w:val="fr-FR"/>
        </w:rPr>
        <w:t>’’</w:t>
      </w:r>
    </w:p>
    <w:p w:rsidR="009172C3" w:rsidRPr="00A85F12" w:rsidRDefault="009172C3" w:rsidP="00E2598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9172C3" w:rsidRPr="00A85F12" w:rsidRDefault="009172C3" w:rsidP="00E2598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920905" w:rsidRPr="00A85F12" w:rsidRDefault="00920905" w:rsidP="00920905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Primaria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Municipiului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Timisoara (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Promotor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de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proiect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) in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parteneriat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cu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Asociatia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Prin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Banat </w:t>
      </w:r>
      <w:proofErr w:type="gram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(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Partener</w:t>
      </w:r>
      <w:proofErr w:type="spellEnd"/>
      <w:proofErr w:type="gram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)  a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depus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spre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finantare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proiectul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,,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Refuncționalizare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imobil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pentru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Centru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Cultural - Turn de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Apă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,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Iosefin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gram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str</w:t>
      </w:r>
      <w:proofErr w:type="gram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Gh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Barițiu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”,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Timișoara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in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cadrul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programului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RO-CULTURA -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Restaurarea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și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revitalizarea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monumentelor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istorice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>.</w:t>
      </w:r>
    </w:p>
    <w:p w:rsidR="00920905" w:rsidRPr="00A85F12" w:rsidRDefault="00920905" w:rsidP="00920905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900933" w:rsidRPr="00A85F12" w:rsidRDefault="00920905" w:rsidP="00DC39E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4"/>
          <w:szCs w:val="24"/>
          <w:lang w:val="en-US"/>
        </w:rPr>
      </w:pPr>
      <w:r w:rsidRPr="00A85F12">
        <w:rPr>
          <w:rFonts w:ascii="Arial" w:hAnsi="Arial" w:cs="Arial"/>
          <w:b/>
          <w:bCs/>
          <w:sz w:val="24"/>
          <w:szCs w:val="24"/>
        </w:rPr>
        <w:t>Obiectivul gen</w:t>
      </w:r>
      <w:r w:rsidR="00DC39ED" w:rsidRPr="00A85F12">
        <w:rPr>
          <w:rFonts w:ascii="Arial" w:hAnsi="Arial" w:cs="Arial"/>
          <w:b/>
          <w:bCs/>
          <w:sz w:val="24"/>
          <w:szCs w:val="24"/>
        </w:rPr>
        <w:t>e</w:t>
      </w:r>
      <w:r w:rsidRPr="00A85F12">
        <w:rPr>
          <w:rFonts w:ascii="Arial" w:hAnsi="Arial" w:cs="Arial"/>
          <w:b/>
          <w:bCs/>
          <w:sz w:val="24"/>
          <w:szCs w:val="24"/>
        </w:rPr>
        <w:t>ral</w:t>
      </w:r>
      <w:r w:rsidRPr="00A85F12">
        <w:rPr>
          <w:rFonts w:ascii="Arial" w:hAnsi="Arial" w:cs="Arial"/>
          <w:bCs/>
          <w:sz w:val="24"/>
          <w:szCs w:val="24"/>
        </w:rPr>
        <w:t xml:space="preserve"> al proiectului este „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Stimularea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dezvoltă</w:t>
      </w:r>
      <w:r w:rsidR="00DC39ED" w:rsidRPr="00A85F12">
        <w:rPr>
          <w:rFonts w:ascii="Arial" w:eastAsia="Calibri" w:hAnsi="Arial" w:cs="Arial"/>
          <w:iCs/>
          <w:sz w:val="24"/>
          <w:szCs w:val="24"/>
          <w:lang w:val="en-US"/>
        </w:rPr>
        <w:t>rii</w:t>
      </w:r>
      <w:proofErr w:type="spellEnd"/>
      <w:r w:rsidR="00DC39ED"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="00DC39ED" w:rsidRPr="00A85F12">
        <w:rPr>
          <w:rFonts w:ascii="Arial" w:eastAsia="Calibri" w:hAnsi="Arial" w:cs="Arial"/>
          <w:iCs/>
          <w:sz w:val="24"/>
          <w:szCs w:val="24"/>
          <w:lang w:val="en-US"/>
        </w:rPr>
        <w:t>economico-sociale</w:t>
      </w:r>
      <w:proofErr w:type="spellEnd"/>
      <w:r w:rsidR="00DC39ED"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la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nivelul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municipiului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Timisoara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reabilitarea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si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valorificarea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patrimoniului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cultural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si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istoric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al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orasului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.”</w:t>
      </w:r>
    </w:p>
    <w:p w:rsidR="00920905" w:rsidRPr="00A85F12" w:rsidRDefault="00920905" w:rsidP="00DC39E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Cs/>
          <w:sz w:val="24"/>
          <w:szCs w:val="24"/>
          <w:lang w:val="en-US"/>
        </w:rPr>
      </w:pPr>
      <w:proofErr w:type="spellStart"/>
      <w:r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>Obiectivele</w:t>
      </w:r>
      <w:proofErr w:type="spellEnd"/>
      <w:r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>specific</w:t>
      </w:r>
      <w:r w:rsidR="00DC39ED"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>e</w:t>
      </w:r>
      <w:proofErr w:type="spellEnd"/>
      <w:r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>:</w:t>
      </w:r>
    </w:p>
    <w:p w:rsidR="00920905" w:rsidRPr="00A85F12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Valorificarea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patrimoniului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istoric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al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Timișoarei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reabilitarea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refuncționalizarea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și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punerea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în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circuitul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public 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Turnului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>A</w:t>
      </w:r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pă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Iosefin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și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stimularea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turismului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desfășurarea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activități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culturale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în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Centrul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Cultural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Castelul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Apă</w:t>
      </w:r>
      <w:proofErr w:type="spellEnd"/>
    </w:p>
    <w:p w:rsidR="00920905" w:rsidRPr="00A85F12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Educarea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comunității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privind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potențialul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patrimoniului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resursă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economico-sociala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si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promovarea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diversității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cultural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și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toleranței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prezentarea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patrimoniului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cultural material din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Iosefin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moştenire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beneficiilor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interculturalităţii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.</w:t>
      </w:r>
    </w:p>
    <w:p w:rsidR="00920905" w:rsidRPr="00A85F12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Dezvoltarea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competentelor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locul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munca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cursuri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formare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profesionala</w:t>
      </w:r>
      <w:proofErr w:type="spellEnd"/>
    </w:p>
    <w:p w:rsidR="00920905" w:rsidRPr="00A85F12" w:rsidRDefault="00920905" w:rsidP="000B2C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DC39ED" w:rsidRPr="00A85F12" w:rsidRDefault="00DC39ED" w:rsidP="000B2C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A85F12">
        <w:rPr>
          <w:rFonts w:ascii="Arial" w:hAnsi="Arial" w:cs="Arial"/>
          <w:bCs/>
          <w:sz w:val="24"/>
          <w:szCs w:val="24"/>
        </w:rPr>
        <w:t xml:space="preserve">Obiectivele prezentate mai sus vor fi indeplinite prin </w:t>
      </w:r>
      <w:r w:rsidRPr="00A85F12">
        <w:rPr>
          <w:rFonts w:ascii="Arial" w:hAnsi="Arial" w:cs="Arial"/>
          <w:sz w:val="24"/>
          <w:szCs w:val="24"/>
          <w:lang w:val="it-IT"/>
        </w:rPr>
        <w:t>restaurarea si refunctionalizarea</w:t>
      </w:r>
      <w:r w:rsidRPr="00A85F12">
        <w:rPr>
          <w:rFonts w:ascii="Arial" w:hAnsi="Arial" w:cs="Arial"/>
          <w:bCs/>
          <w:sz w:val="24"/>
          <w:szCs w:val="24"/>
        </w:rPr>
        <w:t xml:space="preserve"> monumentului Turnul de Apa- Iosefin si apoi, in noul spatiu</w:t>
      </w:r>
      <w:r w:rsidRPr="00A85F12">
        <w:rPr>
          <w:rFonts w:ascii="Arial" w:hAnsi="Arial" w:cs="Arial"/>
          <w:color w:val="0D0D0D"/>
          <w:sz w:val="24"/>
          <w:szCs w:val="24"/>
        </w:rPr>
        <w:t xml:space="preserve"> spaţiul multifunţional neconventional</w:t>
      </w:r>
      <w:r w:rsidRPr="00A85F12">
        <w:rPr>
          <w:rFonts w:ascii="Arial" w:hAnsi="Arial" w:cs="Arial"/>
          <w:bCs/>
          <w:sz w:val="24"/>
          <w:szCs w:val="24"/>
        </w:rPr>
        <w:t xml:space="preserve"> creat,  desfasurarea de activitati socio-culturale prin implementarea Planului de Revitalizare aferent cererii de finantare. </w:t>
      </w:r>
    </w:p>
    <w:p w:rsidR="00DC39ED" w:rsidRPr="00A85F12" w:rsidRDefault="00DC39ED" w:rsidP="000B2C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900933" w:rsidRPr="00A85F12" w:rsidRDefault="00EE2051" w:rsidP="001E1F9D">
      <w:pPr>
        <w:jc w:val="both"/>
        <w:rPr>
          <w:rFonts w:ascii="Arial" w:hAnsi="Arial" w:cs="Arial"/>
          <w:i/>
          <w:sz w:val="24"/>
          <w:szCs w:val="24"/>
        </w:rPr>
      </w:pPr>
      <w:r w:rsidRPr="00A85F12">
        <w:rPr>
          <w:rFonts w:ascii="Arial" w:hAnsi="Arial" w:cs="Arial"/>
          <w:b/>
          <w:sz w:val="24"/>
          <w:szCs w:val="24"/>
        </w:rPr>
        <w:t>Obiectul parteneriatului</w:t>
      </w:r>
      <w:r w:rsidRPr="00A85F12">
        <w:rPr>
          <w:rFonts w:ascii="Arial" w:hAnsi="Arial" w:cs="Arial"/>
          <w:sz w:val="24"/>
          <w:szCs w:val="24"/>
        </w:rPr>
        <w:t xml:space="preserve"> încheiat între entitățile mai sus menționate este reprezentat de implementarea proiectului </w:t>
      </w:r>
      <w:sdt>
        <w:sdtPr>
          <w:rPr>
            <w:rFonts w:ascii="Arial" w:eastAsiaTheme="minorHAnsi" w:hAnsi="Arial" w:cs="Arial"/>
            <w:sz w:val="24"/>
            <w:szCs w:val="24"/>
            <w:lang w:val="fr-FR"/>
          </w:rPr>
          <w:id w:val="1896159599"/>
          <w:placeholder>
            <w:docPart w:val="BC6A8AEC38D24E0897ABE2612FD1C14F"/>
          </w:placeholder>
          <w:dataBinding w:prefixMappings="" w:xpath="/PartnershipLetter[1]/Section_A[1]/ProjectTitleRO[1]" w:storeItemID="{0C47BC65-C6D5-44E2-9E0B-416E42D24544}"/>
          <w:text/>
        </w:sdtPr>
        <w:sdtContent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“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Refunctionalizare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 xml:space="preserve"> 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imobil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 xml:space="preserve"> 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pentru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 xml:space="preserve"> 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Centru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 xml:space="preserve"> Cultural – 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Turn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 xml:space="preserve"> de 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Apa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 xml:space="preserve">, 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Iosefin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 xml:space="preserve">, 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str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 xml:space="preserve">. Gh. </w:t>
          </w:r>
          <w:proofErr w:type="spellStart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Baritiu</w:t>
          </w:r>
          <w:proofErr w:type="spellEnd"/>
          <w:r w:rsidRPr="00A85F12">
            <w:rPr>
              <w:rFonts w:ascii="Arial" w:eastAsiaTheme="minorHAnsi" w:hAnsi="Arial" w:cs="Arial"/>
              <w:sz w:val="24"/>
              <w:szCs w:val="24"/>
              <w:lang w:val="fr-FR"/>
            </w:rPr>
            <w:t>‘’</w:t>
          </w:r>
        </w:sdtContent>
      </w:sdt>
      <w:r w:rsidR="00DC39ED" w:rsidRPr="00A85F12">
        <w:rPr>
          <w:rFonts w:ascii="Arial" w:hAnsi="Arial" w:cs="Arial"/>
          <w:sz w:val="24"/>
          <w:szCs w:val="24"/>
        </w:rPr>
        <w:t>. Activitat</w:t>
      </w:r>
      <w:r w:rsidR="0056375D" w:rsidRPr="00A85F12">
        <w:rPr>
          <w:rFonts w:ascii="Arial" w:hAnsi="Arial" w:cs="Arial"/>
          <w:sz w:val="24"/>
          <w:szCs w:val="24"/>
        </w:rPr>
        <w:t>ea</w:t>
      </w:r>
      <w:r w:rsidR="00DC39ED" w:rsidRPr="00A85F12">
        <w:rPr>
          <w:rFonts w:ascii="Arial" w:hAnsi="Arial" w:cs="Arial"/>
          <w:sz w:val="24"/>
          <w:szCs w:val="24"/>
        </w:rPr>
        <w:t xml:space="preserve"> principal</w:t>
      </w:r>
      <w:r w:rsidR="0056375D" w:rsidRPr="00A85F12">
        <w:rPr>
          <w:rFonts w:ascii="Arial" w:hAnsi="Arial" w:cs="Arial"/>
          <w:sz w:val="24"/>
          <w:szCs w:val="24"/>
        </w:rPr>
        <w:t>a</w:t>
      </w:r>
      <w:r w:rsidR="00DC39ED" w:rsidRPr="00A85F12">
        <w:rPr>
          <w:rFonts w:ascii="Arial" w:hAnsi="Arial" w:cs="Arial"/>
          <w:sz w:val="24"/>
          <w:szCs w:val="24"/>
        </w:rPr>
        <w:t xml:space="preserve"> ce revin</w:t>
      </w:r>
      <w:r w:rsidR="0056375D" w:rsidRPr="00A85F12">
        <w:rPr>
          <w:rFonts w:ascii="Arial" w:hAnsi="Arial" w:cs="Arial"/>
          <w:sz w:val="24"/>
          <w:szCs w:val="24"/>
        </w:rPr>
        <w:t>e Municipiului</w:t>
      </w:r>
      <w:r w:rsidR="00DC39ED" w:rsidRPr="00A85F12">
        <w:rPr>
          <w:rFonts w:ascii="Arial" w:hAnsi="Arial" w:cs="Arial"/>
          <w:sz w:val="24"/>
          <w:szCs w:val="24"/>
        </w:rPr>
        <w:t xml:space="preserve"> Timisoara </w:t>
      </w:r>
      <w:r w:rsidR="0056375D" w:rsidRPr="00A85F12">
        <w:rPr>
          <w:rFonts w:ascii="Arial" w:hAnsi="Arial" w:cs="Arial"/>
          <w:sz w:val="24"/>
          <w:szCs w:val="24"/>
        </w:rPr>
        <w:t xml:space="preserve">este </w:t>
      </w:r>
      <w:r w:rsidR="0056375D" w:rsidRPr="00A85F12">
        <w:rPr>
          <w:rFonts w:ascii="Arial" w:hAnsi="Arial" w:cs="Arial"/>
          <w:sz w:val="24"/>
          <w:szCs w:val="24"/>
          <w:lang w:val="it-IT"/>
        </w:rPr>
        <w:t>restaurarea si refunctionalizarea</w:t>
      </w:r>
      <w:r w:rsidR="0056375D" w:rsidRPr="00A85F12">
        <w:rPr>
          <w:rFonts w:ascii="Arial" w:hAnsi="Arial" w:cs="Arial"/>
          <w:bCs/>
          <w:sz w:val="24"/>
          <w:szCs w:val="24"/>
        </w:rPr>
        <w:t xml:space="preserve"> monumentului si activitatea principala ce revine Asociatiei Prin Banat este desfasurarea de activitati socio-culturale pentru revitalizarea si  </w:t>
      </w:r>
      <w:proofErr w:type="spellStart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>punerea</w:t>
      </w:r>
      <w:proofErr w:type="spellEnd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>în</w:t>
      </w:r>
      <w:proofErr w:type="spellEnd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>circuitul</w:t>
      </w:r>
      <w:proofErr w:type="spellEnd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public a </w:t>
      </w:r>
      <w:proofErr w:type="spellStart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>Turnului</w:t>
      </w:r>
      <w:proofErr w:type="spellEnd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>Apă</w:t>
      </w:r>
      <w:proofErr w:type="spellEnd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>Iosefin</w:t>
      </w:r>
      <w:proofErr w:type="spellEnd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</w:p>
    <w:p w:rsidR="009A7F13" w:rsidRPr="00A85F12" w:rsidRDefault="009A7F13" w:rsidP="00D85E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  <w:r w:rsidRPr="00C254EA">
        <w:rPr>
          <w:rFonts w:ascii="Arial" w:hAnsi="Arial" w:cs="Arial"/>
          <w:b/>
          <w:sz w:val="24"/>
          <w:szCs w:val="24"/>
          <w:lang w:val="it-IT"/>
        </w:rPr>
        <w:t>Valoarea totala a proiectului este de 11.117.499,60 lei cu TVA</w:t>
      </w:r>
      <w:r w:rsidRPr="00A85F12">
        <w:rPr>
          <w:rFonts w:ascii="Arial" w:hAnsi="Arial" w:cs="Arial"/>
          <w:sz w:val="24"/>
          <w:szCs w:val="24"/>
          <w:lang w:val="it-IT"/>
        </w:rPr>
        <w:t xml:space="preserve">, din care: </w:t>
      </w: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 xml:space="preserve">Valoare totala aferenta </w:t>
      </w:r>
      <w:r w:rsidR="00146981">
        <w:rPr>
          <w:rFonts w:ascii="Arial" w:hAnsi="Arial" w:cs="Arial"/>
          <w:sz w:val="24"/>
          <w:szCs w:val="24"/>
          <w:lang w:val="it-IT"/>
        </w:rPr>
        <w:t>Promotorului de proiect</w:t>
      </w:r>
      <w:r w:rsidRPr="00A85F12">
        <w:rPr>
          <w:rFonts w:ascii="Arial" w:hAnsi="Arial" w:cs="Arial"/>
          <w:sz w:val="24"/>
          <w:szCs w:val="24"/>
          <w:lang w:val="it-IT"/>
        </w:rPr>
        <w:t xml:space="preserve"> Primaria Municipiului Timisoara este de 9.359.005,10 lei cu TVA, din care: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 xml:space="preserve">cheltuieli eligibile = 9.199.116,70 lei cu TVA 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>cheltuieli ne-eligibile= 159.888,40 cu TVA</w:t>
      </w:r>
      <w:r w:rsidR="00C254EA">
        <w:rPr>
          <w:rFonts w:ascii="Arial" w:hAnsi="Arial" w:cs="Arial"/>
          <w:sz w:val="24"/>
          <w:szCs w:val="24"/>
          <w:lang w:val="it-IT"/>
        </w:rPr>
        <w:t xml:space="preserve"> ( valoarea totala a contractului de proiectare) </w:t>
      </w: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lastRenderedPageBreak/>
        <w:t xml:space="preserve">Valoarea totala aferenta Partenerului Asociatia Prin Banat este de 1.758.494,50 lei cu TVA. </w:t>
      </w:r>
    </w:p>
    <w:p w:rsidR="00320E74" w:rsidRPr="00A85F12" w:rsidRDefault="00320E74" w:rsidP="00320E74">
      <w:pPr>
        <w:jc w:val="both"/>
        <w:rPr>
          <w:rFonts w:ascii="Arial" w:hAnsi="Arial" w:cs="Arial"/>
          <w:color w:val="0D0D0D"/>
          <w:sz w:val="24"/>
          <w:szCs w:val="24"/>
        </w:rPr>
      </w:pPr>
    </w:p>
    <w:p w:rsidR="00320E74" w:rsidRPr="00A85F12" w:rsidRDefault="00320E74" w:rsidP="00320E74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A85F12">
        <w:rPr>
          <w:rFonts w:ascii="Arial" w:hAnsi="Arial" w:cs="Arial"/>
          <w:color w:val="0D0D0D"/>
          <w:sz w:val="24"/>
          <w:szCs w:val="24"/>
        </w:rPr>
        <w:t>Conform reglementarilor programului contributia proprie este 20% din cheltuielile eligibile la care se aduga chetuielile ne-eligibile. Astfel:</w:t>
      </w:r>
    </w:p>
    <w:p w:rsidR="00320E74" w:rsidRPr="00A85F12" w:rsidRDefault="00320E74" w:rsidP="00320E74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A85F12">
        <w:rPr>
          <w:rFonts w:ascii="Arial" w:hAnsi="Arial" w:cs="Arial"/>
          <w:color w:val="0D0D0D"/>
          <w:sz w:val="24"/>
          <w:szCs w:val="24"/>
        </w:rPr>
        <w:t>Contributia proprie a Municipiului Timisoara este: 1.999.711,74 lei cu TVA, din care: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color w:val="0D0D0D"/>
          <w:sz w:val="24"/>
          <w:szCs w:val="24"/>
        </w:rPr>
      </w:pPr>
      <w:r w:rsidRPr="00A85F12">
        <w:rPr>
          <w:rFonts w:ascii="Arial" w:hAnsi="Arial" w:cs="Arial"/>
          <w:color w:val="0D0D0D"/>
          <w:sz w:val="24"/>
          <w:szCs w:val="24"/>
        </w:rPr>
        <w:t>20% din cheltuielile eligibile = 1.839.823,34 lei cu TVA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>cheltuieli ne-eligibile= 159.888,40 cu TVA</w:t>
      </w:r>
    </w:p>
    <w:p w:rsidR="003A4FFB" w:rsidRPr="00A85F12" w:rsidRDefault="00320E74" w:rsidP="00320E74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A85F12">
        <w:rPr>
          <w:rFonts w:ascii="Arial" w:hAnsi="Arial" w:cs="Arial"/>
          <w:color w:val="0D0D0D"/>
          <w:sz w:val="24"/>
          <w:szCs w:val="24"/>
        </w:rPr>
        <w:t xml:space="preserve">Contributia proprie a </w:t>
      </w:r>
      <w:r w:rsidRPr="00A85F12">
        <w:rPr>
          <w:rFonts w:ascii="Arial" w:hAnsi="Arial" w:cs="Arial"/>
          <w:sz w:val="24"/>
          <w:szCs w:val="24"/>
          <w:lang w:val="it-IT"/>
        </w:rPr>
        <w:t>Asociatiei Prin Banat este: 351.698,90 lei cu TVA</w:t>
      </w:r>
    </w:p>
    <w:p w:rsidR="000B2CA9" w:rsidRPr="00A85F12" w:rsidRDefault="000B2CA9" w:rsidP="000B2C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9A0007" w:rsidRPr="00A85F12" w:rsidRDefault="00187A1F" w:rsidP="00DC5F02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85F12">
        <w:rPr>
          <w:rFonts w:ascii="Arial" w:hAnsi="Arial" w:cs="Arial"/>
          <w:sz w:val="24"/>
          <w:szCs w:val="24"/>
        </w:rPr>
        <w:t xml:space="preserve">Având în vedere cele de mai sus apreciem că proiectul de hotărâre </w:t>
      </w:r>
      <w:r w:rsidRPr="00A85F12">
        <w:rPr>
          <w:rFonts w:ascii="Arial" w:hAnsi="Arial" w:cs="Arial"/>
          <w:bCs/>
          <w:color w:val="000000"/>
          <w:sz w:val="24"/>
          <w:szCs w:val="24"/>
        </w:rPr>
        <w:t xml:space="preserve">privind </w:t>
      </w:r>
      <w:r w:rsidR="00DC5F02" w:rsidRPr="00A85F12">
        <w:rPr>
          <w:rFonts w:ascii="Arial" w:hAnsi="Arial" w:cs="Arial"/>
          <w:bCs/>
          <w:color w:val="000000"/>
          <w:sz w:val="24"/>
          <w:szCs w:val="24"/>
        </w:rPr>
        <w:t>aprobarea</w:t>
      </w:r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incheierii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acordului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de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parteneriat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intre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Primaria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Municipiului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Timisoara si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Asociatia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Prin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Banat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pentru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>implementarea</w:t>
      </w:r>
      <w:proofErr w:type="spellEnd"/>
      <w:r w:rsidR="00DC5F02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r w:rsidR="00DC5F02" w:rsidRPr="00A85F12">
        <w:rPr>
          <w:rFonts w:ascii="Arial" w:hAnsi="Arial" w:cs="Arial"/>
          <w:bCs/>
          <w:color w:val="000000"/>
          <w:sz w:val="24"/>
          <w:szCs w:val="24"/>
        </w:rPr>
        <w:t xml:space="preserve">proiectului </w:t>
      </w:r>
      <w:r w:rsidR="00DC5F02" w:rsidRPr="00A85F12">
        <w:rPr>
          <w:rFonts w:ascii="Arial" w:hAnsi="Arial" w:cs="Arial"/>
          <w:b/>
          <w:bCs/>
          <w:sz w:val="24"/>
          <w:szCs w:val="24"/>
        </w:rPr>
        <w:t>,,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Refunc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ț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ionalizare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imobil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pentru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Centru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Cultural – 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Turn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de 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Apă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Iosefin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str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. Gh. Bariț</w:t>
      </w:r>
      <w:proofErr w:type="spellStart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iu</w:t>
      </w:r>
      <w:proofErr w:type="spellEnd"/>
      <w:r w:rsidR="00DC5F02" w:rsidRPr="00A85F12">
        <w:rPr>
          <w:rFonts w:ascii="Arial" w:eastAsiaTheme="minorHAnsi" w:hAnsi="Arial" w:cs="Arial"/>
          <w:b/>
          <w:sz w:val="24"/>
          <w:szCs w:val="24"/>
          <w:lang w:val="fr-FR"/>
        </w:rPr>
        <w:t>’’</w:t>
      </w:r>
      <w:r w:rsidRPr="00A85F12">
        <w:rPr>
          <w:rFonts w:ascii="Arial" w:hAnsi="Arial" w:cs="Arial"/>
          <w:b/>
          <w:sz w:val="24"/>
          <w:szCs w:val="24"/>
        </w:rPr>
        <w:t xml:space="preserve">, </w:t>
      </w:r>
      <w:r w:rsidRPr="00A85F12">
        <w:rPr>
          <w:rFonts w:ascii="Arial" w:hAnsi="Arial" w:cs="Arial"/>
          <w:sz w:val="24"/>
          <w:szCs w:val="24"/>
        </w:rPr>
        <w:t>îndeplinește condițiile tehnice pentru a fi supus dezbaterii și aprobării plenului consiliului local</w:t>
      </w:r>
      <w:r w:rsidR="00FB18E6" w:rsidRPr="00A85F12">
        <w:rPr>
          <w:rFonts w:ascii="Arial" w:hAnsi="Arial" w:cs="Arial"/>
          <w:sz w:val="24"/>
          <w:szCs w:val="24"/>
        </w:rPr>
        <w:t>.</w:t>
      </w:r>
    </w:p>
    <w:p w:rsidR="009A0007" w:rsidRPr="00A85F12" w:rsidRDefault="009A0007" w:rsidP="009A000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1A422D" w:rsidRDefault="001A422D" w:rsidP="001E41B1">
      <w:pPr>
        <w:spacing w:line="312" w:lineRule="auto"/>
        <w:ind w:firstLine="720"/>
        <w:rPr>
          <w:rFonts w:ascii="Arial" w:hAnsi="Arial" w:cs="Arial"/>
          <w:color w:val="FF0000"/>
          <w:sz w:val="24"/>
          <w:szCs w:val="24"/>
        </w:rPr>
      </w:pPr>
    </w:p>
    <w:p w:rsidR="00146981" w:rsidRPr="00A85F12" w:rsidRDefault="00146981" w:rsidP="001E41B1">
      <w:pPr>
        <w:spacing w:line="312" w:lineRule="auto"/>
        <w:ind w:firstLine="720"/>
        <w:rPr>
          <w:rFonts w:ascii="Arial" w:hAnsi="Arial" w:cs="Arial"/>
          <w:color w:val="FF0000"/>
          <w:sz w:val="24"/>
          <w:szCs w:val="24"/>
        </w:rPr>
      </w:pPr>
    </w:p>
    <w:p w:rsidR="001A422D" w:rsidRPr="00A85F12" w:rsidRDefault="00325AC2" w:rsidP="001E41B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A85F12">
        <w:rPr>
          <w:rFonts w:ascii="Arial" w:hAnsi="Arial" w:cs="Arial"/>
          <w:sz w:val="24"/>
          <w:szCs w:val="24"/>
        </w:rPr>
        <w:t>p. D</w:t>
      </w:r>
      <w:r w:rsidR="0056375D" w:rsidRPr="00A85F12">
        <w:rPr>
          <w:rFonts w:ascii="Arial" w:hAnsi="Arial" w:cs="Arial"/>
          <w:sz w:val="24"/>
          <w:szCs w:val="24"/>
        </w:rPr>
        <w:t>irector Directia Dezvoltare</w:t>
      </w:r>
      <w:r w:rsidR="0056375D" w:rsidRPr="00A85F12">
        <w:rPr>
          <w:rFonts w:ascii="Arial" w:hAnsi="Arial" w:cs="Arial"/>
          <w:sz w:val="24"/>
          <w:szCs w:val="24"/>
        </w:rPr>
        <w:tab/>
      </w:r>
      <w:r w:rsidR="0056375D" w:rsidRPr="00A85F12">
        <w:rPr>
          <w:rFonts w:ascii="Arial" w:hAnsi="Arial" w:cs="Arial"/>
          <w:sz w:val="24"/>
          <w:szCs w:val="24"/>
        </w:rPr>
        <w:tab/>
      </w:r>
      <w:r w:rsidR="0056375D" w:rsidRPr="00A85F12">
        <w:rPr>
          <w:rFonts w:ascii="Arial" w:hAnsi="Arial" w:cs="Arial"/>
          <w:sz w:val="24"/>
          <w:szCs w:val="24"/>
        </w:rPr>
        <w:tab/>
      </w:r>
      <w:r w:rsidR="0056375D" w:rsidRPr="00A85F12">
        <w:rPr>
          <w:rFonts w:ascii="Arial" w:hAnsi="Arial" w:cs="Arial"/>
          <w:sz w:val="24"/>
          <w:szCs w:val="24"/>
        </w:rPr>
        <w:tab/>
      </w:r>
      <w:r w:rsidR="001A422D" w:rsidRPr="00A85F12">
        <w:rPr>
          <w:rFonts w:ascii="Arial" w:hAnsi="Arial" w:cs="Arial"/>
          <w:sz w:val="24"/>
          <w:szCs w:val="24"/>
        </w:rPr>
        <w:t>Intocmit,</w:t>
      </w:r>
    </w:p>
    <w:p w:rsidR="001A422D" w:rsidRPr="00A85F12" w:rsidRDefault="009574E7" w:rsidP="001E41B1">
      <w:pPr>
        <w:spacing w:line="312" w:lineRule="auto"/>
        <w:jc w:val="both"/>
        <w:rPr>
          <w:rFonts w:ascii="Arial" w:hAnsi="Arial" w:cs="Arial"/>
          <w:color w:val="C00000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</w:rPr>
        <w:t>Magdalena Nicoară</w:t>
      </w:r>
      <w:r w:rsidR="0056375D" w:rsidRPr="00A85F12">
        <w:rPr>
          <w:rFonts w:ascii="Arial" w:hAnsi="Arial" w:cs="Arial"/>
          <w:sz w:val="24"/>
          <w:szCs w:val="24"/>
          <w:lang w:val="it-IT"/>
        </w:rPr>
        <w:t xml:space="preserve">     </w:t>
      </w:r>
      <w:r w:rsidR="0056375D" w:rsidRPr="00A85F12">
        <w:rPr>
          <w:rFonts w:ascii="Arial" w:hAnsi="Arial" w:cs="Arial"/>
          <w:sz w:val="24"/>
          <w:szCs w:val="24"/>
          <w:lang w:val="it-IT"/>
        </w:rPr>
        <w:tab/>
      </w:r>
      <w:r w:rsidR="0056375D" w:rsidRPr="00A85F12">
        <w:rPr>
          <w:rFonts w:ascii="Arial" w:hAnsi="Arial" w:cs="Arial"/>
          <w:sz w:val="24"/>
          <w:szCs w:val="24"/>
          <w:lang w:val="it-IT"/>
        </w:rPr>
        <w:tab/>
      </w:r>
      <w:r w:rsidR="0056375D" w:rsidRPr="00A85F12">
        <w:rPr>
          <w:rFonts w:ascii="Arial" w:hAnsi="Arial" w:cs="Arial"/>
          <w:sz w:val="24"/>
          <w:szCs w:val="24"/>
          <w:lang w:val="it-IT"/>
        </w:rPr>
        <w:tab/>
      </w:r>
      <w:r w:rsidR="0056375D" w:rsidRPr="00A85F12">
        <w:rPr>
          <w:rFonts w:ascii="Arial" w:hAnsi="Arial" w:cs="Arial"/>
          <w:sz w:val="24"/>
          <w:szCs w:val="24"/>
          <w:lang w:val="it-IT"/>
        </w:rPr>
        <w:tab/>
        <w:t xml:space="preserve">          </w:t>
      </w:r>
      <w:r w:rsidR="00A85F12">
        <w:rPr>
          <w:rFonts w:ascii="Arial" w:hAnsi="Arial" w:cs="Arial"/>
          <w:sz w:val="24"/>
          <w:szCs w:val="24"/>
          <w:lang w:val="it-IT"/>
        </w:rPr>
        <w:t xml:space="preserve"> </w:t>
      </w:r>
      <w:r w:rsidR="00476132" w:rsidRPr="00A85F12">
        <w:rPr>
          <w:rFonts w:ascii="Arial" w:hAnsi="Arial" w:cs="Arial"/>
          <w:sz w:val="24"/>
          <w:szCs w:val="24"/>
          <w:lang w:val="it-IT"/>
        </w:rPr>
        <w:t>Roxana Canceal</w:t>
      </w:r>
    </w:p>
    <w:p w:rsidR="001A422D" w:rsidRPr="00A85F12" w:rsidRDefault="00762E71" w:rsidP="00762E71">
      <w:pPr>
        <w:spacing w:line="312" w:lineRule="auto"/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ab/>
      </w:r>
      <w:r w:rsidRPr="00A85F12">
        <w:rPr>
          <w:rFonts w:ascii="Arial" w:hAnsi="Arial" w:cs="Arial"/>
          <w:sz w:val="24"/>
          <w:szCs w:val="24"/>
          <w:lang w:val="it-IT"/>
        </w:rPr>
        <w:tab/>
        <w:t xml:space="preserve">         </w:t>
      </w:r>
    </w:p>
    <w:p w:rsidR="001A422D" w:rsidRPr="00A85F12" w:rsidRDefault="001A422D" w:rsidP="001E41B1">
      <w:pPr>
        <w:spacing w:line="312" w:lineRule="auto"/>
        <w:rPr>
          <w:rFonts w:ascii="Arial" w:hAnsi="Arial" w:cs="Arial"/>
          <w:sz w:val="24"/>
          <w:szCs w:val="24"/>
        </w:rPr>
      </w:pPr>
      <w:r w:rsidRPr="00A85F12">
        <w:rPr>
          <w:rFonts w:ascii="Arial" w:hAnsi="Arial" w:cs="Arial"/>
          <w:sz w:val="24"/>
          <w:szCs w:val="24"/>
        </w:rPr>
        <w:tab/>
        <w:t xml:space="preserve">          </w:t>
      </w:r>
      <w:r w:rsidRPr="00A85F12">
        <w:rPr>
          <w:rFonts w:ascii="Arial" w:hAnsi="Arial" w:cs="Arial"/>
          <w:sz w:val="24"/>
          <w:szCs w:val="24"/>
        </w:rPr>
        <w:tab/>
      </w:r>
      <w:r w:rsidRPr="00A85F12">
        <w:rPr>
          <w:rFonts w:ascii="Arial" w:hAnsi="Arial" w:cs="Arial"/>
          <w:sz w:val="24"/>
          <w:szCs w:val="24"/>
        </w:rPr>
        <w:tab/>
      </w:r>
    </w:p>
    <w:sectPr w:rsidR="001A422D" w:rsidRPr="00A85F12" w:rsidSect="00E42A04">
      <w:pgSz w:w="12240" w:h="15840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B4E2F0F"/>
    <w:multiLevelType w:val="hybridMultilevel"/>
    <w:tmpl w:val="68226804"/>
    <w:lvl w:ilvl="0" w:tplc="6D8CF93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437B44"/>
    <w:multiLevelType w:val="hybridMultilevel"/>
    <w:tmpl w:val="8394247C"/>
    <w:lvl w:ilvl="0" w:tplc="DE120CF6">
      <w:numFmt w:val="bullet"/>
      <w:lvlText w:val="-"/>
      <w:lvlJc w:val="left"/>
      <w:pPr>
        <w:ind w:left="720" w:hanging="360"/>
      </w:pPr>
      <w:rPr>
        <w:rFonts w:ascii="Calibri-Bold" w:eastAsia="Calibri" w:hAnsi="Calibri-Bold" w:cs="Calibri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0894"/>
    <w:rsid w:val="0000129A"/>
    <w:rsid w:val="00012F28"/>
    <w:rsid w:val="00023414"/>
    <w:rsid w:val="00060457"/>
    <w:rsid w:val="00064894"/>
    <w:rsid w:val="00067C21"/>
    <w:rsid w:val="000A35DD"/>
    <w:rsid w:val="000A729A"/>
    <w:rsid w:val="000B2CA9"/>
    <w:rsid w:val="00113200"/>
    <w:rsid w:val="00146981"/>
    <w:rsid w:val="00181D3F"/>
    <w:rsid w:val="00187A1F"/>
    <w:rsid w:val="001A422D"/>
    <w:rsid w:val="001A4A6D"/>
    <w:rsid w:val="001D4372"/>
    <w:rsid w:val="001E1F9D"/>
    <w:rsid w:val="001E41B1"/>
    <w:rsid w:val="001F17D7"/>
    <w:rsid w:val="00215121"/>
    <w:rsid w:val="00250855"/>
    <w:rsid w:val="00256FC6"/>
    <w:rsid w:val="0026791F"/>
    <w:rsid w:val="00271396"/>
    <w:rsid w:val="00273023"/>
    <w:rsid w:val="00274A4B"/>
    <w:rsid w:val="00295A31"/>
    <w:rsid w:val="00320E74"/>
    <w:rsid w:val="00325AC2"/>
    <w:rsid w:val="00327E98"/>
    <w:rsid w:val="003A4FFB"/>
    <w:rsid w:val="003A643A"/>
    <w:rsid w:val="003E6200"/>
    <w:rsid w:val="0040552E"/>
    <w:rsid w:val="004124A2"/>
    <w:rsid w:val="004633B8"/>
    <w:rsid w:val="0046520F"/>
    <w:rsid w:val="00476132"/>
    <w:rsid w:val="004D1657"/>
    <w:rsid w:val="004D3156"/>
    <w:rsid w:val="004F72DB"/>
    <w:rsid w:val="0056375D"/>
    <w:rsid w:val="005E3A5E"/>
    <w:rsid w:val="005E6645"/>
    <w:rsid w:val="00626DDC"/>
    <w:rsid w:val="0065046C"/>
    <w:rsid w:val="006657E3"/>
    <w:rsid w:val="006E5FB3"/>
    <w:rsid w:val="00721C4D"/>
    <w:rsid w:val="00744EFB"/>
    <w:rsid w:val="00762E71"/>
    <w:rsid w:val="00784EB1"/>
    <w:rsid w:val="007A3F33"/>
    <w:rsid w:val="007A5C7C"/>
    <w:rsid w:val="007D10DC"/>
    <w:rsid w:val="007F2E46"/>
    <w:rsid w:val="00817C59"/>
    <w:rsid w:val="008259F1"/>
    <w:rsid w:val="008674EE"/>
    <w:rsid w:val="00870894"/>
    <w:rsid w:val="008733B3"/>
    <w:rsid w:val="00875778"/>
    <w:rsid w:val="00896908"/>
    <w:rsid w:val="00900933"/>
    <w:rsid w:val="009172C3"/>
    <w:rsid w:val="00920905"/>
    <w:rsid w:val="00923998"/>
    <w:rsid w:val="00926841"/>
    <w:rsid w:val="00941DF7"/>
    <w:rsid w:val="009574E7"/>
    <w:rsid w:val="009A0007"/>
    <w:rsid w:val="009A7F13"/>
    <w:rsid w:val="009B14CB"/>
    <w:rsid w:val="00A34788"/>
    <w:rsid w:val="00A42A82"/>
    <w:rsid w:val="00A549ED"/>
    <w:rsid w:val="00A74B5B"/>
    <w:rsid w:val="00A85F12"/>
    <w:rsid w:val="00A96FA4"/>
    <w:rsid w:val="00AA385D"/>
    <w:rsid w:val="00AC7F04"/>
    <w:rsid w:val="00AE4F2B"/>
    <w:rsid w:val="00B3380E"/>
    <w:rsid w:val="00B51CF1"/>
    <w:rsid w:val="00B53DD2"/>
    <w:rsid w:val="00B5400E"/>
    <w:rsid w:val="00BC3414"/>
    <w:rsid w:val="00BD2115"/>
    <w:rsid w:val="00C254EA"/>
    <w:rsid w:val="00C762CB"/>
    <w:rsid w:val="00C91ACE"/>
    <w:rsid w:val="00CB3744"/>
    <w:rsid w:val="00CD331C"/>
    <w:rsid w:val="00CE1706"/>
    <w:rsid w:val="00D25872"/>
    <w:rsid w:val="00D85E4F"/>
    <w:rsid w:val="00DC39ED"/>
    <w:rsid w:val="00DC5F02"/>
    <w:rsid w:val="00DD02B7"/>
    <w:rsid w:val="00DD04F0"/>
    <w:rsid w:val="00DD29F5"/>
    <w:rsid w:val="00DD2C3D"/>
    <w:rsid w:val="00DE6F32"/>
    <w:rsid w:val="00E10C37"/>
    <w:rsid w:val="00E2598C"/>
    <w:rsid w:val="00E42A04"/>
    <w:rsid w:val="00E811AA"/>
    <w:rsid w:val="00EA478F"/>
    <w:rsid w:val="00ED4600"/>
    <w:rsid w:val="00EE2051"/>
    <w:rsid w:val="00F27489"/>
    <w:rsid w:val="00F275AE"/>
    <w:rsid w:val="00F32428"/>
    <w:rsid w:val="00F43E9B"/>
    <w:rsid w:val="00F537FE"/>
    <w:rsid w:val="00F75AB6"/>
    <w:rsid w:val="00FA249A"/>
    <w:rsid w:val="00FA54A4"/>
    <w:rsid w:val="00FB18E6"/>
    <w:rsid w:val="00FB5B71"/>
    <w:rsid w:val="00FD0ABE"/>
    <w:rsid w:val="00FF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qFormat/>
    <w:locked/>
    <w:rsid w:val="009209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51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locked/>
    <w:rsid w:val="00EE2051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20905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6A8AEC38D24E0897ABE2612FD1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A5D4F-9BAA-4ADA-9EAB-BE95C876288E}"/>
      </w:docPartPr>
      <w:docPartBody>
        <w:p w:rsidR="001A4254" w:rsidRDefault="00D20F2D" w:rsidP="00D20F2D">
          <w:pPr>
            <w:pStyle w:val="BC6A8AEC38D24E0897ABE2612FD1C14F"/>
          </w:pPr>
          <w:r w:rsidRPr="00AA1BE7">
            <w:rPr>
              <w:rStyle w:val="PlaceholderText"/>
              <w:rFonts w:ascii="Arial" w:hAnsi="Arial" w:cs="Arial"/>
            </w:rPr>
            <w:t>ProjectTitle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0F2D"/>
    <w:rsid w:val="001A4254"/>
    <w:rsid w:val="001F3B7A"/>
    <w:rsid w:val="00260719"/>
    <w:rsid w:val="002E3E9E"/>
    <w:rsid w:val="00303617"/>
    <w:rsid w:val="005C53CB"/>
    <w:rsid w:val="00623746"/>
    <w:rsid w:val="00831F85"/>
    <w:rsid w:val="00D20F2D"/>
    <w:rsid w:val="00D93158"/>
    <w:rsid w:val="00E6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F2D"/>
    <w:rPr>
      <w:color w:val="808080"/>
    </w:rPr>
  </w:style>
  <w:style w:type="paragraph" w:customStyle="1" w:styleId="BC6A8AEC38D24E0897ABE2612FD1C14F">
    <w:name w:val="BC6A8AEC38D24E0897ABE2612FD1C14F"/>
    <w:rsid w:val="00D20F2D"/>
  </w:style>
  <w:style w:type="paragraph" w:customStyle="1" w:styleId="4EE1044AA2124BCFB93C14A18428B164">
    <w:name w:val="4EE1044AA2124BCFB93C14A18428B164"/>
    <w:rsid w:val="00D20F2D"/>
  </w:style>
  <w:style w:type="paragraph" w:customStyle="1" w:styleId="0E50ECF7CEF840CC96EA233E280EC78B">
    <w:name w:val="0E50ECF7CEF840CC96EA233E280EC78B"/>
    <w:rsid w:val="00D20F2D"/>
  </w:style>
  <w:style w:type="paragraph" w:customStyle="1" w:styleId="831962AFEB1841BFADE5744A9FA58D14">
    <w:name w:val="831962AFEB1841BFADE5744A9FA58D14"/>
    <w:rsid w:val="00D20F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706DA-B50D-44FB-AE94-DF0BC8A5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rcanceal</cp:lastModifiedBy>
  <cp:revision>62</cp:revision>
  <cp:lastPrinted>2020-07-30T05:29:00Z</cp:lastPrinted>
  <dcterms:created xsi:type="dcterms:W3CDTF">2020-04-13T06:04:00Z</dcterms:created>
  <dcterms:modified xsi:type="dcterms:W3CDTF">2020-07-30T05:29:00Z</dcterms:modified>
</cp:coreProperties>
</file>