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7B" w:rsidRPr="007615EB" w:rsidRDefault="00D369BC" w:rsidP="00D23031">
      <w:pPr>
        <w:rPr>
          <w:noProof/>
          <w:lang w:val="en-US"/>
        </w:rPr>
      </w:pPr>
      <w:r w:rsidRPr="007615EB">
        <w:rPr>
          <w:noProof/>
          <w:lang w:val="en-US"/>
        </w:rPr>
        <w:t xml:space="preserve"> </w:t>
      </w:r>
    </w:p>
    <w:p w:rsidR="00B928D5" w:rsidRPr="007615EB" w:rsidRDefault="00B928D5" w:rsidP="00B928D5">
      <w:pPr>
        <w:jc w:val="both"/>
        <w:rPr>
          <w:b/>
          <w:lang w:val="it-IT"/>
        </w:rPr>
      </w:pPr>
      <w:r w:rsidRPr="007615EB">
        <w:rPr>
          <w:b/>
          <w:lang w:val="it-IT"/>
        </w:rPr>
        <w:t>ROM</w:t>
      </w:r>
      <w:r w:rsidRPr="007615EB">
        <w:rPr>
          <w:b/>
        </w:rPr>
        <w:t>Â</w:t>
      </w:r>
      <w:r w:rsidRPr="007615EB">
        <w:rPr>
          <w:b/>
          <w:lang w:val="it-IT"/>
        </w:rPr>
        <w:t xml:space="preserve">NIA                                                                                                                                                                                             PRIMAR                         </w:t>
      </w:r>
    </w:p>
    <w:p w:rsidR="00B928D5" w:rsidRPr="007615EB" w:rsidRDefault="00B928D5" w:rsidP="00B928D5">
      <w:pPr>
        <w:jc w:val="both"/>
        <w:rPr>
          <w:b/>
          <w:lang w:val="it-IT"/>
        </w:rPr>
      </w:pPr>
      <w:r w:rsidRPr="007615EB">
        <w:rPr>
          <w:b/>
          <w:lang w:val="it-IT"/>
        </w:rPr>
        <w:t>MUNICIPIUL TIMIŞOARA</w:t>
      </w:r>
    </w:p>
    <w:p w:rsidR="00B928D5" w:rsidRPr="007615EB" w:rsidRDefault="00B928D5" w:rsidP="00B928D5">
      <w:pPr>
        <w:jc w:val="both"/>
        <w:rPr>
          <w:b/>
          <w:lang w:val="it-IT"/>
        </w:rPr>
      </w:pPr>
      <w:r w:rsidRPr="007615EB">
        <w:rPr>
          <w:b/>
          <w:lang w:val="it-IT"/>
        </w:rPr>
        <w:t xml:space="preserve">SERVICIUL  </w:t>
      </w:r>
      <w:r w:rsidRPr="007615EB">
        <w:rPr>
          <w:b/>
        </w:rPr>
        <w:t>ŞC</w:t>
      </w:r>
      <w:r w:rsidRPr="007615EB">
        <w:rPr>
          <w:b/>
          <w:lang w:val="it-IT"/>
        </w:rPr>
        <w:t xml:space="preserve">OLI  SPITALE                                                                                                                                                                        </w:t>
      </w:r>
    </w:p>
    <w:p w:rsidR="00BA7D1A" w:rsidRPr="00E7405E" w:rsidRDefault="00BA7D1A" w:rsidP="00BA7D1A">
      <w:pPr>
        <w:tabs>
          <w:tab w:val="left" w:pos="993"/>
        </w:tabs>
        <w:jc w:val="both"/>
        <w:rPr>
          <w:b/>
        </w:rPr>
      </w:pPr>
      <w:r w:rsidRPr="00E7405E">
        <w:rPr>
          <w:b/>
          <w:lang w:val="it-IT"/>
        </w:rPr>
        <w:t xml:space="preserve">Nr. </w:t>
      </w:r>
      <w:r w:rsidRPr="00E7405E">
        <w:rPr>
          <w:b/>
        </w:rPr>
        <w:t xml:space="preserve">SC2019 </w:t>
      </w:r>
      <w:r>
        <w:rPr>
          <w:b/>
        </w:rPr>
        <w:t>-17640/ 12.07.2019</w:t>
      </w:r>
    </w:p>
    <w:p w:rsidR="00F44230" w:rsidRPr="007615EB" w:rsidRDefault="00F44230" w:rsidP="00B928D5">
      <w:pPr>
        <w:jc w:val="both"/>
        <w:rPr>
          <w:b/>
        </w:rPr>
      </w:pPr>
    </w:p>
    <w:p w:rsidR="00EA5D7A" w:rsidRPr="007615EB" w:rsidRDefault="00EA5D7A" w:rsidP="00E81A99">
      <w:pPr>
        <w:rPr>
          <w:lang w:val="it-IT"/>
        </w:rPr>
      </w:pPr>
    </w:p>
    <w:p w:rsidR="00904AF4" w:rsidRDefault="00904AF4" w:rsidP="00904AF4">
      <w:pPr>
        <w:jc w:val="center"/>
        <w:rPr>
          <w:b/>
        </w:rPr>
      </w:pPr>
      <w:r w:rsidRPr="007615EB">
        <w:rPr>
          <w:b/>
        </w:rPr>
        <w:t>EXPUNERE DE MOTIVE</w:t>
      </w:r>
    </w:p>
    <w:p w:rsidR="009A1C0E" w:rsidRPr="0031738C" w:rsidRDefault="009A1C0E" w:rsidP="009A1C0E">
      <w:pPr>
        <w:jc w:val="center"/>
        <w:rPr>
          <w:b/>
        </w:rPr>
      </w:pPr>
      <w:r w:rsidRPr="0031738C">
        <w:rPr>
          <w:b/>
        </w:rPr>
        <w:t>PRIVIND OPORTUNITATEA PROIECTULUI DE HOTAR ÂRE</w:t>
      </w:r>
      <w:r w:rsidR="0031738C" w:rsidRPr="0031738C">
        <w:rPr>
          <w:b/>
        </w:rPr>
        <w:t xml:space="preserve"> </w:t>
      </w:r>
      <w:r w:rsidRPr="0031738C">
        <w:rPr>
          <w:b/>
        </w:rPr>
        <w:t>-</w:t>
      </w:r>
    </w:p>
    <w:p w:rsidR="009A1C0E" w:rsidRPr="0031738C" w:rsidRDefault="009A1C0E" w:rsidP="009A1C0E">
      <w:pPr>
        <w:pStyle w:val="ListParagraph"/>
        <w:tabs>
          <w:tab w:val="left" w:pos="993"/>
        </w:tabs>
        <w:spacing w:line="276" w:lineRule="auto"/>
        <w:jc w:val="both"/>
        <w:rPr>
          <w:b/>
          <w:bCs/>
          <w:sz w:val="24"/>
          <w:szCs w:val="24"/>
          <w:lang w:val="en-US"/>
        </w:rPr>
      </w:pPr>
      <w:proofErr w:type="spellStart"/>
      <w:proofErr w:type="gramStart"/>
      <w:r w:rsidRPr="0031738C">
        <w:rPr>
          <w:b/>
          <w:bCs/>
          <w:color w:val="000000"/>
          <w:sz w:val="24"/>
          <w:szCs w:val="24"/>
          <w:lang w:val="en-US"/>
        </w:rPr>
        <w:t>Pentru</w:t>
      </w:r>
      <w:proofErr w:type="spellEnd"/>
      <w:r w:rsidRPr="0031738C">
        <w:rPr>
          <w:b/>
          <w:bCs/>
          <w:color w:val="000000"/>
          <w:sz w:val="24"/>
          <w:szCs w:val="24"/>
          <w:lang w:val="en-US"/>
        </w:rPr>
        <w:t xml:space="preserve">  </w:t>
      </w:r>
      <w:proofErr w:type="spellStart"/>
      <w:r w:rsidRPr="0031738C">
        <w:rPr>
          <w:b/>
          <w:bCs/>
          <w:color w:val="000000"/>
          <w:sz w:val="24"/>
          <w:szCs w:val="24"/>
          <w:lang w:val="en-US"/>
        </w:rPr>
        <w:t>modificarea</w:t>
      </w:r>
      <w:proofErr w:type="spellEnd"/>
      <w:proofErr w:type="gramEnd"/>
      <w:r w:rsidRPr="0031738C">
        <w:rPr>
          <w:b/>
          <w:bCs/>
          <w:color w:val="000000"/>
          <w:sz w:val="24"/>
          <w:szCs w:val="24"/>
          <w:lang w:val="en-US"/>
        </w:rPr>
        <w:t xml:space="preserve">  </w:t>
      </w:r>
      <w:r w:rsidR="0031738C" w:rsidRPr="0031738C">
        <w:rPr>
          <w:b/>
          <w:bCs/>
          <w:color w:val="000000"/>
          <w:sz w:val="24"/>
          <w:szCs w:val="24"/>
          <w:lang w:val="en-US"/>
        </w:rPr>
        <w:t>Hot</w:t>
      </w:r>
      <w:r w:rsidR="0031738C" w:rsidRPr="0031738C">
        <w:rPr>
          <w:b/>
          <w:bCs/>
          <w:color w:val="000000"/>
          <w:sz w:val="24"/>
          <w:szCs w:val="24"/>
        </w:rPr>
        <w:t>ărârii</w:t>
      </w:r>
      <w:r w:rsidR="0031738C" w:rsidRPr="0031738C">
        <w:rPr>
          <w:b/>
          <w:bCs/>
          <w:color w:val="000000"/>
          <w:sz w:val="24"/>
          <w:szCs w:val="24"/>
          <w:lang w:val="en-US"/>
        </w:rPr>
        <w:t xml:space="preserve"> nr.</w:t>
      </w:r>
      <w:r w:rsidR="0031738C">
        <w:rPr>
          <w:b/>
          <w:bCs/>
          <w:color w:val="000000"/>
          <w:sz w:val="24"/>
          <w:szCs w:val="24"/>
          <w:lang w:val="en-US"/>
        </w:rPr>
        <w:t>253/</w:t>
      </w:r>
      <w:r w:rsidRPr="0031738C">
        <w:rPr>
          <w:b/>
          <w:bCs/>
          <w:color w:val="000000"/>
          <w:sz w:val="24"/>
          <w:szCs w:val="24"/>
          <w:lang w:val="en-US"/>
        </w:rPr>
        <w:t xml:space="preserve">07.05.2019 </w:t>
      </w:r>
      <w:r w:rsidRPr="0031738C">
        <w:rPr>
          <w:rFonts w:eastAsia="Calibri"/>
          <w:b/>
          <w:bCs/>
          <w:color w:val="000000"/>
          <w:sz w:val="24"/>
          <w:szCs w:val="24"/>
        </w:rPr>
        <w:t xml:space="preserve">privind propunerea de schimbare a  destinaţiei  imobilului din Timişoara, str. Martir Gogu Opre (fosta str. Vaslui) nr.24, înscris în Cartea Funciara nr.423716 Timişoara, nr.top. 395/a/6 în vederea atribuirii în folosinţă gratuită către FUNDAŢIA TIMIŞOARA ’89 pentru  o perioadă de 10 ani </w:t>
      </w:r>
    </w:p>
    <w:p w:rsidR="00141E54" w:rsidRPr="00141E54" w:rsidRDefault="00141E54" w:rsidP="009A1C0E">
      <w:pPr>
        <w:pStyle w:val="ListParagraph"/>
        <w:tabs>
          <w:tab w:val="left" w:pos="993"/>
        </w:tabs>
        <w:spacing w:line="276" w:lineRule="auto"/>
        <w:jc w:val="center"/>
        <w:rPr>
          <w:b/>
          <w:bCs/>
          <w:lang w:val="en-US"/>
        </w:rPr>
      </w:pPr>
    </w:p>
    <w:p w:rsidR="00BF7022" w:rsidRDefault="00B60F35" w:rsidP="004769A1">
      <w:pPr>
        <w:jc w:val="both"/>
      </w:pPr>
      <w:r w:rsidRPr="007615EB">
        <w:rPr>
          <w:rFonts w:eastAsiaTheme="minorHAnsi"/>
        </w:rPr>
        <w:t xml:space="preserve">    </w:t>
      </w:r>
      <w:r w:rsidR="00871E47" w:rsidRPr="007615EB">
        <w:rPr>
          <w:rFonts w:eastAsiaTheme="minorHAnsi"/>
        </w:rPr>
        <w:tab/>
      </w:r>
      <w:r w:rsidRPr="007615EB">
        <w:rPr>
          <w:rFonts w:eastAsiaTheme="minorHAnsi"/>
        </w:rPr>
        <w:t xml:space="preserve"> </w:t>
      </w:r>
      <w:r w:rsidR="00141E54">
        <w:rPr>
          <w:rFonts w:eastAsiaTheme="minorHAnsi"/>
        </w:rPr>
        <w:t xml:space="preserve">   </w:t>
      </w:r>
      <w:r w:rsidR="00526EB1" w:rsidRPr="007615EB">
        <w:rPr>
          <w:rFonts w:eastAsiaTheme="minorHAnsi"/>
        </w:rPr>
        <w:t>În conformitate cu</w:t>
      </w:r>
      <w:r w:rsidR="00E7207A" w:rsidRPr="007615EB">
        <w:rPr>
          <w:rFonts w:eastAsiaTheme="minorHAnsi"/>
        </w:rPr>
        <w:t xml:space="preserve"> prevederile art.112, din </w:t>
      </w:r>
      <w:r w:rsidR="00E7207A" w:rsidRPr="007615EB">
        <w:t>Legea educaţiei naţionale n</w:t>
      </w:r>
      <w:r w:rsidR="003838C9" w:rsidRPr="007615EB">
        <w:t>r. 1</w:t>
      </w:r>
      <w:r w:rsidR="003838C9" w:rsidRPr="007615EB">
        <w:rPr>
          <w:lang w:val="en-US"/>
        </w:rPr>
        <w:t>/</w:t>
      </w:r>
      <w:r w:rsidR="00E7207A" w:rsidRPr="007615EB">
        <w:t xml:space="preserve">2011 şi </w:t>
      </w:r>
      <w:r w:rsidR="00A36DBE" w:rsidRPr="007615EB">
        <w:t xml:space="preserve">ale art. 3, pct. 4, art. 4, lit. b) din </w:t>
      </w:r>
      <w:hyperlink r:id="rId8" w:anchor="10889729" w:history="1">
        <w:r w:rsidRPr="007615EB">
          <w:rPr>
            <w:rStyle w:val="Hyperlink"/>
            <w:color w:val="auto"/>
            <w:u w:val="none"/>
            <w:shd w:val="clear" w:color="auto" w:fill="FFFFFF"/>
          </w:rPr>
          <w:t>Ordinul</w:t>
        </w:r>
        <w:r w:rsidR="00A36DBE" w:rsidRPr="007615EB">
          <w:rPr>
            <w:rStyle w:val="Hyperlink"/>
            <w:color w:val="auto"/>
            <w:u w:val="none"/>
            <w:shd w:val="clear" w:color="auto" w:fill="FFFFFF"/>
          </w:rPr>
          <w:t xml:space="preserve"> nr. 5.819/</w:t>
        </w:r>
        <w:r w:rsidRPr="007615EB">
          <w:rPr>
            <w:rStyle w:val="Hyperlink"/>
            <w:color w:val="auto"/>
            <w:u w:val="none"/>
            <w:shd w:val="clear" w:color="auto" w:fill="FFFFFF"/>
          </w:rPr>
          <w:t>2016</w:t>
        </w:r>
      </w:hyperlink>
      <w:r w:rsidR="003838C9" w:rsidRPr="007615EB">
        <w:t>, privind aprobarea procedurii</w:t>
      </w:r>
      <w:r w:rsidRPr="007615EB">
        <w:t xml:space="preserve"> de elaborare a avizului conform pentru schimbarea destinaţiei bazei materiale a instituţiilor şi unităţilor de învăţământ preuniversitar de stat, precum şi condiţii</w:t>
      </w:r>
      <w:r w:rsidR="003838C9" w:rsidRPr="007615EB">
        <w:t>le necesare acordării acestuia ;</w:t>
      </w:r>
      <w:r w:rsidRPr="007615EB">
        <w:t xml:space="preserve"> </w:t>
      </w:r>
    </w:p>
    <w:p w:rsidR="00527B65" w:rsidRPr="0037636E" w:rsidRDefault="00527B65" w:rsidP="00295DAA">
      <w:pPr>
        <w:ind w:firstLine="720"/>
        <w:jc w:val="both"/>
        <w:rPr>
          <w:rFonts w:eastAsiaTheme="minorHAnsi"/>
        </w:rPr>
      </w:pPr>
      <w:r w:rsidRPr="0037636E">
        <w:rPr>
          <w:rFonts w:eastAsiaTheme="minorHAnsi"/>
        </w:rPr>
        <w:t>Având în vedere adresa Inspectoratului Şcolar Judeţean Timiş cu nr.7079/02.07.2019 înregistrată la Primaria Municipiului Timisoara sub numarul SC2019-016603/02.07.2019 referitoare la acordul favorabil al Consiliului de administraţie pentru schimbarea destinaţiei imobilului, exprimat prin Hotărârea nr.   169/26.06.2019 .</w:t>
      </w:r>
    </w:p>
    <w:p w:rsidR="003551D0" w:rsidRDefault="00D90B3C" w:rsidP="00241BF9">
      <w:pPr>
        <w:jc w:val="both"/>
        <w:rPr>
          <w:rFonts w:eastAsiaTheme="minorHAnsi"/>
        </w:rPr>
      </w:pPr>
      <w:r w:rsidRPr="0037636E">
        <w:rPr>
          <w:rFonts w:eastAsiaTheme="minorHAnsi"/>
        </w:rPr>
        <w:t xml:space="preserve">    </w:t>
      </w:r>
      <w:r w:rsidR="00BB5426" w:rsidRPr="0037636E">
        <w:rPr>
          <w:rFonts w:eastAsiaTheme="minorHAnsi"/>
        </w:rPr>
        <w:tab/>
      </w:r>
      <w:r w:rsidR="00141E54" w:rsidRPr="0037636E">
        <w:rPr>
          <w:rFonts w:eastAsiaTheme="minorHAnsi"/>
        </w:rPr>
        <w:t xml:space="preserve">   </w:t>
      </w:r>
      <w:r w:rsidRPr="0037636E">
        <w:rPr>
          <w:rFonts w:eastAsiaTheme="minorHAnsi"/>
        </w:rPr>
        <w:t>Având în vedere adresa</w:t>
      </w:r>
      <w:r w:rsidRPr="007615EB">
        <w:rPr>
          <w:rFonts w:eastAsiaTheme="minorHAnsi"/>
        </w:rPr>
        <w:t xml:space="preserve"> </w:t>
      </w:r>
      <w:proofErr w:type="spellStart"/>
      <w:r w:rsidRPr="007615EB">
        <w:rPr>
          <w:lang w:val="en-US"/>
        </w:rPr>
        <w:t>Ministerului</w:t>
      </w:r>
      <w:proofErr w:type="spellEnd"/>
      <w:r w:rsidRPr="007615EB">
        <w:rPr>
          <w:lang w:val="en-US"/>
        </w:rPr>
        <w:t xml:space="preserve"> </w:t>
      </w:r>
      <w:proofErr w:type="spellStart"/>
      <w:r w:rsidRPr="007615EB">
        <w:rPr>
          <w:lang w:val="en-US"/>
        </w:rPr>
        <w:t>Educaţiei</w:t>
      </w:r>
      <w:proofErr w:type="spellEnd"/>
      <w:r w:rsidRPr="007615EB">
        <w:rPr>
          <w:lang w:val="en-US"/>
        </w:rPr>
        <w:t xml:space="preserve"> </w:t>
      </w:r>
      <w:proofErr w:type="spellStart"/>
      <w:r w:rsidRPr="007615EB">
        <w:rPr>
          <w:lang w:val="en-US"/>
        </w:rPr>
        <w:t>Naţionale</w:t>
      </w:r>
      <w:proofErr w:type="spellEnd"/>
      <w:r w:rsidRPr="007615EB">
        <w:rPr>
          <w:lang w:val="en-US"/>
        </w:rPr>
        <w:t xml:space="preserve"> cu nr. 1322 din 27.05.2019 </w:t>
      </w:r>
      <w:proofErr w:type="spellStart"/>
      <w:r w:rsidRPr="007615EB">
        <w:rPr>
          <w:lang w:val="en-US"/>
        </w:rPr>
        <w:t>înregistrata</w:t>
      </w:r>
      <w:proofErr w:type="spellEnd"/>
      <w:r w:rsidRPr="007615EB">
        <w:rPr>
          <w:lang w:val="en-US"/>
        </w:rPr>
        <w:t xml:space="preserve"> la </w:t>
      </w:r>
      <w:proofErr w:type="spellStart"/>
      <w:r w:rsidRPr="007615EB">
        <w:rPr>
          <w:lang w:val="en-US"/>
        </w:rPr>
        <w:t>Primaria</w:t>
      </w:r>
      <w:proofErr w:type="spellEnd"/>
      <w:r w:rsidRPr="007615EB">
        <w:rPr>
          <w:lang w:val="en-US"/>
        </w:rPr>
        <w:t xml:space="preserve"> </w:t>
      </w:r>
      <w:proofErr w:type="spellStart"/>
      <w:r w:rsidRPr="007615EB">
        <w:rPr>
          <w:lang w:val="en-US"/>
        </w:rPr>
        <w:t>Municipiului</w:t>
      </w:r>
      <w:proofErr w:type="spellEnd"/>
      <w:r w:rsidRPr="007615EB">
        <w:rPr>
          <w:lang w:val="en-US"/>
        </w:rPr>
        <w:t xml:space="preserve"> </w:t>
      </w:r>
      <w:proofErr w:type="spellStart"/>
      <w:r w:rsidRPr="007615EB">
        <w:rPr>
          <w:lang w:val="en-US"/>
        </w:rPr>
        <w:t>Timişoara</w:t>
      </w:r>
      <w:proofErr w:type="spellEnd"/>
      <w:r w:rsidRPr="007615EB">
        <w:rPr>
          <w:lang w:val="en-US"/>
        </w:rPr>
        <w:t xml:space="preserve"> cu nr. SC 2019-014021/ 05.06.2019, </w:t>
      </w:r>
      <w:proofErr w:type="spellStart"/>
      <w:r w:rsidRPr="007615EB">
        <w:rPr>
          <w:lang w:val="en-US"/>
        </w:rPr>
        <w:t>în</w:t>
      </w:r>
      <w:proofErr w:type="spellEnd"/>
      <w:r w:rsidRPr="007615EB">
        <w:rPr>
          <w:lang w:val="en-US"/>
        </w:rPr>
        <w:t xml:space="preserve"> </w:t>
      </w:r>
      <w:proofErr w:type="spellStart"/>
      <w:r w:rsidRPr="007615EB">
        <w:rPr>
          <w:lang w:val="en-US"/>
        </w:rPr>
        <w:t>vederea</w:t>
      </w:r>
      <w:proofErr w:type="spellEnd"/>
      <w:r w:rsidRPr="007615EB">
        <w:rPr>
          <w:lang w:val="en-US"/>
        </w:rPr>
        <w:t xml:space="preserve"> </w:t>
      </w:r>
      <w:proofErr w:type="spellStart"/>
      <w:r w:rsidRPr="007615EB">
        <w:rPr>
          <w:lang w:val="en-US"/>
        </w:rPr>
        <w:t>emiterii</w:t>
      </w:r>
      <w:proofErr w:type="spellEnd"/>
      <w:r w:rsidRPr="007615EB">
        <w:rPr>
          <w:lang w:val="en-US"/>
        </w:rPr>
        <w:t xml:space="preserve"> </w:t>
      </w:r>
      <w:proofErr w:type="spellStart"/>
      <w:r w:rsidRPr="007615EB">
        <w:rPr>
          <w:lang w:val="en-US"/>
        </w:rPr>
        <w:t>Avizului</w:t>
      </w:r>
      <w:proofErr w:type="spellEnd"/>
      <w:r w:rsidRPr="007615EB">
        <w:rPr>
          <w:lang w:val="en-US"/>
        </w:rPr>
        <w:t xml:space="preserve"> </w:t>
      </w:r>
      <w:r w:rsidR="00BC2E4F" w:rsidRPr="007615EB">
        <w:rPr>
          <w:lang w:val="en-US"/>
        </w:rPr>
        <w:t xml:space="preserve">conform, </w:t>
      </w:r>
      <w:r w:rsidRPr="007615EB">
        <w:rPr>
          <w:lang w:val="en-US"/>
        </w:rPr>
        <w:t xml:space="preserve">au </w:t>
      </w:r>
      <w:proofErr w:type="spellStart"/>
      <w:r w:rsidRPr="007615EB">
        <w:rPr>
          <w:lang w:val="en-US"/>
        </w:rPr>
        <w:t>fost</w:t>
      </w:r>
      <w:proofErr w:type="spellEnd"/>
      <w:r w:rsidRPr="007615EB">
        <w:rPr>
          <w:lang w:val="en-US"/>
        </w:rPr>
        <w:t xml:space="preserve"> </w:t>
      </w:r>
      <w:proofErr w:type="spellStart"/>
      <w:r w:rsidRPr="007615EB">
        <w:rPr>
          <w:lang w:val="en-US"/>
        </w:rPr>
        <w:t>solicitat</w:t>
      </w:r>
      <w:r w:rsidR="00BC2E4F" w:rsidRPr="007615EB">
        <w:rPr>
          <w:lang w:val="en-US"/>
        </w:rPr>
        <w:t>e</w:t>
      </w:r>
      <w:proofErr w:type="spellEnd"/>
      <w:r w:rsidRPr="007615EB">
        <w:rPr>
          <w:lang w:val="en-US"/>
        </w:rPr>
        <w:t xml:space="preserve"> </w:t>
      </w:r>
      <w:proofErr w:type="spellStart"/>
      <w:r w:rsidRPr="007615EB">
        <w:rPr>
          <w:lang w:val="en-US"/>
        </w:rPr>
        <w:t>documente</w:t>
      </w:r>
      <w:proofErr w:type="spellEnd"/>
      <w:r w:rsidRPr="007615EB">
        <w:rPr>
          <w:lang w:val="en-US"/>
        </w:rPr>
        <w:t xml:space="preserve"> </w:t>
      </w:r>
      <w:proofErr w:type="spellStart"/>
      <w:r w:rsidRPr="007615EB">
        <w:rPr>
          <w:lang w:val="en-US"/>
        </w:rPr>
        <w:t>în</w:t>
      </w:r>
      <w:proofErr w:type="spellEnd"/>
      <w:r w:rsidRPr="007615EB">
        <w:rPr>
          <w:lang w:val="en-US"/>
        </w:rPr>
        <w:t xml:space="preserve"> </w:t>
      </w:r>
      <w:proofErr w:type="spellStart"/>
      <w:r w:rsidRPr="007615EB">
        <w:rPr>
          <w:lang w:val="en-US"/>
        </w:rPr>
        <w:t>completare</w:t>
      </w:r>
      <w:proofErr w:type="spellEnd"/>
      <w:r w:rsidRPr="007615EB">
        <w:rPr>
          <w:lang w:val="en-US"/>
        </w:rPr>
        <w:t xml:space="preserve">, </w:t>
      </w:r>
      <w:proofErr w:type="spellStart"/>
      <w:r w:rsidRPr="007615EB">
        <w:rPr>
          <w:lang w:val="en-US"/>
        </w:rPr>
        <w:t>precum</w:t>
      </w:r>
      <w:proofErr w:type="spellEnd"/>
      <w:r w:rsidRPr="007615EB">
        <w:rPr>
          <w:lang w:val="en-US"/>
        </w:rPr>
        <w:t xml:space="preserve"> </w:t>
      </w:r>
      <w:proofErr w:type="spellStart"/>
      <w:r w:rsidRPr="007615EB">
        <w:rPr>
          <w:lang w:val="en-US"/>
        </w:rPr>
        <w:t>şi</w:t>
      </w:r>
      <w:proofErr w:type="spellEnd"/>
      <w:r w:rsidRPr="007615EB">
        <w:rPr>
          <w:lang w:val="en-US"/>
        </w:rPr>
        <w:t xml:space="preserve"> </w:t>
      </w:r>
      <w:proofErr w:type="spellStart"/>
      <w:r w:rsidRPr="007615EB">
        <w:rPr>
          <w:lang w:val="en-US"/>
        </w:rPr>
        <w:t>precizări</w:t>
      </w:r>
      <w:proofErr w:type="spellEnd"/>
      <w:r w:rsidRPr="007615EB">
        <w:rPr>
          <w:lang w:val="en-US"/>
        </w:rPr>
        <w:t xml:space="preserve"> cu </w:t>
      </w:r>
      <w:proofErr w:type="spellStart"/>
      <w:r w:rsidRPr="007615EB">
        <w:rPr>
          <w:lang w:val="en-US"/>
        </w:rPr>
        <w:t>referire</w:t>
      </w:r>
      <w:proofErr w:type="spellEnd"/>
      <w:r w:rsidRPr="007615EB">
        <w:rPr>
          <w:lang w:val="en-US"/>
        </w:rPr>
        <w:t xml:space="preserve"> la </w:t>
      </w:r>
      <w:proofErr w:type="spellStart"/>
      <w:r w:rsidRPr="007615EB">
        <w:rPr>
          <w:lang w:val="en-US"/>
        </w:rPr>
        <w:t>corpu</w:t>
      </w:r>
      <w:r w:rsidR="00FC668E" w:rsidRPr="007615EB">
        <w:rPr>
          <w:lang w:val="en-US"/>
        </w:rPr>
        <w:t>l</w:t>
      </w:r>
      <w:proofErr w:type="spellEnd"/>
      <w:r w:rsidR="00FC668E" w:rsidRPr="007615EB">
        <w:rPr>
          <w:lang w:val="en-US"/>
        </w:rPr>
        <w:t xml:space="preserve"> de </w:t>
      </w:r>
      <w:proofErr w:type="spellStart"/>
      <w:r w:rsidR="00FC668E" w:rsidRPr="007615EB">
        <w:rPr>
          <w:lang w:val="en-US"/>
        </w:rPr>
        <w:t>clădire</w:t>
      </w:r>
      <w:proofErr w:type="spellEnd"/>
      <w:r w:rsidR="00FC668E" w:rsidRPr="007615EB">
        <w:rPr>
          <w:lang w:val="en-US"/>
        </w:rPr>
        <w:t xml:space="preserve"> care nu se </w:t>
      </w:r>
      <w:proofErr w:type="spellStart"/>
      <w:r w:rsidR="00FC668E" w:rsidRPr="007615EB">
        <w:rPr>
          <w:lang w:val="en-US"/>
        </w:rPr>
        <w:t>află</w:t>
      </w:r>
      <w:proofErr w:type="spellEnd"/>
      <w:r w:rsidRPr="007615EB">
        <w:rPr>
          <w:lang w:val="en-US"/>
        </w:rPr>
        <w:t xml:space="preserve"> </w:t>
      </w:r>
      <w:proofErr w:type="spellStart"/>
      <w:r w:rsidRPr="007615EB">
        <w:rPr>
          <w:lang w:val="en-US"/>
        </w:rPr>
        <w:t>în</w:t>
      </w:r>
      <w:proofErr w:type="spellEnd"/>
      <w:r w:rsidRPr="007615EB">
        <w:rPr>
          <w:lang w:val="en-US"/>
        </w:rPr>
        <w:t xml:space="preserve"> </w:t>
      </w:r>
      <w:proofErr w:type="spellStart"/>
      <w:r w:rsidRPr="007615EB">
        <w:rPr>
          <w:lang w:val="en-US"/>
        </w:rPr>
        <w:t>Cartea</w:t>
      </w:r>
      <w:proofErr w:type="spellEnd"/>
      <w:r w:rsidRPr="007615EB">
        <w:rPr>
          <w:lang w:val="en-US"/>
        </w:rPr>
        <w:t xml:space="preserve"> </w:t>
      </w:r>
      <w:proofErr w:type="spellStart"/>
      <w:r w:rsidRPr="007615EB">
        <w:rPr>
          <w:lang w:val="en-US"/>
        </w:rPr>
        <w:t>Funciară</w:t>
      </w:r>
      <w:proofErr w:type="spellEnd"/>
      <w:r w:rsidRPr="007615EB">
        <w:rPr>
          <w:lang w:val="en-US"/>
        </w:rPr>
        <w:t xml:space="preserve"> 423716 Timisoara</w:t>
      </w:r>
      <w:r w:rsidR="008470AD" w:rsidRPr="007615EB">
        <w:rPr>
          <w:lang w:val="en-US"/>
        </w:rPr>
        <w:t>,</w:t>
      </w:r>
      <w:r w:rsidR="00345718" w:rsidRPr="007615EB">
        <w:rPr>
          <w:lang w:val="en-US"/>
        </w:rPr>
        <w:t xml:space="preserve"> </w:t>
      </w:r>
      <w:proofErr w:type="spellStart"/>
      <w:r w:rsidR="008470AD" w:rsidRPr="007615EB">
        <w:rPr>
          <w:lang w:val="en-US"/>
        </w:rPr>
        <w:t>aceasta</w:t>
      </w:r>
      <w:proofErr w:type="spellEnd"/>
      <w:r w:rsidR="008470AD" w:rsidRPr="007615EB">
        <w:rPr>
          <w:lang w:val="en-US"/>
        </w:rPr>
        <w:t xml:space="preserve"> </w:t>
      </w:r>
      <w:proofErr w:type="spellStart"/>
      <w:r w:rsidR="008470AD" w:rsidRPr="007615EB">
        <w:rPr>
          <w:lang w:val="en-US"/>
        </w:rPr>
        <w:t>fiind</w:t>
      </w:r>
      <w:proofErr w:type="spellEnd"/>
      <w:r w:rsidRPr="007615EB">
        <w:rPr>
          <w:rFonts w:eastAsia="Calibri"/>
          <w:color w:val="000000"/>
        </w:rPr>
        <w:t xml:space="preserve"> proprietatea publică a Municipiului Timişoara</w:t>
      </w:r>
      <w:r w:rsidR="00C81F0D">
        <w:rPr>
          <w:rFonts w:eastAsia="Calibri"/>
          <w:color w:val="000000"/>
        </w:rPr>
        <w:t xml:space="preserve"> </w:t>
      </w:r>
      <w:r w:rsidR="00C81F0D" w:rsidRPr="00DB7548">
        <w:rPr>
          <w:rFonts w:eastAsia="Calibri"/>
          <w:bCs/>
          <w:color w:val="000000"/>
        </w:rPr>
        <w:t xml:space="preserve">şi se  compune  din  </w:t>
      </w:r>
      <w:r w:rsidR="00C81F0D" w:rsidRPr="00DB7548">
        <w:rPr>
          <w:lang w:val="it-IT"/>
        </w:rPr>
        <w:t xml:space="preserve">corpul I de clădire în regim parter cu suprafaţă utilă de 190,33 mp, înscris în cartea  funciară,  corp II de clădire anexă în regim parter cu suprafaţă utilă de 90,79 mp </w:t>
      </w:r>
      <w:r w:rsidR="00C81F0D" w:rsidRPr="00C81F0D">
        <w:rPr>
          <w:b/>
          <w:lang w:val="it-IT"/>
        </w:rPr>
        <w:t>care nu este înscris în cartea  funciară</w:t>
      </w:r>
      <w:r w:rsidR="00C81F0D" w:rsidRPr="00DB7548">
        <w:rPr>
          <w:lang w:val="it-IT"/>
        </w:rPr>
        <w:t xml:space="preserve"> precum şi din teren   construit şi nec</w:t>
      </w:r>
      <w:r w:rsidR="009E5F77">
        <w:rPr>
          <w:lang w:val="it-IT"/>
        </w:rPr>
        <w:t>onstruit în suprafaţă de 1491m</w:t>
      </w:r>
      <w:r w:rsidRPr="007615EB">
        <w:rPr>
          <w:rFonts w:eastAsia="Calibri"/>
          <w:color w:val="000000"/>
        </w:rPr>
        <w:t xml:space="preserve"> pentru desfăşurarea activităţii de "Complex de servicii sociale"</w:t>
      </w:r>
      <w:r w:rsidR="00C81F0D">
        <w:rPr>
          <w:rFonts w:eastAsia="Calibri"/>
          <w:color w:val="000000"/>
        </w:rPr>
        <w:t>.</w:t>
      </w:r>
      <w:r w:rsidR="00141E54">
        <w:rPr>
          <w:rFonts w:eastAsiaTheme="minorHAnsi"/>
        </w:rPr>
        <w:t xml:space="preserve">   </w:t>
      </w:r>
    </w:p>
    <w:p w:rsidR="00183B0A" w:rsidRDefault="00183B0A" w:rsidP="00241BF9">
      <w:pPr>
        <w:jc w:val="both"/>
      </w:pPr>
      <w:r w:rsidRPr="0037636E">
        <w:rPr>
          <w:rFonts w:eastAsiaTheme="minorHAnsi"/>
        </w:rPr>
        <w:t xml:space="preserve">   </w:t>
      </w:r>
      <w:r>
        <w:rPr>
          <w:rFonts w:eastAsiaTheme="minorHAnsi"/>
        </w:rPr>
        <w:tab/>
      </w:r>
      <w:r w:rsidRPr="0037636E">
        <w:rPr>
          <w:rFonts w:eastAsiaTheme="minorHAnsi"/>
        </w:rPr>
        <w:t>Având în vedere</w:t>
      </w:r>
      <w:r>
        <w:rPr>
          <w:rFonts w:eastAsiaTheme="minorHAnsi"/>
        </w:rPr>
        <w:t xml:space="preserve"> Dispoziţia </w:t>
      </w:r>
      <w:r w:rsidRPr="00A91B21">
        <w:t xml:space="preserve">nr.528 /13.11.2006 </w:t>
      </w:r>
      <w:r w:rsidR="008D784D">
        <w:t xml:space="preserve">prin care </w:t>
      </w:r>
      <w:r w:rsidRPr="00A91B21">
        <w:t>se aprobă transferul anex</w:t>
      </w:r>
      <w:r w:rsidR="001F3955">
        <w:t>ei (clădirea şi terenul aferent</w:t>
      </w:r>
      <w:r w:rsidRPr="00A91B21">
        <w:t xml:space="preserve">) de pe strada Vaslui nr.24 de la Şcoala cu clasele I-VIII nr.6  la </w:t>
      </w:r>
      <w:r>
        <w:t>Şcoala cu clasele I-VIII, nr.29;</w:t>
      </w:r>
    </w:p>
    <w:p w:rsidR="00183B0A" w:rsidRPr="00183B0A" w:rsidRDefault="00183B0A" w:rsidP="00241BF9">
      <w:pPr>
        <w:jc w:val="both"/>
        <w:rPr>
          <w:rFonts w:eastAsiaTheme="minorHAnsi"/>
        </w:rPr>
      </w:pPr>
      <w:r w:rsidRPr="0037636E">
        <w:rPr>
          <w:rFonts w:eastAsiaTheme="minorHAnsi"/>
        </w:rPr>
        <w:t xml:space="preserve">   </w:t>
      </w:r>
      <w:r>
        <w:rPr>
          <w:rFonts w:eastAsiaTheme="minorHAnsi"/>
        </w:rPr>
        <w:tab/>
      </w:r>
      <w:r w:rsidRPr="0037636E">
        <w:rPr>
          <w:rFonts w:eastAsiaTheme="minorHAnsi"/>
        </w:rPr>
        <w:t>Având în vedere</w:t>
      </w:r>
      <w:r>
        <w:rPr>
          <w:rFonts w:eastAsiaTheme="minorHAnsi"/>
        </w:rPr>
        <w:t xml:space="preserve"> </w:t>
      </w:r>
      <w:r w:rsidRPr="00A91B21">
        <w:rPr>
          <w:color w:val="000000"/>
        </w:rPr>
        <w:t>Dispoziţia nr.759 /31.12.2010</w:t>
      </w:r>
      <w:r>
        <w:rPr>
          <w:color w:val="000000"/>
        </w:rPr>
        <w:t>,</w:t>
      </w:r>
      <w:r w:rsidRPr="00A91B21">
        <w:rPr>
          <w:color w:val="000000"/>
        </w:rPr>
        <w:t xml:space="preserve"> Şcoala cu clasele I-VIII, nr.29 din Timişoara, str.Ioan Slavici nr.51 se arondează la Liceul de Transporturi Auto situat în Timişoara</w:t>
      </w:r>
      <w:r w:rsidR="001F3955">
        <w:rPr>
          <w:color w:val="000000"/>
        </w:rPr>
        <w:t>.</w:t>
      </w:r>
    </w:p>
    <w:p w:rsidR="007D7511" w:rsidRPr="007615EB" w:rsidRDefault="00526EB1" w:rsidP="00294197">
      <w:pPr>
        <w:ind w:firstLine="720"/>
        <w:jc w:val="both"/>
        <w:rPr>
          <w:rFonts w:eastAsiaTheme="minorHAnsi"/>
        </w:rPr>
      </w:pPr>
      <w:r w:rsidRPr="007615EB">
        <w:rPr>
          <w:rFonts w:eastAsiaTheme="minorHAnsi"/>
        </w:rPr>
        <w:t>În conformitate cu:</w:t>
      </w:r>
    </w:p>
    <w:p w:rsidR="00526EB1" w:rsidRPr="007615EB" w:rsidRDefault="00526EB1" w:rsidP="002E7AF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spellStart"/>
      <w:proofErr w:type="gramStart"/>
      <w:r w:rsidRPr="007615EB">
        <w:rPr>
          <w:rFonts w:eastAsia="Calibri"/>
          <w:color w:val="000000"/>
          <w:sz w:val="24"/>
          <w:szCs w:val="24"/>
          <w:lang w:val="en-US"/>
        </w:rPr>
        <w:t>prevedererile</w:t>
      </w:r>
      <w:proofErr w:type="spellEnd"/>
      <w:r w:rsidRPr="007615EB">
        <w:rPr>
          <w:rFonts w:eastAsia="Calibri"/>
          <w:color w:val="000000"/>
          <w:sz w:val="24"/>
          <w:szCs w:val="24"/>
          <w:lang w:val="en-US"/>
        </w:rPr>
        <w:t xml:space="preserve">  art</w:t>
      </w:r>
      <w:proofErr w:type="gramEnd"/>
      <w:r w:rsidRPr="007615EB">
        <w:rPr>
          <w:rFonts w:eastAsia="Calibri"/>
          <w:color w:val="000000"/>
          <w:sz w:val="24"/>
          <w:szCs w:val="24"/>
          <w:lang w:val="en-US"/>
        </w:rPr>
        <w:t xml:space="preserve">. 874  din </w:t>
      </w:r>
      <w:proofErr w:type="spellStart"/>
      <w:r w:rsidRPr="007615EB">
        <w:rPr>
          <w:rFonts w:eastAsia="Calibri"/>
          <w:color w:val="000000"/>
          <w:sz w:val="24"/>
          <w:szCs w:val="24"/>
          <w:lang w:val="en-US"/>
        </w:rPr>
        <w:t>Codul</w:t>
      </w:r>
      <w:proofErr w:type="spellEnd"/>
      <w:r w:rsidRPr="007615EB">
        <w:rPr>
          <w:rFonts w:eastAsia="Calibri"/>
          <w:color w:val="000000"/>
          <w:sz w:val="24"/>
          <w:szCs w:val="24"/>
          <w:lang w:val="en-US"/>
        </w:rPr>
        <w:t xml:space="preserve">  civil</w:t>
      </w:r>
      <w:r w:rsidR="001F3955">
        <w:rPr>
          <w:rFonts w:eastAsia="Calibri"/>
          <w:color w:val="000000"/>
          <w:sz w:val="24"/>
          <w:szCs w:val="24"/>
          <w:lang w:val="en-US"/>
        </w:rPr>
        <w:t>;</w:t>
      </w:r>
    </w:p>
    <w:p w:rsidR="00526EB1" w:rsidRPr="00AD1686" w:rsidRDefault="00BB1C51" w:rsidP="003551D0">
      <w:pPr>
        <w:pStyle w:val="Default"/>
        <w:numPr>
          <w:ilvl w:val="0"/>
          <w:numId w:val="1"/>
        </w:numPr>
        <w:rPr>
          <w:sz w:val="23"/>
          <w:szCs w:val="23"/>
        </w:rPr>
      </w:pPr>
      <w:proofErr w:type="gramStart"/>
      <w:r w:rsidRPr="00AD1686">
        <w:t>art.139</w:t>
      </w:r>
      <w:proofErr w:type="gramEnd"/>
      <w:r w:rsidRPr="00AD1686">
        <w:t xml:space="preserve"> din </w:t>
      </w:r>
      <w:r w:rsidR="001A773B" w:rsidRPr="00AD1686">
        <w:rPr>
          <w:bCs/>
          <w:sz w:val="23"/>
          <w:szCs w:val="23"/>
        </w:rPr>
        <w:t xml:space="preserve">ORDONANŢĂ DE URGENŢĂ nr. 57 din 3 </w:t>
      </w:r>
      <w:proofErr w:type="spellStart"/>
      <w:r w:rsidR="001A773B" w:rsidRPr="00AD1686">
        <w:rPr>
          <w:bCs/>
          <w:sz w:val="23"/>
          <w:szCs w:val="23"/>
        </w:rPr>
        <w:t>iulie</w:t>
      </w:r>
      <w:proofErr w:type="spellEnd"/>
      <w:r w:rsidR="001A773B" w:rsidRPr="00AD1686">
        <w:rPr>
          <w:bCs/>
          <w:sz w:val="23"/>
          <w:szCs w:val="23"/>
        </w:rPr>
        <w:t xml:space="preserve"> 2019 </w:t>
      </w:r>
      <w:proofErr w:type="spellStart"/>
      <w:r w:rsidR="000F5DAA" w:rsidRPr="00AD1686">
        <w:rPr>
          <w:sz w:val="23"/>
          <w:szCs w:val="23"/>
        </w:rPr>
        <w:t>privind</w:t>
      </w:r>
      <w:proofErr w:type="spellEnd"/>
      <w:r w:rsidR="000F5DAA" w:rsidRPr="00AD1686">
        <w:rPr>
          <w:sz w:val="23"/>
          <w:szCs w:val="23"/>
        </w:rPr>
        <w:t xml:space="preserve"> </w:t>
      </w:r>
      <w:proofErr w:type="spellStart"/>
      <w:r w:rsidR="000F5DAA" w:rsidRPr="00AD1686">
        <w:rPr>
          <w:sz w:val="23"/>
          <w:szCs w:val="23"/>
        </w:rPr>
        <w:t>C</w:t>
      </w:r>
      <w:r w:rsidR="001A773B" w:rsidRPr="00AD1686">
        <w:rPr>
          <w:sz w:val="23"/>
          <w:szCs w:val="23"/>
        </w:rPr>
        <w:t>odul</w:t>
      </w:r>
      <w:proofErr w:type="spellEnd"/>
      <w:r w:rsidR="001A773B" w:rsidRPr="00AD1686">
        <w:rPr>
          <w:sz w:val="23"/>
          <w:szCs w:val="23"/>
        </w:rPr>
        <w:t xml:space="preserve"> </w:t>
      </w:r>
      <w:proofErr w:type="spellStart"/>
      <w:r w:rsidR="000F5DAA" w:rsidRPr="00AD1686">
        <w:rPr>
          <w:sz w:val="23"/>
          <w:szCs w:val="23"/>
        </w:rPr>
        <w:t>Administrativ</w:t>
      </w:r>
      <w:proofErr w:type="spellEnd"/>
      <w:r w:rsidR="003551D0" w:rsidRPr="00AD1686">
        <w:rPr>
          <w:sz w:val="23"/>
          <w:szCs w:val="23"/>
        </w:rPr>
        <w:t>.</w:t>
      </w:r>
    </w:p>
    <w:p w:rsidR="001F3955" w:rsidRPr="001F3955" w:rsidRDefault="001F3955" w:rsidP="001F3955">
      <w:pPr>
        <w:tabs>
          <w:tab w:val="left" w:pos="993"/>
        </w:tabs>
        <w:spacing w:line="276" w:lineRule="auto"/>
        <w:jc w:val="both"/>
        <w:rPr>
          <w:bCs/>
          <w:lang w:val="en-US"/>
        </w:rPr>
      </w:pPr>
      <w:r>
        <w:rPr>
          <w:rFonts w:eastAsia="Calibri"/>
        </w:rPr>
        <w:t xml:space="preserve">            </w:t>
      </w:r>
      <w:r w:rsidR="005D6D4E" w:rsidRPr="001F3955">
        <w:rPr>
          <w:rFonts w:eastAsia="Calibri"/>
        </w:rPr>
        <w:t>Faţă de cele prezentate mai sus, c</w:t>
      </w:r>
      <w:r w:rsidR="00C07BC9" w:rsidRPr="001F3955">
        <w:rPr>
          <w:rFonts w:eastAsia="Calibri"/>
        </w:rPr>
        <w:t>onsiderăm oportună ini</w:t>
      </w:r>
      <w:r w:rsidR="001808EE" w:rsidRPr="001F3955">
        <w:rPr>
          <w:rFonts w:eastAsia="Calibri"/>
        </w:rPr>
        <w:t xml:space="preserve">ţierea unui </w:t>
      </w:r>
      <w:r w:rsidRPr="001F3955">
        <w:rPr>
          <w:rFonts w:eastAsia="Calibri"/>
        </w:rPr>
        <w:t xml:space="preserve">proiect de hotărâre </w:t>
      </w:r>
      <w:proofErr w:type="spellStart"/>
      <w:r w:rsidRPr="001F3955">
        <w:rPr>
          <w:bCs/>
          <w:color w:val="000000"/>
          <w:lang w:val="en-US"/>
        </w:rPr>
        <w:t>pentru</w:t>
      </w:r>
      <w:proofErr w:type="spellEnd"/>
      <w:r w:rsidRPr="001F3955">
        <w:rPr>
          <w:bCs/>
          <w:color w:val="000000"/>
          <w:lang w:val="en-US"/>
        </w:rPr>
        <w:t xml:space="preserve">  </w:t>
      </w:r>
      <w:proofErr w:type="spellStart"/>
      <w:r w:rsidRPr="001F3955">
        <w:rPr>
          <w:bCs/>
          <w:color w:val="000000"/>
          <w:lang w:val="en-US"/>
        </w:rPr>
        <w:t>modificarea</w:t>
      </w:r>
      <w:proofErr w:type="spellEnd"/>
      <w:r w:rsidRPr="001F3955">
        <w:rPr>
          <w:bCs/>
          <w:color w:val="000000"/>
          <w:lang w:val="en-US"/>
        </w:rPr>
        <w:t xml:space="preserve">  Hot</w:t>
      </w:r>
      <w:r w:rsidRPr="001F3955">
        <w:rPr>
          <w:bCs/>
          <w:color w:val="000000"/>
        </w:rPr>
        <w:t>ărârii</w:t>
      </w:r>
      <w:r w:rsidRPr="001F3955">
        <w:rPr>
          <w:bCs/>
          <w:color w:val="000000"/>
          <w:lang w:val="en-US"/>
        </w:rPr>
        <w:t xml:space="preserve"> nr.253/07.05.2019 </w:t>
      </w:r>
      <w:r w:rsidRPr="001F3955">
        <w:rPr>
          <w:rFonts w:eastAsia="Calibri"/>
          <w:bCs/>
          <w:color w:val="000000"/>
        </w:rPr>
        <w:t>privind propunerea de schimbare a  destinaţiei  imobilului din Timişoara, str. Martir Gogu Opre (fosta str. Vaslui) nr.24, înscris în Cartea Funciara nr.423716 Timişoara, nr.top. 395/a/6 în vederea atribuirii în folosinţă gratuită către FUNDAŢIA TIMIŞOARA ’89 pentru  o perioadă de 10 ani .</w:t>
      </w:r>
    </w:p>
    <w:p w:rsidR="001F3955" w:rsidRPr="009606D0" w:rsidRDefault="001F3955" w:rsidP="00EC6D96">
      <w:pPr>
        <w:tabs>
          <w:tab w:val="left" w:pos="993"/>
        </w:tabs>
        <w:spacing w:line="276" w:lineRule="auto"/>
        <w:jc w:val="both"/>
        <w:rPr>
          <w:b/>
          <w:bCs/>
          <w:i/>
          <w:lang w:val="en-US"/>
        </w:rPr>
      </w:pPr>
    </w:p>
    <w:p w:rsidR="00E50F2F" w:rsidRPr="007615EB" w:rsidRDefault="00E50F2F" w:rsidP="009606D0">
      <w:pPr>
        <w:tabs>
          <w:tab w:val="left" w:pos="993"/>
        </w:tabs>
        <w:spacing w:line="276" w:lineRule="auto"/>
        <w:jc w:val="both"/>
        <w:rPr>
          <w:rFonts w:eastAsia="Calibri"/>
          <w:b/>
          <w:color w:val="000000"/>
        </w:rPr>
      </w:pPr>
      <w:r w:rsidRPr="007615EB">
        <w:rPr>
          <w:rFonts w:eastAsia="Calibri"/>
          <w:b/>
          <w:color w:val="000000"/>
        </w:rPr>
        <w:t>PRIMAR ,                                                                                     VICEPRIMAR,</w:t>
      </w:r>
    </w:p>
    <w:p w:rsidR="00E50F2F" w:rsidRPr="007615EB" w:rsidRDefault="00E50F2F" w:rsidP="00E50F2F">
      <w:pPr>
        <w:jc w:val="both"/>
        <w:rPr>
          <w:rFonts w:eastAsia="Calibri"/>
          <w:b/>
          <w:color w:val="000000"/>
        </w:rPr>
      </w:pPr>
      <w:r w:rsidRPr="007615EB">
        <w:rPr>
          <w:rFonts w:eastAsia="Calibri"/>
          <w:b/>
          <w:color w:val="000000"/>
        </w:rPr>
        <w:t>Nicolae Robu                                                                                  Dan  Diaconu</w:t>
      </w:r>
    </w:p>
    <w:p w:rsidR="00BC3D3D" w:rsidRPr="007615EB" w:rsidRDefault="00BC3D3D" w:rsidP="00E50F2F">
      <w:pPr>
        <w:jc w:val="both"/>
      </w:pPr>
    </w:p>
    <w:p w:rsidR="004769A1" w:rsidRDefault="004769A1" w:rsidP="00E50F2F">
      <w:pPr>
        <w:jc w:val="both"/>
      </w:pPr>
    </w:p>
    <w:p w:rsidR="00D9351E" w:rsidRDefault="00D9351E" w:rsidP="00E50F2F">
      <w:pPr>
        <w:jc w:val="both"/>
      </w:pPr>
    </w:p>
    <w:p w:rsidR="00EC6D96" w:rsidRPr="007615EB" w:rsidRDefault="00EC6D96" w:rsidP="00E50F2F">
      <w:pPr>
        <w:jc w:val="both"/>
      </w:pPr>
    </w:p>
    <w:p w:rsidR="00E50F2F" w:rsidRPr="007615EB" w:rsidRDefault="00E50F2F" w:rsidP="00E50F2F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jc w:val="both"/>
      </w:pPr>
      <w:r w:rsidRPr="007615EB">
        <w:rPr>
          <w:b/>
        </w:rPr>
        <w:t xml:space="preserve">                                                                                                       </w:t>
      </w:r>
      <w:r w:rsidR="004769A1" w:rsidRPr="007615EB">
        <w:rPr>
          <w:b/>
        </w:rPr>
        <w:t xml:space="preserve">  </w:t>
      </w:r>
      <w:r w:rsidRPr="007615EB">
        <w:rPr>
          <w:b/>
          <w:bCs/>
          <w:lang w:eastAsia="ro-RO"/>
        </w:rPr>
        <w:t>ŞEF SERVICIU</w:t>
      </w:r>
      <w:r w:rsidR="0082306D" w:rsidRPr="007615EB">
        <w:rPr>
          <w:b/>
          <w:bCs/>
          <w:lang w:eastAsia="ro-RO"/>
        </w:rPr>
        <w:t>,</w:t>
      </w:r>
      <w:r w:rsidRPr="007615EB">
        <w:rPr>
          <w:b/>
          <w:bCs/>
          <w:lang w:eastAsia="ro-RO"/>
        </w:rPr>
        <w:t xml:space="preserve">                                                              </w:t>
      </w:r>
    </w:p>
    <w:p w:rsidR="00E50F2F" w:rsidRPr="007615EB" w:rsidRDefault="00E50F2F" w:rsidP="00E50F2F">
      <w:pPr>
        <w:tabs>
          <w:tab w:val="left" w:pos="6660"/>
        </w:tabs>
        <w:rPr>
          <w:b/>
        </w:rPr>
      </w:pPr>
      <w:r w:rsidRPr="007615EB">
        <w:t xml:space="preserve">                                                                                                           </w:t>
      </w:r>
      <w:r w:rsidRPr="007615EB">
        <w:rPr>
          <w:b/>
        </w:rPr>
        <w:t>Anca Lăudatu</w:t>
      </w:r>
    </w:p>
    <w:p w:rsidR="009606D0" w:rsidRDefault="009606D0" w:rsidP="009606D0">
      <w:pPr>
        <w:jc w:val="right"/>
        <w:rPr>
          <w:lang w:val="it-IT"/>
        </w:rPr>
      </w:pPr>
    </w:p>
    <w:p w:rsidR="00EC6D96" w:rsidRDefault="00EC6D96" w:rsidP="009606D0">
      <w:pPr>
        <w:jc w:val="right"/>
        <w:rPr>
          <w:lang w:val="it-IT"/>
        </w:rPr>
      </w:pPr>
    </w:p>
    <w:p w:rsidR="009606D0" w:rsidRPr="007615EB" w:rsidRDefault="009606D0" w:rsidP="009606D0">
      <w:pPr>
        <w:jc w:val="right"/>
        <w:rPr>
          <w:lang w:val="it-IT"/>
        </w:rPr>
      </w:pPr>
      <w:r w:rsidRPr="007615EB">
        <w:rPr>
          <w:lang w:val="it-IT"/>
        </w:rPr>
        <w:t>Cod FO 53-03,ver.2</w:t>
      </w:r>
    </w:p>
    <w:p w:rsidR="00BC3D3D" w:rsidRDefault="00BC3D3D" w:rsidP="00075FCE">
      <w:pPr>
        <w:jc w:val="right"/>
        <w:rPr>
          <w:lang w:val="it-IT"/>
        </w:rPr>
      </w:pPr>
    </w:p>
    <w:sectPr w:rsidR="00BC3D3D" w:rsidSect="008D6AD6">
      <w:pgSz w:w="11907" w:h="16840" w:code="9"/>
      <w:pgMar w:top="284" w:right="576" w:bottom="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AF0" w:rsidRDefault="00442AF0" w:rsidP="00D23031">
      <w:r>
        <w:separator/>
      </w:r>
    </w:p>
  </w:endnote>
  <w:endnote w:type="continuationSeparator" w:id="0">
    <w:p w:rsidR="00442AF0" w:rsidRDefault="00442AF0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AF0" w:rsidRDefault="00442AF0" w:rsidP="00D23031">
      <w:r>
        <w:separator/>
      </w:r>
    </w:p>
  </w:footnote>
  <w:footnote w:type="continuationSeparator" w:id="0">
    <w:p w:rsidR="00442AF0" w:rsidRDefault="00442AF0" w:rsidP="00D23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864EB"/>
    <w:multiLevelType w:val="hybridMultilevel"/>
    <w:tmpl w:val="03702FE2"/>
    <w:lvl w:ilvl="0" w:tplc="1972A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7250E"/>
    <w:multiLevelType w:val="hybridMultilevel"/>
    <w:tmpl w:val="4218E2D2"/>
    <w:lvl w:ilvl="0" w:tplc="4C3AC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FC5456"/>
    <w:rsid w:val="000028CE"/>
    <w:rsid w:val="00002A31"/>
    <w:rsid w:val="00004DE9"/>
    <w:rsid w:val="00011729"/>
    <w:rsid w:val="00013F54"/>
    <w:rsid w:val="00015EFC"/>
    <w:rsid w:val="00016994"/>
    <w:rsid w:val="00024AE0"/>
    <w:rsid w:val="00027879"/>
    <w:rsid w:val="0003115D"/>
    <w:rsid w:val="00032AB7"/>
    <w:rsid w:val="00047CD3"/>
    <w:rsid w:val="000514F2"/>
    <w:rsid w:val="000527B3"/>
    <w:rsid w:val="000579D5"/>
    <w:rsid w:val="00064608"/>
    <w:rsid w:val="000734F3"/>
    <w:rsid w:val="00075FCE"/>
    <w:rsid w:val="000771D5"/>
    <w:rsid w:val="00082C40"/>
    <w:rsid w:val="00085C74"/>
    <w:rsid w:val="000912CC"/>
    <w:rsid w:val="0009412A"/>
    <w:rsid w:val="000A19F1"/>
    <w:rsid w:val="000A356F"/>
    <w:rsid w:val="000A6080"/>
    <w:rsid w:val="000C181A"/>
    <w:rsid w:val="000C3C9E"/>
    <w:rsid w:val="000E00C9"/>
    <w:rsid w:val="000F5DAA"/>
    <w:rsid w:val="000F69F0"/>
    <w:rsid w:val="00107803"/>
    <w:rsid w:val="00107FEB"/>
    <w:rsid w:val="0011138E"/>
    <w:rsid w:val="00112D9F"/>
    <w:rsid w:val="00114025"/>
    <w:rsid w:val="001148FA"/>
    <w:rsid w:val="00116108"/>
    <w:rsid w:val="001170FE"/>
    <w:rsid w:val="0012185D"/>
    <w:rsid w:val="00131D0B"/>
    <w:rsid w:val="001416C9"/>
    <w:rsid w:val="00141E54"/>
    <w:rsid w:val="00150DC8"/>
    <w:rsid w:val="00155971"/>
    <w:rsid w:val="00156870"/>
    <w:rsid w:val="001633F2"/>
    <w:rsid w:val="001678C8"/>
    <w:rsid w:val="00172E5F"/>
    <w:rsid w:val="001808EE"/>
    <w:rsid w:val="00183B0A"/>
    <w:rsid w:val="00184020"/>
    <w:rsid w:val="00194742"/>
    <w:rsid w:val="001A2F9C"/>
    <w:rsid w:val="001A773B"/>
    <w:rsid w:val="001B0FB9"/>
    <w:rsid w:val="001C1011"/>
    <w:rsid w:val="001D03C3"/>
    <w:rsid w:val="001D6047"/>
    <w:rsid w:val="001E13D6"/>
    <w:rsid w:val="001E17D5"/>
    <w:rsid w:val="001F0B55"/>
    <w:rsid w:val="001F3955"/>
    <w:rsid w:val="00203910"/>
    <w:rsid w:val="002043D5"/>
    <w:rsid w:val="0020706B"/>
    <w:rsid w:val="0022500B"/>
    <w:rsid w:val="00227B14"/>
    <w:rsid w:val="00233F03"/>
    <w:rsid w:val="00233F44"/>
    <w:rsid w:val="0023648F"/>
    <w:rsid w:val="00241387"/>
    <w:rsid w:val="00241BF9"/>
    <w:rsid w:val="00244DF6"/>
    <w:rsid w:val="00253143"/>
    <w:rsid w:val="00254024"/>
    <w:rsid w:val="00256376"/>
    <w:rsid w:val="0026583D"/>
    <w:rsid w:val="0028772C"/>
    <w:rsid w:val="00292614"/>
    <w:rsid w:val="00294197"/>
    <w:rsid w:val="00295DAA"/>
    <w:rsid w:val="00296CCD"/>
    <w:rsid w:val="002971E4"/>
    <w:rsid w:val="002A2242"/>
    <w:rsid w:val="002D795F"/>
    <w:rsid w:val="002E69F5"/>
    <w:rsid w:val="002E7AFE"/>
    <w:rsid w:val="002F0597"/>
    <w:rsid w:val="002F0A37"/>
    <w:rsid w:val="002F281D"/>
    <w:rsid w:val="002F3441"/>
    <w:rsid w:val="002F64E9"/>
    <w:rsid w:val="00301597"/>
    <w:rsid w:val="00303EA7"/>
    <w:rsid w:val="003046CF"/>
    <w:rsid w:val="003111BC"/>
    <w:rsid w:val="0031738C"/>
    <w:rsid w:val="00321B4D"/>
    <w:rsid w:val="00324436"/>
    <w:rsid w:val="00327363"/>
    <w:rsid w:val="00331001"/>
    <w:rsid w:val="0033637D"/>
    <w:rsid w:val="00336CE5"/>
    <w:rsid w:val="00343116"/>
    <w:rsid w:val="00345718"/>
    <w:rsid w:val="00350CF0"/>
    <w:rsid w:val="00351000"/>
    <w:rsid w:val="003516FB"/>
    <w:rsid w:val="003551D0"/>
    <w:rsid w:val="0036090F"/>
    <w:rsid w:val="003667E2"/>
    <w:rsid w:val="0037280F"/>
    <w:rsid w:val="00372ECD"/>
    <w:rsid w:val="0037636E"/>
    <w:rsid w:val="0038143B"/>
    <w:rsid w:val="003817A5"/>
    <w:rsid w:val="003838C9"/>
    <w:rsid w:val="003867E7"/>
    <w:rsid w:val="0039248C"/>
    <w:rsid w:val="003A01B2"/>
    <w:rsid w:val="003A7504"/>
    <w:rsid w:val="003B186C"/>
    <w:rsid w:val="003B5F8D"/>
    <w:rsid w:val="003B6474"/>
    <w:rsid w:val="003D0B61"/>
    <w:rsid w:val="003F19A1"/>
    <w:rsid w:val="003F6974"/>
    <w:rsid w:val="003F731F"/>
    <w:rsid w:val="00401D92"/>
    <w:rsid w:val="004033D2"/>
    <w:rsid w:val="004063B5"/>
    <w:rsid w:val="00432F05"/>
    <w:rsid w:val="004360D1"/>
    <w:rsid w:val="0043662F"/>
    <w:rsid w:val="00436FFC"/>
    <w:rsid w:val="00441B98"/>
    <w:rsid w:val="00442AF0"/>
    <w:rsid w:val="00443F3D"/>
    <w:rsid w:val="00444A8F"/>
    <w:rsid w:val="0045261F"/>
    <w:rsid w:val="00455DAC"/>
    <w:rsid w:val="00456BB4"/>
    <w:rsid w:val="00463927"/>
    <w:rsid w:val="00463CFE"/>
    <w:rsid w:val="00475B67"/>
    <w:rsid w:val="004769A1"/>
    <w:rsid w:val="00483362"/>
    <w:rsid w:val="004851D5"/>
    <w:rsid w:val="0048568D"/>
    <w:rsid w:val="00494227"/>
    <w:rsid w:val="004B410F"/>
    <w:rsid w:val="004B50AD"/>
    <w:rsid w:val="004C0548"/>
    <w:rsid w:val="004D78F4"/>
    <w:rsid w:val="004E6619"/>
    <w:rsid w:val="004F06BC"/>
    <w:rsid w:val="0050233D"/>
    <w:rsid w:val="00506DE6"/>
    <w:rsid w:val="00514F32"/>
    <w:rsid w:val="00526EB1"/>
    <w:rsid w:val="00527B65"/>
    <w:rsid w:val="005303A1"/>
    <w:rsid w:val="00533EDB"/>
    <w:rsid w:val="00554095"/>
    <w:rsid w:val="005551AC"/>
    <w:rsid w:val="00555CD3"/>
    <w:rsid w:val="00556AF1"/>
    <w:rsid w:val="005C401F"/>
    <w:rsid w:val="005C67AE"/>
    <w:rsid w:val="005C796F"/>
    <w:rsid w:val="005D5EEF"/>
    <w:rsid w:val="005D6D4E"/>
    <w:rsid w:val="005E00A3"/>
    <w:rsid w:val="005E2E34"/>
    <w:rsid w:val="005E5134"/>
    <w:rsid w:val="005F7464"/>
    <w:rsid w:val="00607176"/>
    <w:rsid w:val="00607D5F"/>
    <w:rsid w:val="0061256C"/>
    <w:rsid w:val="00625F97"/>
    <w:rsid w:val="00635555"/>
    <w:rsid w:val="00637BD3"/>
    <w:rsid w:val="00655E09"/>
    <w:rsid w:val="00664FE8"/>
    <w:rsid w:val="00673CEF"/>
    <w:rsid w:val="00677DEB"/>
    <w:rsid w:val="0068244A"/>
    <w:rsid w:val="00686309"/>
    <w:rsid w:val="00687DC9"/>
    <w:rsid w:val="006A2C39"/>
    <w:rsid w:val="006B1033"/>
    <w:rsid w:val="006B6F37"/>
    <w:rsid w:val="006C0505"/>
    <w:rsid w:val="006C205F"/>
    <w:rsid w:val="006C35FE"/>
    <w:rsid w:val="006D69D3"/>
    <w:rsid w:val="00702175"/>
    <w:rsid w:val="007060F6"/>
    <w:rsid w:val="00714DE8"/>
    <w:rsid w:val="007150E5"/>
    <w:rsid w:val="00723346"/>
    <w:rsid w:val="00724FE3"/>
    <w:rsid w:val="00726798"/>
    <w:rsid w:val="0073551E"/>
    <w:rsid w:val="0074312D"/>
    <w:rsid w:val="00744E86"/>
    <w:rsid w:val="00745DA7"/>
    <w:rsid w:val="0075502E"/>
    <w:rsid w:val="007615EB"/>
    <w:rsid w:val="007720E8"/>
    <w:rsid w:val="007978AF"/>
    <w:rsid w:val="007B49BD"/>
    <w:rsid w:val="007C1D97"/>
    <w:rsid w:val="007C29FB"/>
    <w:rsid w:val="007D2C54"/>
    <w:rsid w:val="007D7511"/>
    <w:rsid w:val="007E5594"/>
    <w:rsid w:val="008055DD"/>
    <w:rsid w:val="0082306D"/>
    <w:rsid w:val="00824D97"/>
    <w:rsid w:val="00827F3C"/>
    <w:rsid w:val="008302CB"/>
    <w:rsid w:val="0084303C"/>
    <w:rsid w:val="008470AD"/>
    <w:rsid w:val="00850569"/>
    <w:rsid w:val="00853513"/>
    <w:rsid w:val="00866967"/>
    <w:rsid w:val="0086779B"/>
    <w:rsid w:val="00871E47"/>
    <w:rsid w:val="008744A1"/>
    <w:rsid w:val="00880994"/>
    <w:rsid w:val="00883359"/>
    <w:rsid w:val="008A035A"/>
    <w:rsid w:val="008A3407"/>
    <w:rsid w:val="008B00D1"/>
    <w:rsid w:val="008B02A7"/>
    <w:rsid w:val="008B22E8"/>
    <w:rsid w:val="008B4692"/>
    <w:rsid w:val="008B5986"/>
    <w:rsid w:val="008B6879"/>
    <w:rsid w:val="008C1C4D"/>
    <w:rsid w:val="008C339D"/>
    <w:rsid w:val="008D1E36"/>
    <w:rsid w:val="008D6AD6"/>
    <w:rsid w:val="008D784D"/>
    <w:rsid w:val="008F1B16"/>
    <w:rsid w:val="008F4128"/>
    <w:rsid w:val="008F6E58"/>
    <w:rsid w:val="009023D6"/>
    <w:rsid w:val="00904AF4"/>
    <w:rsid w:val="00910A15"/>
    <w:rsid w:val="009112B2"/>
    <w:rsid w:val="00913F27"/>
    <w:rsid w:val="00916933"/>
    <w:rsid w:val="00920B01"/>
    <w:rsid w:val="009218C8"/>
    <w:rsid w:val="00930712"/>
    <w:rsid w:val="00942775"/>
    <w:rsid w:val="00942F1E"/>
    <w:rsid w:val="00952664"/>
    <w:rsid w:val="00954D98"/>
    <w:rsid w:val="00954E35"/>
    <w:rsid w:val="00957D45"/>
    <w:rsid w:val="009606D0"/>
    <w:rsid w:val="00964DD3"/>
    <w:rsid w:val="00970E01"/>
    <w:rsid w:val="0097168F"/>
    <w:rsid w:val="009763DD"/>
    <w:rsid w:val="0097694A"/>
    <w:rsid w:val="00982E2B"/>
    <w:rsid w:val="00993E67"/>
    <w:rsid w:val="009945DE"/>
    <w:rsid w:val="009A1C0E"/>
    <w:rsid w:val="009C44FA"/>
    <w:rsid w:val="009C6CFC"/>
    <w:rsid w:val="009C7F92"/>
    <w:rsid w:val="009D6145"/>
    <w:rsid w:val="009E548F"/>
    <w:rsid w:val="009E5F77"/>
    <w:rsid w:val="00A159E0"/>
    <w:rsid w:val="00A160BB"/>
    <w:rsid w:val="00A176C2"/>
    <w:rsid w:val="00A25FB1"/>
    <w:rsid w:val="00A3232F"/>
    <w:rsid w:val="00A36DBE"/>
    <w:rsid w:val="00A41925"/>
    <w:rsid w:val="00A43339"/>
    <w:rsid w:val="00A43AC4"/>
    <w:rsid w:val="00A443E4"/>
    <w:rsid w:val="00A66A3B"/>
    <w:rsid w:val="00A817D8"/>
    <w:rsid w:val="00A8210A"/>
    <w:rsid w:val="00A8766C"/>
    <w:rsid w:val="00A94B9F"/>
    <w:rsid w:val="00A94C24"/>
    <w:rsid w:val="00A96753"/>
    <w:rsid w:val="00AA065A"/>
    <w:rsid w:val="00AA437E"/>
    <w:rsid w:val="00AA6832"/>
    <w:rsid w:val="00AA69AA"/>
    <w:rsid w:val="00AA70D2"/>
    <w:rsid w:val="00AB0F31"/>
    <w:rsid w:val="00AB2FF3"/>
    <w:rsid w:val="00AB49DC"/>
    <w:rsid w:val="00AB61D5"/>
    <w:rsid w:val="00AC0559"/>
    <w:rsid w:val="00AC7803"/>
    <w:rsid w:val="00AD1686"/>
    <w:rsid w:val="00AD387C"/>
    <w:rsid w:val="00AD6AD6"/>
    <w:rsid w:val="00AE1A02"/>
    <w:rsid w:val="00AF1A66"/>
    <w:rsid w:val="00AF6A43"/>
    <w:rsid w:val="00B0285E"/>
    <w:rsid w:val="00B060C6"/>
    <w:rsid w:val="00B12C07"/>
    <w:rsid w:val="00B16B2D"/>
    <w:rsid w:val="00B17A9F"/>
    <w:rsid w:val="00B307BD"/>
    <w:rsid w:val="00B335A3"/>
    <w:rsid w:val="00B35B1E"/>
    <w:rsid w:val="00B35BFF"/>
    <w:rsid w:val="00B36146"/>
    <w:rsid w:val="00B37730"/>
    <w:rsid w:val="00B408EE"/>
    <w:rsid w:val="00B45544"/>
    <w:rsid w:val="00B574E9"/>
    <w:rsid w:val="00B60F35"/>
    <w:rsid w:val="00B67008"/>
    <w:rsid w:val="00B74654"/>
    <w:rsid w:val="00B76937"/>
    <w:rsid w:val="00B76C44"/>
    <w:rsid w:val="00B928D5"/>
    <w:rsid w:val="00B940CD"/>
    <w:rsid w:val="00B971FE"/>
    <w:rsid w:val="00BA737E"/>
    <w:rsid w:val="00BA7D1A"/>
    <w:rsid w:val="00BB1C51"/>
    <w:rsid w:val="00BB494B"/>
    <w:rsid w:val="00BB5426"/>
    <w:rsid w:val="00BB6AF6"/>
    <w:rsid w:val="00BC2E4F"/>
    <w:rsid w:val="00BC3AC8"/>
    <w:rsid w:val="00BC3D3D"/>
    <w:rsid w:val="00BE7D61"/>
    <w:rsid w:val="00BF5AE2"/>
    <w:rsid w:val="00BF628A"/>
    <w:rsid w:val="00BF7022"/>
    <w:rsid w:val="00C03C68"/>
    <w:rsid w:val="00C042DA"/>
    <w:rsid w:val="00C06D60"/>
    <w:rsid w:val="00C07BC9"/>
    <w:rsid w:val="00C14CD8"/>
    <w:rsid w:val="00C25634"/>
    <w:rsid w:val="00C2621A"/>
    <w:rsid w:val="00C34032"/>
    <w:rsid w:val="00C502FD"/>
    <w:rsid w:val="00C528A9"/>
    <w:rsid w:val="00C557A2"/>
    <w:rsid w:val="00C572A9"/>
    <w:rsid w:val="00C61E5E"/>
    <w:rsid w:val="00C63D57"/>
    <w:rsid w:val="00C65A78"/>
    <w:rsid w:val="00C777FA"/>
    <w:rsid w:val="00C77E08"/>
    <w:rsid w:val="00C81F0D"/>
    <w:rsid w:val="00C826B9"/>
    <w:rsid w:val="00C82707"/>
    <w:rsid w:val="00C875CA"/>
    <w:rsid w:val="00C90A7B"/>
    <w:rsid w:val="00C96BA4"/>
    <w:rsid w:val="00CC425F"/>
    <w:rsid w:val="00CC4D16"/>
    <w:rsid w:val="00CC4FB5"/>
    <w:rsid w:val="00CC7B65"/>
    <w:rsid w:val="00CD558C"/>
    <w:rsid w:val="00CE60EB"/>
    <w:rsid w:val="00CF5A99"/>
    <w:rsid w:val="00CF7CE7"/>
    <w:rsid w:val="00D03EE7"/>
    <w:rsid w:val="00D06F92"/>
    <w:rsid w:val="00D07DFA"/>
    <w:rsid w:val="00D172BF"/>
    <w:rsid w:val="00D2053E"/>
    <w:rsid w:val="00D23031"/>
    <w:rsid w:val="00D267C6"/>
    <w:rsid w:val="00D27956"/>
    <w:rsid w:val="00D31FB5"/>
    <w:rsid w:val="00D32E8A"/>
    <w:rsid w:val="00D369BC"/>
    <w:rsid w:val="00D36E65"/>
    <w:rsid w:val="00D44165"/>
    <w:rsid w:val="00D45038"/>
    <w:rsid w:val="00D46D5B"/>
    <w:rsid w:val="00D56C51"/>
    <w:rsid w:val="00D62288"/>
    <w:rsid w:val="00D7008D"/>
    <w:rsid w:val="00D72627"/>
    <w:rsid w:val="00D76517"/>
    <w:rsid w:val="00D8034A"/>
    <w:rsid w:val="00D8116B"/>
    <w:rsid w:val="00D83482"/>
    <w:rsid w:val="00D90B3C"/>
    <w:rsid w:val="00D914F9"/>
    <w:rsid w:val="00D91F76"/>
    <w:rsid w:val="00D9351E"/>
    <w:rsid w:val="00DA0C87"/>
    <w:rsid w:val="00DC3865"/>
    <w:rsid w:val="00DC3A52"/>
    <w:rsid w:val="00DD2F88"/>
    <w:rsid w:val="00DD4338"/>
    <w:rsid w:val="00DD720B"/>
    <w:rsid w:val="00DF4717"/>
    <w:rsid w:val="00DF5E68"/>
    <w:rsid w:val="00DF7CFD"/>
    <w:rsid w:val="00E04060"/>
    <w:rsid w:val="00E06292"/>
    <w:rsid w:val="00E07642"/>
    <w:rsid w:val="00E14D07"/>
    <w:rsid w:val="00E1595C"/>
    <w:rsid w:val="00E17BC3"/>
    <w:rsid w:val="00E21B07"/>
    <w:rsid w:val="00E25152"/>
    <w:rsid w:val="00E3160F"/>
    <w:rsid w:val="00E34A5E"/>
    <w:rsid w:val="00E365BF"/>
    <w:rsid w:val="00E44A71"/>
    <w:rsid w:val="00E50F2F"/>
    <w:rsid w:val="00E5335E"/>
    <w:rsid w:val="00E55CDE"/>
    <w:rsid w:val="00E64517"/>
    <w:rsid w:val="00E7207A"/>
    <w:rsid w:val="00E749C5"/>
    <w:rsid w:val="00E80B50"/>
    <w:rsid w:val="00E81A99"/>
    <w:rsid w:val="00E964A7"/>
    <w:rsid w:val="00E97B4E"/>
    <w:rsid w:val="00EA5D7A"/>
    <w:rsid w:val="00EB0F23"/>
    <w:rsid w:val="00EB6AD0"/>
    <w:rsid w:val="00EC6D96"/>
    <w:rsid w:val="00EC735D"/>
    <w:rsid w:val="00F01771"/>
    <w:rsid w:val="00F0614D"/>
    <w:rsid w:val="00F15DD6"/>
    <w:rsid w:val="00F34D35"/>
    <w:rsid w:val="00F44230"/>
    <w:rsid w:val="00F47D54"/>
    <w:rsid w:val="00F51D46"/>
    <w:rsid w:val="00F51D4A"/>
    <w:rsid w:val="00F538FB"/>
    <w:rsid w:val="00F543F2"/>
    <w:rsid w:val="00F60930"/>
    <w:rsid w:val="00F64F9D"/>
    <w:rsid w:val="00F6524A"/>
    <w:rsid w:val="00F66EA8"/>
    <w:rsid w:val="00F67DC6"/>
    <w:rsid w:val="00F96282"/>
    <w:rsid w:val="00F97D58"/>
    <w:rsid w:val="00FA209A"/>
    <w:rsid w:val="00FA362C"/>
    <w:rsid w:val="00FB096C"/>
    <w:rsid w:val="00FB13F8"/>
    <w:rsid w:val="00FB3D67"/>
    <w:rsid w:val="00FB43A4"/>
    <w:rsid w:val="00FC03AC"/>
    <w:rsid w:val="00FC1FFF"/>
    <w:rsid w:val="00FC5456"/>
    <w:rsid w:val="00FC668E"/>
    <w:rsid w:val="00FD19FA"/>
    <w:rsid w:val="00FD66E7"/>
    <w:rsid w:val="00FD7CCC"/>
    <w:rsid w:val="00FE3245"/>
    <w:rsid w:val="00FE4502"/>
    <w:rsid w:val="00FE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0771D5"/>
    <w:rPr>
      <w:color w:val="0000FF"/>
      <w:u w:val="single"/>
    </w:rPr>
  </w:style>
  <w:style w:type="paragraph" w:styleId="NoSpacing">
    <w:name w:val="No Spacing"/>
    <w:uiPriority w:val="1"/>
    <w:qFormat/>
    <w:rsid w:val="00CC4FB5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C07BC9"/>
    <w:pPr>
      <w:shd w:val="clear" w:color="auto" w:fill="FFFFFF"/>
      <w:jc w:val="both"/>
    </w:pPr>
    <w:rPr>
      <w:rFonts w:ascii="Verdana" w:hAnsi="Verdana"/>
      <w:color w:val="000000"/>
      <w:sz w:val="20"/>
      <w:szCs w:val="20"/>
      <w:lang w:eastAsia="ro-RO"/>
    </w:rPr>
  </w:style>
  <w:style w:type="paragraph" w:customStyle="1" w:styleId="Default">
    <w:name w:val="Default"/>
    <w:rsid w:val="00E720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6DBE"/>
    <w:pPr>
      <w:ind w:left="720"/>
      <w:contextualSpacing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ilegis\oficiale\index\act\1846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47E29-5781-4683-B754-E1E10487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MihaelaPopescu</dc:creator>
  <cp:lastModifiedBy>acozma</cp:lastModifiedBy>
  <cp:revision>108</cp:revision>
  <cp:lastPrinted>2019-04-18T06:41:00Z</cp:lastPrinted>
  <dcterms:created xsi:type="dcterms:W3CDTF">2019-03-08T07:57:00Z</dcterms:created>
  <dcterms:modified xsi:type="dcterms:W3CDTF">2019-07-16T07:20:00Z</dcterms:modified>
</cp:coreProperties>
</file>