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>
        <w:t xml:space="preserve"> </w:t>
      </w:r>
      <w:r w:rsidRPr="005379A1">
        <w:rPr>
          <w:rFonts w:ascii="Times New Roman" w:hAnsi="Times New Roman" w:cs="Times New Roman"/>
        </w:rPr>
        <w:t>ROMÂNIA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JUDEŢUL TIMIŞ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MUNICIPIUL TIMIŞOARA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DIRECŢIA </w:t>
      </w:r>
      <w:r w:rsidR="001E5EF9" w:rsidRPr="005379A1">
        <w:rPr>
          <w:rFonts w:ascii="Times New Roman" w:hAnsi="Times New Roman" w:cs="Times New Roman"/>
        </w:rPr>
        <w:t>PATRIMONIU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BIROUL CLĂDIRI TERENURI 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5379A1">
        <w:rPr>
          <w:rFonts w:ascii="Times New Roman" w:hAnsi="Times New Roman" w:cs="Times New Roman"/>
        </w:rPr>
        <w:t xml:space="preserve"> NR.CT20</w:t>
      </w:r>
      <w:r w:rsidR="00390264" w:rsidRPr="005379A1">
        <w:rPr>
          <w:rFonts w:ascii="Times New Roman" w:hAnsi="Times New Roman" w:cs="Times New Roman"/>
        </w:rPr>
        <w:t>2</w:t>
      </w:r>
      <w:r w:rsidR="00276111" w:rsidRPr="005379A1">
        <w:rPr>
          <w:rFonts w:ascii="Times New Roman" w:hAnsi="Times New Roman" w:cs="Times New Roman"/>
        </w:rPr>
        <w:t>2</w:t>
      </w:r>
      <w:r w:rsidRPr="005379A1">
        <w:rPr>
          <w:rFonts w:ascii="Times New Roman" w:hAnsi="Times New Roman" w:cs="Times New Roman"/>
        </w:rPr>
        <w:t>-</w:t>
      </w:r>
      <w:r w:rsidR="00390264" w:rsidRPr="005379A1">
        <w:rPr>
          <w:rFonts w:ascii="Times New Roman" w:hAnsi="Times New Roman" w:cs="Times New Roman"/>
        </w:rPr>
        <w:t>00</w:t>
      </w:r>
      <w:r w:rsidR="00276111" w:rsidRPr="005379A1">
        <w:rPr>
          <w:rFonts w:ascii="Times New Roman" w:hAnsi="Times New Roman" w:cs="Times New Roman"/>
        </w:rPr>
        <w:t>2183</w:t>
      </w:r>
      <w:r w:rsidRPr="005379A1">
        <w:rPr>
          <w:rFonts w:ascii="Times New Roman" w:hAnsi="Times New Roman" w:cs="Times New Roman"/>
        </w:rPr>
        <w:t>/</w:t>
      </w:r>
      <w:r w:rsidR="009D496F">
        <w:rPr>
          <w:rFonts w:ascii="Times New Roman" w:hAnsi="Times New Roman" w:cs="Times New Roman"/>
        </w:rPr>
        <w:t>21</w:t>
      </w:r>
      <w:r w:rsidR="005724F3" w:rsidRPr="005379A1">
        <w:rPr>
          <w:rFonts w:ascii="Times New Roman" w:hAnsi="Times New Roman" w:cs="Times New Roman"/>
        </w:rPr>
        <w:t>.</w:t>
      </w:r>
      <w:r w:rsidR="00A36370" w:rsidRPr="005379A1">
        <w:rPr>
          <w:rFonts w:ascii="Times New Roman" w:hAnsi="Times New Roman" w:cs="Times New Roman"/>
        </w:rPr>
        <w:t>0</w:t>
      </w:r>
      <w:r w:rsidR="00276111" w:rsidRPr="005379A1">
        <w:rPr>
          <w:rFonts w:ascii="Times New Roman" w:hAnsi="Times New Roman" w:cs="Times New Roman"/>
        </w:rPr>
        <w:t>4</w:t>
      </w:r>
      <w:r w:rsidR="005724F3" w:rsidRPr="005379A1">
        <w:rPr>
          <w:rFonts w:ascii="Times New Roman" w:hAnsi="Times New Roman" w:cs="Times New Roman"/>
        </w:rPr>
        <w:t>.20</w:t>
      </w:r>
      <w:r w:rsidR="00390264" w:rsidRPr="005379A1">
        <w:rPr>
          <w:rFonts w:ascii="Times New Roman" w:hAnsi="Times New Roman" w:cs="Times New Roman"/>
        </w:rPr>
        <w:t>2</w:t>
      </w:r>
      <w:r w:rsidR="00A36370" w:rsidRPr="005379A1">
        <w:rPr>
          <w:rFonts w:ascii="Times New Roman" w:hAnsi="Times New Roman" w:cs="Times New Roman"/>
        </w:rPr>
        <w:t>2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890290" w:rsidRPr="009F171C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96A96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</w:t>
      </w:r>
      <w:r w:rsidRPr="009F171C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</w:t>
      </w:r>
      <w:r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9F171C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9F171C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9F171C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9F171C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35E40" w:rsidRPr="009F171C">
        <w:rPr>
          <w:rFonts w:ascii="Times New Roman" w:hAnsi="Times New Roman" w:cs="Times New Roman"/>
          <w:sz w:val="24"/>
          <w:szCs w:val="24"/>
          <w:lang w:val="ro-RO"/>
        </w:rPr>
        <w:t>actualizare date a</w:t>
      </w:r>
      <w:r w:rsidR="00276111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suprafețelor imobilelor î</w:t>
      </w:r>
      <w:r w:rsidR="000F7C9F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276111" w:rsidRPr="009F171C">
        <w:rPr>
          <w:rFonts w:ascii="Times New Roman" w:hAnsi="Times New Roman" w:cs="Times New Roman"/>
          <w:sz w:val="24"/>
          <w:szCs w:val="24"/>
          <w:lang w:val="ro-RO"/>
        </w:rPr>
        <w:t>scrise în CF nr. 449282, CF nr. 437583, CF nr. 428786, av</w:t>
      </w:r>
      <w:r w:rsidR="00F03D16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276111" w:rsidRPr="009F171C">
        <w:rPr>
          <w:rFonts w:ascii="Times New Roman" w:hAnsi="Times New Roman" w:cs="Times New Roman"/>
          <w:sz w:val="24"/>
          <w:szCs w:val="24"/>
          <w:lang w:val="ro-RO"/>
        </w:rPr>
        <w:t>nd categoria de folosință de drum</w:t>
      </w:r>
    </w:p>
    <w:p w:rsidR="00646A69" w:rsidRPr="009F171C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9F171C" w:rsidRDefault="00C44136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A96A96" w:rsidRPr="009F171C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9F171C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2308E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9F171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4036F" w:rsidRPr="009F171C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92308E" w:rsidRPr="009F171C">
        <w:rPr>
          <w:rFonts w:ascii="Times New Roman" w:hAnsi="Times New Roman" w:cs="Times New Roman"/>
          <w:sz w:val="24"/>
          <w:szCs w:val="24"/>
          <w:lang w:val="ro-RO"/>
        </w:rPr>
        <w:t>2183</w:t>
      </w:r>
      <w:r w:rsidR="006A5E4F" w:rsidRPr="009F171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D496F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5724F3" w:rsidRPr="009F171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9F171C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92308E" w:rsidRPr="009F171C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724F3" w:rsidRPr="009F171C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26B87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92308E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35E4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actualizare date a </w:t>
      </w:r>
      <w:r w:rsidR="0092308E" w:rsidRPr="009F171C">
        <w:rPr>
          <w:rFonts w:ascii="Times New Roman" w:hAnsi="Times New Roman" w:cs="Times New Roman"/>
          <w:sz w:val="24"/>
          <w:szCs w:val="24"/>
          <w:lang w:val="ro-RO"/>
        </w:rPr>
        <w:t>suprafețelor imobilelor înscrise în CF nr. 449282, CF nr. 437583, CF nr. 428786.</w:t>
      </w:r>
    </w:p>
    <w:p w:rsidR="006B6A24" w:rsidRPr="009F171C" w:rsidRDefault="006B6A24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Terenurile care fac obiectul acestui proiect aparțin intravilanului Municipiului Timișoara, înscrise în cărțile funciare: CF nr. 449282, str. Oltul, în suprafa</w:t>
      </w:r>
      <w:r w:rsidR="00F03D1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ă de 3226 mp; CF nr. 437583, având nr. top 9591/1, str. Tîrnava, în suprafață de 1879 mp; CF nr. 428786, str. Traian Lălescu nr. 2, în suprafa</w:t>
      </w:r>
      <w:r w:rsidR="009F171C" w:rsidRPr="009F171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ă de 1356 mp.</w:t>
      </w:r>
    </w:p>
    <w:p w:rsidR="006B6A24" w:rsidRPr="009F171C" w:rsidRDefault="006B6A24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AB-CAD SRL, prin ing. Bora C-tin, s-a constatat că suprafața măsurată a imobilelor mai sus menționate este </w:t>
      </w:r>
      <w:r w:rsidR="008800F7" w:rsidRPr="009F171C">
        <w:rPr>
          <w:rFonts w:ascii="Times New Roman" w:hAnsi="Times New Roman" w:cs="Times New Roman"/>
          <w:sz w:val="24"/>
          <w:szCs w:val="24"/>
          <w:lang w:val="ro-RO"/>
        </w:rPr>
        <w:t>diminuată, astfel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:</w:t>
      </w:r>
      <w:r w:rsidR="008800F7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suprafața imobilului înscris în </w:t>
      </w:r>
      <w:r w:rsidR="008800F7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CF nr. 449282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este diminuată </w:t>
      </w:r>
      <w:r w:rsidR="008800F7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3226 mp la 3149 mp; suprafața imobilului înscris în CF nr. 437583 este diminuată de la 1879 mp la 1733 mp; suprafața imobilului înscris în CF nr. 428786 este diminuată de la 1356 mp la 1112 mp.</w:t>
      </w:r>
    </w:p>
    <w:p w:rsidR="00CB5460" w:rsidRPr="009F171C" w:rsidRDefault="00083A75" w:rsidP="00083A75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suprafețelor imobilelor mai sus menționate, este aducerea în concordanță a situației din cartea funciară cu situația din teren a imobilelor, privind suprafața acestora.</w:t>
      </w:r>
      <w:r w:rsidR="0003120F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083A75" w:rsidRPr="009F171C" w:rsidRDefault="00CB5460" w:rsidP="00083A75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83A7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</w:t>
      </w:r>
      <w:r w:rsidR="0094036F" w:rsidRPr="00083A7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083A7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A96A96" w:rsidRPr="009F171C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9F171C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96A96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9F171C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2183</w:t>
      </w:r>
      <w:r w:rsidR="006B1500" w:rsidRPr="009F171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04</w:t>
      </w:r>
      <w:r w:rsidR="006B1500" w:rsidRPr="009F171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04</w:t>
      </w:r>
      <w:r w:rsidR="006B1500" w:rsidRPr="009F171C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A96A96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SC AB-CAD SRL, prin ing. Bora C-tin</w:t>
      </w:r>
      <w:r w:rsidR="00A96A96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>e înaintează documentaţi</w:t>
      </w:r>
      <w:r w:rsidR="00A96A96" w:rsidRPr="009F171C">
        <w:rPr>
          <w:rFonts w:ascii="Times New Roman" w:hAnsi="Times New Roman" w:cs="Times New Roman"/>
          <w:sz w:val="24"/>
          <w:szCs w:val="24"/>
          <w:lang w:val="ro-RO"/>
        </w:rPr>
        <w:t>ile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500" w:rsidRPr="009F171C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9F171C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privind actualizare date a suprafețelor imobilelor îmscrise în CF nr. 449282, CF nr. 437583, CF nr. 428786, av</w:t>
      </w:r>
      <w:r w:rsidR="001A6039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nd categoria de folosință de drum.</w:t>
      </w:r>
    </w:p>
    <w:p w:rsidR="002F61C7" w:rsidRPr="009F171C" w:rsidRDefault="00A96A96" w:rsidP="00A96A96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CB546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9F171C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9F171C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9F171C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620</w:t>
      </w:r>
      <w:r w:rsidR="00A3399F" w:rsidRPr="009F171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04</w:t>
      </w:r>
      <w:r w:rsidR="0003120F" w:rsidRPr="009F171C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03120F" w:rsidRPr="009F171C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diminuare suprafață CF nr. 449282, CF nr. 437583, CF nr. 428786.</w:t>
      </w:r>
    </w:p>
    <w:p w:rsidR="00A96A96" w:rsidRPr="009F171C" w:rsidRDefault="00A96A96" w:rsidP="00A96A96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>Având în vedere documentaţ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iile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SC AB-CAD SRL, prin ing. Bora C-tin</w:t>
      </w:r>
      <w:r w:rsidR="00AB2E6C" w:rsidRPr="009F171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la OCPI conform 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Procesului verbal de recepție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8009D1">
        <w:rPr>
          <w:rFonts w:ascii="Times New Roman" w:hAnsi="Times New Roman" w:cs="Times New Roman"/>
          <w:sz w:val="24"/>
          <w:szCs w:val="24"/>
          <w:lang w:val="ro-RO"/>
        </w:rPr>
        <w:t>1169/</w:t>
      </w:r>
      <w:r w:rsidR="00083A75" w:rsidRPr="009F171C">
        <w:rPr>
          <w:rFonts w:ascii="Times New Roman" w:hAnsi="Times New Roman" w:cs="Times New Roman"/>
          <w:sz w:val="24"/>
          <w:szCs w:val="24"/>
          <w:lang w:val="ro-RO"/>
        </w:rPr>
        <w:t>2022.</w:t>
      </w:r>
      <w:r w:rsidR="0040592E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F171C" w:rsidRPr="009F171C" w:rsidRDefault="00A96A96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100BB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</w:t>
      </w:r>
      <w:r w:rsidR="00D3538D" w:rsidRPr="009F171C">
        <w:rPr>
          <w:rFonts w:ascii="Times New Roman" w:hAnsi="Times New Roman" w:cs="Times New Roman"/>
          <w:sz w:val="24"/>
          <w:szCs w:val="24"/>
          <w:lang w:val="ro-RO"/>
        </w:rPr>
        <w:t>ilor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1008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F171C" w:rsidRPr="009F171C">
        <w:rPr>
          <w:rFonts w:ascii="Times New Roman" w:hAnsi="Times New Roman" w:cs="Times New Roman"/>
          <w:sz w:val="24"/>
          <w:szCs w:val="24"/>
          <w:lang w:val="ro-RO"/>
        </w:rPr>
        <w:t>actualizare date a suprafețelor imobilelor îmscrise în CF nr. 449282, CF nr. 437583, CF nr. 428786, astfel: suprafața imobilului înscris în CF nr. 449282 este diminuată de la 3226 mp la 3149 mp; suprafața imobilului înscris în CF nr. 437583 este diminuată de la 1879 mp la 1733 mp; suprafața imobilului înscris în CF nr. 428786 este diminuată de la 1356 mp la 1112 mp.</w:t>
      </w:r>
    </w:p>
    <w:p w:rsidR="009F171C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9F171C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F6233B" w:rsidRDefault="00F6233B" w:rsidP="00F6233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</w:p>
    <w:p w:rsidR="00F6233B" w:rsidRDefault="00F6233B" w:rsidP="00F6233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F6233B" w:rsidRDefault="00F6233B" w:rsidP="00F6233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Conform </w:t>
      </w:r>
      <w:proofErr w:type="spellStart"/>
      <w:r w:rsidR="000F7C9F">
        <w:rPr>
          <w:rFonts w:ascii="Times New Roman" w:hAnsi="Times New Roman"/>
          <w:sz w:val="24"/>
          <w:szCs w:val="24"/>
        </w:rPr>
        <w:t>adresei</w:t>
      </w:r>
      <w:proofErr w:type="spellEnd"/>
      <w:r w:rsidR="000F7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Serviciului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</w:t>
      </w:r>
      <w:proofErr w:type="spellEnd"/>
      <w:r>
        <w:rPr>
          <w:rFonts w:ascii="Times New Roman" w:hAnsi="Times New Roman"/>
          <w:sz w:val="24"/>
          <w:szCs w:val="24"/>
        </w:rPr>
        <w:t xml:space="preserve"> nr. CT2022-62183/18.04.2022,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imobilele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figurează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litigii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judecată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6233B" w:rsidRDefault="00F6233B" w:rsidP="00F6233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F6233B" w:rsidRDefault="00F6233B" w:rsidP="00F6233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/>
          <w:sz w:val="24"/>
          <w:szCs w:val="24"/>
        </w:rPr>
        <w:t>Conform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adresei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Fond </w:t>
      </w:r>
      <w:proofErr w:type="spellStart"/>
      <w:r>
        <w:rPr>
          <w:rFonts w:ascii="Times New Roman" w:hAnsi="Times New Roman"/>
          <w:sz w:val="24"/>
          <w:szCs w:val="24"/>
        </w:rPr>
        <w:t>Funciar</w:t>
      </w:r>
      <w:proofErr w:type="spellEnd"/>
      <w:r>
        <w:rPr>
          <w:rFonts w:ascii="Times New Roman" w:hAnsi="Times New Roman"/>
          <w:sz w:val="24"/>
          <w:szCs w:val="24"/>
        </w:rPr>
        <w:t xml:space="preserve"> nr. CT2022-002183/18.04.2022, </w:t>
      </w:r>
      <w:proofErr w:type="spellStart"/>
      <w:r>
        <w:rPr>
          <w:rFonts w:ascii="Times New Roman" w:hAnsi="Times New Roman"/>
          <w:sz w:val="24"/>
          <w:szCs w:val="24"/>
        </w:rPr>
        <w:t>parcelel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nu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solicitate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foștii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moștenitorii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acestora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nu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atribuite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fondului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funciar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F171C" w:rsidRPr="00083A75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211008" w:rsidRPr="00AF5087" w:rsidRDefault="00890290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F5087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D84BB8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F171C" w:rsidRPr="009F171C" w:rsidRDefault="00557592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9F171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9F171C" w:rsidRPr="009F171C">
        <w:rPr>
          <w:rFonts w:ascii="Times New Roman" w:hAnsi="Times New Roman" w:cs="Times New Roman"/>
          <w:sz w:val="24"/>
          <w:szCs w:val="24"/>
          <w:lang w:val="ro-RO"/>
        </w:rPr>
        <w:t>actualizare date a suprafețelor imobilelor înscrise astfel: suprafața imobilului înscris în CF nr. 449282 este diminuată de la 3226 mp la 3149 mp; suprafața imobilului înscris în CF nr. 437583 este diminuată de la 1879 mp la 1733 mp; suprafața imobilului înscris în CF nr. 428786 este diminuată de la 1356 mp la 1112 mp, av</w:t>
      </w:r>
      <w:r w:rsidR="001A6039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9F171C" w:rsidRPr="009F171C">
        <w:rPr>
          <w:rFonts w:ascii="Times New Roman" w:hAnsi="Times New Roman" w:cs="Times New Roman"/>
          <w:sz w:val="24"/>
          <w:szCs w:val="24"/>
          <w:lang w:val="ro-RO"/>
        </w:rPr>
        <w:t>nd categoria de folosință de drum.</w:t>
      </w:r>
    </w:p>
    <w:p w:rsidR="009F171C" w:rsidRPr="00083A75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9F171C" w:rsidRDefault="001904AE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40004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C">
        <w:rPr>
          <w:rFonts w:ascii="Times New Roman" w:hAnsi="Times New Roman" w:cs="Times New Roman"/>
          <w:b/>
          <w:sz w:val="24"/>
          <w:szCs w:val="24"/>
        </w:rPr>
        <w:t>ŞEF BIROU</w:t>
      </w:r>
    </w:p>
    <w:p w:rsidR="001904AE" w:rsidRPr="001904AE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00048">
        <w:rPr>
          <w:rFonts w:ascii="Times New Roman" w:hAnsi="Times New Roman" w:cs="Times New Roman"/>
          <w:b/>
          <w:sz w:val="24"/>
          <w:szCs w:val="24"/>
        </w:rPr>
        <w:t>MIHAI BONCEA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 w:rsidR="001904A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0004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0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5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F6233B" w:rsidRPr="001904AE" w:rsidRDefault="00F6233B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9F171C" w:rsidRPr="001904AE" w:rsidRDefault="009F171C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</w:p>
    <w:p w:rsidR="002D56E8" w:rsidRPr="00215C0F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0E3D4B">
        <w:rPr>
          <w:rFonts w:ascii="Times New Roman" w:hAnsi="Times New Roman" w:cs="Times New Roman"/>
          <w:b/>
          <w:sz w:val="24"/>
          <w:szCs w:val="24"/>
        </w:rPr>
        <w:tab/>
      </w:r>
      <w:r w:rsidR="000E3D4B">
        <w:rPr>
          <w:rFonts w:ascii="Times New Roman" w:hAnsi="Times New Roman" w:cs="Times New Roman"/>
          <w:b/>
          <w:sz w:val="24"/>
          <w:szCs w:val="24"/>
        </w:rPr>
        <w:tab/>
      </w:r>
      <w:r w:rsidR="000E3D4B">
        <w:rPr>
          <w:rFonts w:ascii="Times New Roman" w:hAnsi="Times New Roman" w:cs="Times New Roman"/>
          <w:b/>
          <w:sz w:val="24"/>
          <w:szCs w:val="24"/>
        </w:rPr>
        <w:tab/>
      </w:r>
      <w:r w:rsidR="000E3D4B">
        <w:rPr>
          <w:rFonts w:ascii="Times New Roman" w:hAnsi="Times New Roman" w:cs="Times New Roman"/>
          <w:b/>
          <w:sz w:val="24"/>
          <w:szCs w:val="24"/>
        </w:rPr>
        <w:tab/>
      </w:r>
      <w:r w:rsidR="000E3D4B">
        <w:rPr>
          <w:rFonts w:ascii="Times New Roman" w:hAnsi="Times New Roman" w:cs="Times New Roman"/>
          <w:b/>
          <w:sz w:val="24"/>
          <w:szCs w:val="24"/>
        </w:rPr>
        <w:tab/>
      </w:r>
      <w:r w:rsidR="000E3D4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258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GABRIELA SUCINEANŢ</w:t>
      </w:r>
      <w:r w:rsidR="00215C0F">
        <w:rPr>
          <w:rFonts w:ascii="Times New Roman" w:hAnsi="Times New Roman" w:cs="Times New Roman"/>
          <w:b/>
          <w:sz w:val="24"/>
          <w:szCs w:val="24"/>
        </w:rPr>
        <w:t>U</w:t>
      </w:r>
    </w:p>
    <w:p w:rsidR="00E068C2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0E3D4B">
      <w:pgSz w:w="12240" w:h="15840"/>
      <w:pgMar w:top="540" w:right="90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20269"/>
    <w:rsid w:val="0002201A"/>
    <w:rsid w:val="00023EDA"/>
    <w:rsid w:val="0003120F"/>
    <w:rsid w:val="00040FAB"/>
    <w:rsid w:val="00061DFA"/>
    <w:rsid w:val="0006516C"/>
    <w:rsid w:val="00065E1C"/>
    <w:rsid w:val="000737B6"/>
    <w:rsid w:val="00083A75"/>
    <w:rsid w:val="00093E77"/>
    <w:rsid w:val="000B3A9F"/>
    <w:rsid w:val="000C5433"/>
    <w:rsid w:val="000C7C6B"/>
    <w:rsid w:val="000E1676"/>
    <w:rsid w:val="000E3D4B"/>
    <w:rsid w:val="000E5222"/>
    <w:rsid w:val="000F1751"/>
    <w:rsid w:val="000F7C9F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E3843"/>
    <w:rsid w:val="001E4BCA"/>
    <w:rsid w:val="001E5EF9"/>
    <w:rsid w:val="00200103"/>
    <w:rsid w:val="002059E2"/>
    <w:rsid w:val="00211008"/>
    <w:rsid w:val="00215C0F"/>
    <w:rsid w:val="002161DD"/>
    <w:rsid w:val="00232582"/>
    <w:rsid w:val="002344A4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483F"/>
    <w:rsid w:val="002F61C7"/>
    <w:rsid w:val="0030352D"/>
    <w:rsid w:val="003134F0"/>
    <w:rsid w:val="00313A79"/>
    <w:rsid w:val="00322EF2"/>
    <w:rsid w:val="00327012"/>
    <w:rsid w:val="003308A9"/>
    <w:rsid w:val="00330D76"/>
    <w:rsid w:val="00333357"/>
    <w:rsid w:val="0033609A"/>
    <w:rsid w:val="00361971"/>
    <w:rsid w:val="0036456E"/>
    <w:rsid w:val="003830D4"/>
    <w:rsid w:val="00386385"/>
    <w:rsid w:val="00390264"/>
    <w:rsid w:val="0039079C"/>
    <w:rsid w:val="003A0AF6"/>
    <w:rsid w:val="003B40E8"/>
    <w:rsid w:val="003B5A0B"/>
    <w:rsid w:val="003D72E9"/>
    <w:rsid w:val="003E0EDA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61616"/>
    <w:rsid w:val="0046565C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67F7"/>
    <w:rsid w:val="00646A69"/>
    <w:rsid w:val="006532CA"/>
    <w:rsid w:val="00665AC0"/>
    <w:rsid w:val="00670928"/>
    <w:rsid w:val="0068518B"/>
    <w:rsid w:val="006A2097"/>
    <w:rsid w:val="006A5E4F"/>
    <w:rsid w:val="006B1500"/>
    <w:rsid w:val="006B2965"/>
    <w:rsid w:val="006B6A24"/>
    <w:rsid w:val="006C453B"/>
    <w:rsid w:val="006C464B"/>
    <w:rsid w:val="006E3E95"/>
    <w:rsid w:val="00720981"/>
    <w:rsid w:val="00732D98"/>
    <w:rsid w:val="007470FA"/>
    <w:rsid w:val="00751211"/>
    <w:rsid w:val="00751C0F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09D1"/>
    <w:rsid w:val="008032B3"/>
    <w:rsid w:val="008040BE"/>
    <w:rsid w:val="00806263"/>
    <w:rsid w:val="00806291"/>
    <w:rsid w:val="0082562C"/>
    <w:rsid w:val="00837832"/>
    <w:rsid w:val="008401BD"/>
    <w:rsid w:val="008474CC"/>
    <w:rsid w:val="00862440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66DF4"/>
    <w:rsid w:val="00972B25"/>
    <w:rsid w:val="00974078"/>
    <w:rsid w:val="00986672"/>
    <w:rsid w:val="00993E93"/>
    <w:rsid w:val="009B74C1"/>
    <w:rsid w:val="009C5C3E"/>
    <w:rsid w:val="009C7538"/>
    <w:rsid w:val="009D496F"/>
    <w:rsid w:val="009E1220"/>
    <w:rsid w:val="009F022E"/>
    <w:rsid w:val="009F171C"/>
    <w:rsid w:val="00A013F2"/>
    <w:rsid w:val="00A02113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6E44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C438A"/>
    <w:rsid w:val="00BF486D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74BDA"/>
    <w:rsid w:val="00D7797D"/>
    <w:rsid w:val="00D77F7C"/>
    <w:rsid w:val="00D8456E"/>
    <w:rsid w:val="00D84BB8"/>
    <w:rsid w:val="00DB2971"/>
    <w:rsid w:val="00DF4951"/>
    <w:rsid w:val="00E068C2"/>
    <w:rsid w:val="00E11A19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F03D16"/>
    <w:rsid w:val="00F103CB"/>
    <w:rsid w:val="00F22879"/>
    <w:rsid w:val="00F31523"/>
    <w:rsid w:val="00F51B70"/>
    <w:rsid w:val="00F53B1B"/>
    <w:rsid w:val="00F577E8"/>
    <w:rsid w:val="00F620C0"/>
    <w:rsid w:val="00F6233B"/>
    <w:rsid w:val="00F65C38"/>
    <w:rsid w:val="00F752AF"/>
    <w:rsid w:val="00F81148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139</cp:revision>
  <cp:lastPrinted>2022-01-14T10:50:00Z</cp:lastPrinted>
  <dcterms:created xsi:type="dcterms:W3CDTF">2019-05-15T13:08:00Z</dcterms:created>
  <dcterms:modified xsi:type="dcterms:W3CDTF">2022-05-16T10:34:00Z</dcterms:modified>
</cp:coreProperties>
</file>