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24" w:rsidRPr="00566B6F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>PRIMARIA MUNICIPIULUI TIMISOARA</w:t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B6F"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>APROBAT</w:t>
      </w:r>
    </w:p>
    <w:p w:rsidR="00CA59FC" w:rsidRPr="00566B6F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>DIRECTIA PATRIMONIU</w:t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B6F" w:rsidRPr="00566B6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66B6F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</w:p>
    <w:p w:rsidR="00CA59FC" w:rsidRPr="00566B6F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>BIROU SPATII – TERENURI</w:t>
      </w:r>
    </w:p>
    <w:p w:rsidR="00CA59FC" w:rsidRPr="00566B6F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NR.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SC2010 – 006473/20.07.2010</w:t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B6F"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Gheorghe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Ciuhandu</w:t>
      </w:r>
      <w:proofErr w:type="spellEnd"/>
    </w:p>
    <w:p w:rsidR="00CA59FC" w:rsidRPr="00566B6F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A59FC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566B6F" w:rsidRDefault="00451181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A59FC" w:rsidRPr="007B7BE5" w:rsidRDefault="00CA59FC" w:rsidP="00566B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7BE5">
        <w:rPr>
          <w:rFonts w:ascii="Times New Roman" w:hAnsi="Times New Roman" w:cs="Times New Roman"/>
          <w:b/>
          <w:sz w:val="24"/>
          <w:szCs w:val="24"/>
          <w:lang w:val="en-US"/>
        </w:rPr>
        <w:t>REFERAT</w:t>
      </w:r>
    </w:p>
    <w:p w:rsidR="00CA59FC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566B6F" w:rsidRDefault="00451181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A59FC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Spatiul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din Timisoara, str. Alba Iulia nr. 2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Palatul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Culturii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) 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suprafata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60,10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m.p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parterul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stanga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intrarii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Palatul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Culturii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intrarea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din P-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bHuniade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la S.C. G &amp; R EVOLUTION COMPANY S.R.L. care a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adjudecat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licitatia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din data de 29.04.2005 la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1.450.000 lei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vechi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m.p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./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( 145 RON/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m.p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./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incheindu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1466/2005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>perioda</w:t>
      </w:r>
      <w:proofErr w:type="spell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03.05.2005 – 30.04.2010.</w:t>
      </w:r>
      <w:proofErr w:type="gramEnd"/>
    </w:p>
    <w:p w:rsidR="006335EB" w:rsidRDefault="006335EB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data de 29.04.2005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S.C. G &amp; R EVOLUTION COMPANY S.R.L.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S.C. MICUTA CIUPERCUTA S.R.L.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S.C. </w:t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>G &amp; R EVOLUTION COMPANY S.R.L.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incheindu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verbal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SC2005 – 8094/29.04.2005 in care se </w:t>
      </w:r>
      <w:proofErr w:type="spellStart"/>
      <w:r w:rsidR="00451181"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 w:rsidR="00451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181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="00451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181">
        <w:rPr>
          <w:rFonts w:ascii="Times New Roman" w:hAnsi="Times New Roman" w:cs="Times New Roman"/>
          <w:sz w:val="24"/>
          <w:szCs w:val="24"/>
          <w:lang w:val="en-US"/>
        </w:rPr>
        <w:t>castigatoare</w:t>
      </w:r>
      <w:proofErr w:type="spellEnd"/>
      <w:r w:rsidR="00451181">
        <w:rPr>
          <w:rFonts w:ascii="Times New Roman" w:hAnsi="Times New Roman" w:cs="Times New Roman"/>
          <w:sz w:val="24"/>
          <w:szCs w:val="24"/>
          <w:lang w:val="en-US"/>
        </w:rPr>
        <w:t>, de 1.450.000 lei/</w:t>
      </w:r>
      <w:proofErr w:type="spellStart"/>
      <w:r w:rsidR="00451181">
        <w:rPr>
          <w:rFonts w:ascii="Times New Roman" w:hAnsi="Times New Roman" w:cs="Times New Roman"/>
          <w:sz w:val="24"/>
          <w:szCs w:val="24"/>
          <w:lang w:val="en-US"/>
        </w:rPr>
        <w:t>m.p</w:t>
      </w:r>
      <w:proofErr w:type="spellEnd"/>
      <w:r w:rsidR="00451181">
        <w:rPr>
          <w:rFonts w:ascii="Times New Roman" w:hAnsi="Times New Roman" w:cs="Times New Roman"/>
          <w:sz w:val="24"/>
          <w:szCs w:val="24"/>
          <w:lang w:val="en-US"/>
        </w:rPr>
        <w:t>./</w:t>
      </w:r>
      <w:proofErr w:type="spellStart"/>
      <w:r w:rsidR="00451181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="004511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1086E"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1086E" w:rsidRPr="00566B6F" w:rsidRDefault="00D1086E" w:rsidP="006335EB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Datorita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faptului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spatiul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utilizat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amenajare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nr.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277/28.06.2005 s-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scutirea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chiriei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spatiului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din Timisoara, str. Alba Iulia nr.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1466/2005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S.C. G &amp; R EVOLUTION COMPANY S.R.L.</w:t>
      </w:r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>executarii</w:t>
      </w:r>
      <w:proofErr w:type="spell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>lucrarilor</w:t>
      </w:r>
      <w:proofErr w:type="spell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>reparatii</w:t>
      </w:r>
      <w:proofErr w:type="spell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>amenajari</w:t>
      </w:r>
      <w:proofErr w:type="spell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 in</w:t>
      </w:r>
      <w:proofErr w:type="gram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>intervalul</w:t>
      </w:r>
      <w:proofErr w:type="spellEnd"/>
      <w:r w:rsidR="004D3DB0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01.05.2005 – 31.10.2005.</w:t>
      </w:r>
    </w:p>
    <w:p w:rsidR="004D3DB0" w:rsidRPr="00566B6F" w:rsidRDefault="004D3DB0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caietului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nr. 147/29.03.2005 –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licitat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inchirierii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indexat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rata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inflatiei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3DB0" w:rsidRPr="00566B6F" w:rsidRDefault="004D3DB0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nr. 191/25.05.2010 s-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prelungirea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1466/2005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5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destinatia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alimentatie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440DD" w:rsidRPr="00566B6F" w:rsidRDefault="00E440DD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  <w:t xml:space="preserve">S.C. 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G &amp; R EVOLUTION COMPANY S.R.L.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inregistrata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cu nr.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SC2010 – 017066/15.07.2010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renegocierea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chiriei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alinierii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chiriile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practicate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zona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0 “ in care se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afla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spatiul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societati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0DD" w:rsidRPr="00566B6F" w:rsidRDefault="00E440DD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  <w:t xml:space="preserve">S.C. 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G &amp; R EVOLUTION COMPANY S.R.L.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arata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Cap IV (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) , art. 4 din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nr. 1466/2005 se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prevad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E440DD" w:rsidRPr="00566B6F" w:rsidRDefault="00E440DD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Chiria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lunara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folosirea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suprafetelor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inchiriate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stabilita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fisa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chiriei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face parte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calculata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Hotararii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nr. 84 din 27.05.1997.</w:t>
      </w:r>
    </w:p>
    <w:p w:rsidR="00E440DD" w:rsidRPr="00566B6F" w:rsidRDefault="00E440DD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Chiria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lunara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reactualizata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modificata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derularii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hotarari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“</w:t>
      </w:r>
    </w:p>
    <w:p w:rsidR="00A95DA5" w:rsidRDefault="00A95DA5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66B6F">
        <w:rPr>
          <w:rFonts w:ascii="Times New Roman" w:hAnsi="Times New Roman" w:cs="Times New Roman"/>
          <w:sz w:val="24"/>
          <w:szCs w:val="24"/>
          <w:lang w:val="en-US"/>
        </w:rPr>
        <w:tab/>
        <w:t xml:space="preserve">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sedinta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din data de 20.07.2010 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spatiilor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situate 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Roman in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infiintata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Timisoara nr.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351/29.07.2008 s-a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hotarat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majoritate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voturi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S.C.</w:t>
      </w:r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 G &amp; R EVOLUTION COMPANY S.R.L.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prezentata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propunerea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imputernici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tertii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negocieze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reactualizarea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chiriei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spatiului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din Timisoara, str. Alba Iulia nr. 2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Palatul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Culturii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la S.C.  G &amp; R EVOLUTION COMPANY S.R.L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6B6F"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6B6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37BF4" w:rsidRDefault="00337BF4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7B7BE5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in care </w:t>
      </w:r>
      <w:proofErr w:type="spellStart"/>
      <w:r w:rsidR="007B7BE5">
        <w:rPr>
          <w:rFonts w:ascii="Times New Roman" w:hAnsi="Times New Roman" w:cs="Times New Roman"/>
          <w:sz w:val="24"/>
          <w:szCs w:val="24"/>
          <w:lang w:val="en-US"/>
        </w:rPr>
        <w:t>interpretarea</w:t>
      </w:r>
      <w:proofErr w:type="spellEnd"/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7BE5">
        <w:rPr>
          <w:rFonts w:ascii="Times New Roman" w:hAnsi="Times New Roman" w:cs="Times New Roman"/>
          <w:sz w:val="24"/>
          <w:szCs w:val="24"/>
          <w:lang w:val="en-US"/>
        </w:rPr>
        <w:t>juridica</w:t>
      </w:r>
      <w:proofErr w:type="spellEnd"/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B7BE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art. 4 din </w:t>
      </w:r>
      <w:proofErr w:type="spellStart"/>
      <w:r w:rsidR="007B7BE5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B7BE5"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7BE5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="007B7BE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37BF4" w:rsidRDefault="00337BF4" w:rsidP="007B7BE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PROPUNEM</w:t>
      </w:r>
    </w:p>
    <w:p w:rsidR="00337BF4" w:rsidRDefault="00337BF4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37BF4" w:rsidRPr="00566B6F" w:rsidRDefault="00337BF4" w:rsidP="00337BF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imputerniceasa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negocieze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spatiului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din Timisoara, str. Alba Iulia nr. 2 </w:t>
      </w:r>
      <w:proofErr w:type="gramStart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Palatul</w:t>
      </w:r>
      <w:proofErr w:type="spellEnd"/>
      <w:proofErr w:type="gram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Culturii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proofErr w:type="spellStart"/>
      <w:r w:rsidRPr="00566B6F">
        <w:rPr>
          <w:rFonts w:ascii="Times New Roman" w:hAnsi="Times New Roman" w:cs="Times New Roman"/>
          <w:sz w:val="24"/>
          <w:szCs w:val="24"/>
          <w:lang w:val="en-US"/>
        </w:rPr>
        <w:t>inchiriat</w:t>
      </w:r>
      <w:proofErr w:type="spellEnd"/>
      <w:r w:rsidRPr="00566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</w:t>
      </w:r>
      <w:r w:rsidR="007B7BE5">
        <w:rPr>
          <w:rFonts w:ascii="Times New Roman" w:hAnsi="Times New Roman" w:cs="Times New Roman"/>
          <w:sz w:val="24"/>
          <w:szCs w:val="24"/>
          <w:lang w:val="en-US"/>
        </w:rPr>
        <w:t>tul</w:t>
      </w:r>
      <w:proofErr w:type="spellEnd"/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B7BE5">
        <w:rPr>
          <w:rFonts w:ascii="Times New Roman" w:hAnsi="Times New Roman" w:cs="Times New Roman"/>
          <w:sz w:val="24"/>
          <w:szCs w:val="24"/>
          <w:lang w:val="en-US"/>
        </w:rPr>
        <w:t>inchiriere</w:t>
      </w:r>
      <w:proofErr w:type="spellEnd"/>
      <w:r w:rsidR="007B7BE5">
        <w:rPr>
          <w:rFonts w:ascii="Times New Roman" w:hAnsi="Times New Roman" w:cs="Times New Roman"/>
          <w:sz w:val="24"/>
          <w:szCs w:val="24"/>
          <w:lang w:val="en-US"/>
        </w:rPr>
        <w:t xml:space="preserve"> nr. 1466/2005, </w:t>
      </w:r>
      <w:r w:rsidRPr="00566B6F">
        <w:rPr>
          <w:rFonts w:ascii="Times New Roman" w:hAnsi="Times New Roman" w:cs="Times New Roman"/>
          <w:sz w:val="24"/>
          <w:szCs w:val="24"/>
          <w:lang w:val="en-US"/>
        </w:rPr>
        <w:t>la S.C.  G &amp; R EVOLUTION COMPANY S.R.L.</w:t>
      </w:r>
    </w:p>
    <w:p w:rsidR="00CA59FC" w:rsidRPr="00566B6F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CA59FC" w:rsidRDefault="00CA59FC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CA59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108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>VICEPRIMAR</w:t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  <w:t>DIRECTOR</w:t>
      </w: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Adrian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757611">
        <w:rPr>
          <w:rFonts w:ascii="Times New Roman" w:hAnsi="Times New Roman" w:cs="Times New Roman"/>
          <w:sz w:val="24"/>
          <w:szCs w:val="24"/>
          <w:lang w:val="en-US"/>
        </w:rPr>
        <w:t>ec</w:t>
      </w:r>
      <w:proofErr w:type="spellEnd"/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Miut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Nicusor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Constantin</w:t>
      </w:r>
      <w:proofErr w:type="spellEnd"/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468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>BIROU SPATII – TERENURI</w:t>
      </w: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Voicu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>arius</w:t>
      </w: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>AVIZAT</w:t>
      </w: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>SERVICIUL JURIDIC</w:t>
      </w: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57611">
        <w:rPr>
          <w:rFonts w:ascii="Times New Roman" w:hAnsi="Times New Roman" w:cs="Times New Roman"/>
          <w:sz w:val="24"/>
          <w:szCs w:val="24"/>
          <w:lang w:val="en-US"/>
        </w:rPr>
        <w:t>Jur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Mirela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Lasusuchevici</w:t>
      </w:r>
      <w:proofErr w:type="spellEnd"/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Default="00451181" w:rsidP="004511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1181" w:rsidRPr="00757611" w:rsidRDefault="00451181" w:rsidP="0045118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FP53-01, ver.1</w:t>
      </w:r>
    </w:p>
    <w:p w:rsidR="00451181" w:rsidRPr="00566B6F" w:rsidRDefault="00451181" w:rsidP="00451181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51181" w:rsidRPr="00566B6F" w:rsidSect="00FA7FA2">
      <w:pgSz w:w="11907" w:h="16840" w:code="9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592"/>
    <w:multiLevelType w:val="hybridMultilevel"/>
    <w:tmpl w:val="38907F76"/>
    <w:lvl w:ilvl="0" w:tplc="74FEA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A59FC"/>
    <w:rsid w:val="00134A64"/>
    <w:rsid w:val="001A3696"/>
    <w:rsid w:val="001D6797"/>
    <w:rsid w:val="00337BF4"/>
    <w:rsid w:val="00451181"/>
    <w:rsid w:val="004D3DB0"/>
    <w:rsid w:val="00566B6F"/>
    <w:rsid w:val="005D3F80"/>
    <w:rsid w:val="006335EB"/>
    <w:rsid w:val="00641DB1"/>
    <w:rsid w:val="007B7BE5"/>
    <w:rsid w:val="00A95DA5"/>
    <w:rsid w:val="00AC6A05"/>
    <w:rsid w:val="00B11FE5"/>
    <w:rsid w:val="00BA2ACE"/>
    <w:rsid w:val="00BF7058"/>
    <w:rsid w:val="00CA59FC"/>
    <w:rsid w:val="00D1086E"/>
    <w:rsid w:val="00E440DD"/>
    <w:rsid w:val="00FA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8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9FC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MVoicu</dc:creator>
  <cp:keywords/>
  <dc:description/>
  <cp:lastModifiedBy>MVoicu</cp:lastModifiedBy>
  <cp:revision>2</cp:revision>
  <cp:lastPrinted>2010-07-21T05:39:00Z</cp:lastPrinted>
  <dcterms:created xsi:type="dcterms:W3CDTF">2010-07-22T12:30:00Z</dcterms:created>
  <dcterms:modified xsi:type="dcterms:W3CDTF">2010-07-22T12:30:00Z</dcterms:modified>
</cp:coreProperties>
</file>