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49" w:rsidRPr="00C83F3C" w:rsidRDefault="006C6849" w:rsidP="00C83F3C">
      <w:pPr>
        <w:spacing w:line="360" w:lineRule="auto"/>
        <w:ind w:left="6840"/>
        <w:rPr>
          <w:rFonts w:ascii="Helvetica" w:hAnsi="Helvetica"/>
          <w:b/>
          <w:lang w:val="ro-RO"/>
        </w:rPr>
      </w:pPr>
      <w:r w:rsidRPr="00C83F3C">
        <w:rPr>
          <w:rFonts w:ascii="Helvetica" w:hAnsi="Helvetica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95250</wp:posOffset>
            </wp:positionV>
            <wp:extent cx="7239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ight>
            <wp:docPr id="1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6849" w:rsidRPr="00C83F3C" w:rsidRDefault="006C6849" w:rsidP="00B1734B">
      <w:pPr>
        <w:rPr>
          <w:rFonts w:ascii="Helvetica" w:hAnsi="Helvetica"/>
          <w:b/>
          <w:lang w:val="ro-RO"/>
        </w:rPr>
      </w:pPr>
      <w:r w:rsidRPr="00C83F3C">
        <w:rPr>
          <w:rFonts w:ascii="Helvetica" w:hAnsi="Helvetica"/>
          <w:b/>
          <w:lang w:val="ro-RO"/>
        </w:rPr>
        <w:t xml:space="preserve">Fundatia TRIADE     </w:t>
      </w:r>
    </w:p>
    <w:p w:rsidR="006C6849" w:rsidRPr="00C83F3C" w:rsidRDefault="006C6849" w:rsidP="00B1734B">
      <w:pPr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>300774 Timişoara</w:t>
      </w:r>
    </w:p>
    <w:p w:rsidR="006C6849" w:rsidRPr="00C83F3C" w:rsidRDefault="006C6849" w:rsidP="00B1734B">
      <w:pPr>
        <w:ind w:left="720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>Calea Martirilor nr.51/45</w:t>
      </w:r>
    </w:p>
    <w:p w:rsidR="006C6849" w:rsidRPr="00C83F3C" w:rsidRDefault="006C6849" w:rsidP="00C83F3C">
      <w:pPr>
        <w:spacing w:line="360" w:lineRule="auto"/>
        <w:rPr>
          <w:rFonts w:ascii="Helvetica" w:hAnsi="Helvetica"/>
          <w:lang w:val="ro-RO"/>
        </w:rPr>
      </w:pPr>
    </w:p>
    <w:p w:rsidR="006C6849" w:rsidRPr="00C83F3C" w:rsidRDefault="006C6849" w:rsidP="00C83F3C">
      <w:pPr>
        <w:spacing w:line="360" w:lineRule="auto"/>
        <w:rPr>
          <w:rFonts w:ascii="Helvetica" w:hAnsi="Helvetica"/>
          <w:lang w:val="ro-RO"/>
        </w:rPr>
      </w:pPr>
    </w:p>
    <w:p w:rsidR="006C6849" w:rsidRPr="00C83F3C" w:rsidRDefault="006C6849" w:rsidP="00C83F3C">
      <w:pPr>
        <w:spacing w:line="360" w:lineRule="auto"/>
        <w:rPr>
          <w:rFonts w:ascii="Helvetica" w:hAnsi="Helvetica"/>
          <w:b/>
          <w:lang w:val="ro-RO"/>
        </w:rPr>
      </w:pPr>
      <w:r w:rsidRPr="00C83F3C">
        <w:rPr>
          <w:rFonts w:ascii="Helvetica" w:hAnsi="Helvetica"/>
          <w:b/>
          <w:lang w:val="ro-RO"/>
        </w:rPr>
        <w:t>R E C O M A N D A R E</w:t>
      </w:r>
    </w:p>
    <w:p w:rsidR="006C6849" w:rsidRPr="00C83F3C" w:rsidRDefault="006C6849" w:rsidP="00C83F3C">
      <w:pPr>
        <w:spacing w:line="360" w:lineRule="auto"/>
        <w:rPr>
          <w:rFonts w:ascii="Helvetica" w:hAnsi="Helvetica"/>
          <w:lang w:val="ro-RO"/>
        </w:rPr>
      </w:pPr>
    </w:p>
    <w:p w:rsidR="006C6849" w:rsidRPr="00C83F3C" w:rsidRDefault="006C6849" w:rsidP="00C83F3C">
      <w:pPr>
        <w:spacing w:line="360" w:lineRule="auto"/>
        <w:rPr>
          <w:rFonts w:ascii="Helvetica" w:hAnsi="Helvetica"/>
          <w:i/>
          <w:lang w:val="ro-RO"/>
        </w:rPr>
      </w:pPr>
      <w:r w:rsidRPr="00C83F3C">
        <w:rPr>
          <w:rFonts w:ascii="Helvetica" w:hAnsi="Helvetica"/>
          <w:lang w:val="ro-RO"/>
        </w:rPr>
        <w:t xml:space="preserve">Cu ocazia  comemorării  a 10 ani de la dispariţia </w:t>
      </w:r>
      <w:r w:rsidR="00B1734B">
        <w:rPr>
          <w:rFonts w:ascii="Helvetica" w:hAnsi="Helvetica"/>
          <w:lang w:val="ro-RO"/>
        </w:rPr>
        <w:t xml:space="preserve"> </w:t>
      </w:r>
      <w:r w:rsidRPr="00C83F3C">
        <w:rPr>
          <w:rFonts w:ascii="Helvetica" w:hAnsi="Helvetica"/>
          <w:lang w:val="ro-RO"/>
        </w:rPr>
        <w:t xml:space="preserve">sculptorului Paul Neagu, personalitate </w:t>
      </w:r>
      <w:r w:rsidR="00B1734B" w:rsidRPr="00C83F3C">
        <w:rPr>
          <w:rFonts w:ascii="Helvetica" w:hAnsi="Helvetica"/>
          <w:lang w:val="ro-RO"/>
        </w:rPr>
        <w:t>de prestigioasă referinţă în istoria artei contemporane</w:t>
      </w:r>
      <w:r w:rsidRPr="00C83F3C">
        <w:rPr>
          <w:rFonts w:ascii="Helvetica" w:hAnsi="Helvetica"/>
          <w:lang w:val="ro-RO"/>
        </w:rPr>
        <w:t xml:space="preserve">, Fundaţia Interart TRIADE, a luat în dezbatere, în cadrul şedinţei din data de 01.06.2014, activitatea </w:t>
      </w:r>
      <w:r w:rsidR="00623B6A">
        <w:rPr>
          <w:rFonts w:ascii="Helvetica" w:hAnsi="Helvetica"/>
          <w:lang w:val="ro-RO"/>
        </w:rPr>
        <w:t xml:space="preserve">sa </w:t>
      </w:r>
      <w:r w:rsidRPr="00C83F3C">
        <w:rPr>
          <w:rFonts w:ascii="Helvetica" w:hAnsi="Helvetica"/>
          <w:lang w:val="ro-RO"/>
        </w:rPr>
        <w:t>artistică, în vederea recomandării de a fi numit</w:t>
      </w:r>
      <w:r w:rsidR="00B1734B">
        <w:rPr>
          <w:rFonts w:ascii="Helvetica" w:hAnsi="Helvetica"/>
          <w:lang w:val="ro-RO"/>
        </w:rPr>
        <w:t>,</w:t>
      </w:r>
      <w:r w:rsidRPr="00C83F3C">
        <w:rPr>
          <w:rFonts w:ascii="Helvetica" w:hAnsi="Helvetica"/>
          <w:lang w:val="ro-RO"/>
        </w:rPr>
        <w:t xml:space="preserve"> </w:t>
      </w:r>
      <w:r w:rsidR="00B1734B" w:rsidRPr="00C83F3C">
        <w:rPr>
          <w:rFonts w:ascii="Helvetica" w:hAnsi="Helvetica"/>
          <w:lang w:val="ro-RO"/>
        </w:rPr>
        <w:t>post-mortem</w:t>
      </w:r>
      <w:r w:rsidR="00B1734B">
        <w:rPr>
          <w:rFonts w:ascii="Helvetica" w:hAnsi="Helvetica"/>
          <w:lang w:val="ro-RO"/>
        </w:rPr>
        <w:t>,</w:t>
      </w:r>
      <w:r w:rsidR="00B1734B" w:rsidRPr="00C83F3C">
        <w:rPr>
          <w:rFonts w:ascii="Helvetica" w:hAnsi="Helvetica"/>
          <w:lang w:val="ro-RO"/>
        </w:rPr>
        <w:t xml:space="preserve"> </w:t>
      </w:r>
      <w:r w:rsidRPr="00C83F3C">
        <w:rPr>
          <w:rFonts w:ascii="Helvetica" w:hAnsi="Helvetica"/>
          <w:lang w:val="ro-RO"/>
        </w:rPr>
        <w:t>de către Consiliul Local</w:t>
      </w:r>
      <w:r w:rsidR="00B1734B">
        <w:rPr>
          <w:rFonts w:ascii="Helvetica" w:hAnsi="Helvetica"/>
          <w:lang w:val="ro-RO"/>
        </w:rPr>
        <w:t>,</w:t>
      </w:r>
      <w:r w:rsidRPr="00C83F3C">
        <w:rPr>
          <w:rFonts w:ascii="Helvetica" w:hAnsi="Helvetica"/>
          <w:b/>
          <w:i/>
          <w:lang w:val="ro-RO"/>
        </w:rPr>
        <w:t xml:space="preserve"> cetăţean de onoare al Timişoarei</w:t>
      </w:r>
      <w:r w:rsidRPr="00C83F3C">
        <w:rPr>
          <w:rFonts w:ascii="Helvetica" w:hAnsi="Helvetica"/>
          <w:i/>
          <w:lang w:val="ro-RO"/>
        </w:rPr>
        <w:t>.</w:t>
      </w:r>
    </w:p>
    <w:p w:rsidR="006C6849" w:rsidRPr="00C83F3C" w:rsidRDefault="006C6849" w:rsidP="00C83F3C">
      <w:pPr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 xml:space="preserve">Prezentăm mai jos, în mod sintetic, profilul acestei  personalităţi, în liniile care marchează trăsăturile sale definitorii:  </w:t>
      </w:r>
    </w:p>
    <w:p w:rsidR="006C6849" w:rsidRPr="00C83F3C" w:rsidRDefault="006C6849" w:rsidP="00C83F3C">
      <w:pPr>
        <w:spacing w:line="360" w:lineRule="auto"/>
        <w:rPr>
          <w:rFonts w:ascii="Helvetica" w:hAnsi="Helvetica"/>
          <w:lang w:val="ro-RO"/>
        </w:rPr>
      </w:pPr>
    </w:p>
    <w:p w:rsidR="00C83F3C" w:rsidRPr="00C83F3C" w:rsidRDefault="006C6849" w:rsidP="00623B6A">
      <w:pPr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b/>
          <w:lang w:val="ro-RO"/>
        </w:rPr>
        <w:t>Paul NEAGU</w:t>
      </w:r>
      <w:r w:rsidRPr="00C83F3C">
        <w:rPr>
          <w:rFonts w:ascii="Helvetica" w:hAnsi="Helvetica"/>
          <w:lang w:val="ro-RO"/>
        </w:rPr>
        <w:t xml:space="preserve">  </w:t>
      </w:r>
      <w:r w:rsidR="00B1734B">
        <w:rPr>
          <w:rFonts w:ascii="Helvetica" w:hAnsi="Helvetica"/>
          <w:lang w:val="ro-RO"/>
        </w:rPr>
        <w:t>s</w:t>
      </w:r>
      <w:r w:rsidR="00C83F3C" w:rsidRPr="00C83F3C">
        <w:rPr>
          <w:rFonts w:ascii="Helvetica" w:hAnsi="Helvetica"/>
          <w:lang w:val="ro-RO"/>
        </w:rPr>
        <w:t>­a născut la Bucure</w:t>
      </w:r>
      <w:r w:rsidR="00F41AE1">
        <w:rPr>
          <w:rFonts w:ascii="Arial" w:hAnsi="Arial" w:cs="Arial"/>
          <w:lang w:val="ro-RO"/>
        </w:rPr>
        <w:t>ş</w:t>
      </w:r>
      <w:r w:rsidR="00C83F3C" w:rsidRPr="00C83F3C">
        <w:rPr>
          <w:rFonts w:ascii="Helvetica" w:hAnsi="Helvetica"/>
          <w:lang w:val="ro-RO"/>
        </w:rPr>
        <w:t xml:space="preserve">ti, </w:t>
      </w:r>
      <w:r w:rsidR="00C83F3C" w:rsidRPr="00C83F3C">
        <w:rPr>
          <w:rFonts w:ascii="Helvetica" w:hAnsi="Helvetica" w:cs="Helvetica"/>
          <w:lang w:val="ro-RO"/>
        </w:rPr>
        <w:t>î</w:t>
      </w:r>
      <w:r w:rsidR="00C83F3C" w:rsidRPr="00C83F3C">
        <w:rPr>
          <w:rFonts w:ascii="Helvetica" w:hAnsi="Helvetica"/>
          <w:lang w:val="ro-RO"/>
        </w:rPr>
        <w:t xml:space="preserve">n anul1938, fiind cel de­al doilea fiu dintre cei </w:t>
      </w:r>
      <w:r w:rsidR="00F41AE1">
        <w:rPr>
          <w:rFonts w:ascii="Arial" w:hAnsi="Arial" w:cs="Arial"/>
          <w:lang w:val="ro-RO"/>
        </w:rPr>
        <w:t>ş</w:t>
      </w:r>
      <w:r w:rsidR="00C83F3C" w:rsidRPr="00C83F3C">
        <w:rPr>
          <w:rFonts w:ascii="Helvetica" w:hAnsi="Helvetica"/>
          <w:lang w:val="ro-RO"/>
        </w:rPr>
        <w:t xml:space="preserve">ase copii ai Rozaliei </w:t>
      </w:r>
      <w:r w:rsidR="00F41AE1">
        <w:rPr>
          <w:rFonts w:ascii="Arial" w:hAnsi="Arial" w:cs="Arial"/>
          <w:lang w:val="ro-RO"/>
        </w:rPr>
        <w:t>ş</w:t>
      </w:r>
      <w:r w:rsidR="00C83F3C" w:rsidRPr="00C83F3C">
        <w:rPr>
          <w:rFonts w:ascii="Helvetica" w:hAnsi="Helvetica"/>
          <w:lang w:val="ro-RO"/>
        </w:rPr>
        <w:t>i ai lui Tudor Neagu. S-a stabilit în anul 1947 la Timişoara, ora</w:t>
      </w:r>
      <w:r w:rsidR="00F41AE1">
        <w:rPr>
          <w:rFonts w:ascii="Arial" w:hAnsi="Arial" w:cs="Arial"/>
          <w:lang w:val="ro-RO"/>
        </w:rPr>
        <w:t>ş</w:t>
      </w:r>
      <w:r w:rsidR="00C83F3C" w:rsidRPr="00C83F3C">
        <w:rPr>
          <w:rFonts w:ascii="Helvetica" w:hAnsi="Helvetica"/>
          <w:lang w:val="ro-RO"/>
        </w:rPr>
        <w:t>ul de pe Bega rămânând  locul său de suflet, locul primilor ani ai tinereţii, locul unde î</w:t>
      </w:r>
      <w:r w:rsidR="00F41AE1">
        <w:rPr>
          <w:rFonts w:ascii="Arial" w:hAnsi="Arial" w:cs="Arial"/>
          <w:lang w:val="ro-RO"/>
        </w:rPr>
        <w:t>ş</w:t>
      </w:r>
      <w:r w:rsidR="00C83F3C" w:rsidRPr="00C83F3C">
        <w:rPr>
          <w:rFonts w:ascii="Helvetica" w:hAnsi="Helvetica"/>
          <w:lang w:val="ro-RO"/>
        </w:rPr>
        <w:t xml:space="preserve">i regăsea întreaga familie de fiecare dată când, mai târziu, </w:t>
      </w:r>
      <w:r w:rsidR="00623B6A">
        <w:rPr>
          <w:rFonts w:ascii="Helvetica" w:hAnsi="Helvetica"/>
          <w:lang w:val="ro-RO"/>
        </w:rPr>
        <w:t>re</w:t>
      </w:r>
      <w:r w:rsidR="00C83F3C" w:rsidRPr="00C83F3C">
        <w:rPr>
          <w:rFonts w:ascii="Helvetica" w:hAnsi="Helvetica"/>
          <w:lang w:val="ro-RO"/>
        </w:rPr>
        <w:t xml:space="preserve">venea în </w:t>
      </w:r>
      <w:r w:rsidR="00F41AE1">
        <w:rPr>
          <w:rFonts w:ascii="Arial" w:hAnsi="Arial" w:cs="Arial"/>
          <w:lang w:val="ro-RO"/>
        </w:rPr>
        <w:t>ţ</w:t>
      </w:r>
      <w:r w:rsidR="00C83F3C" w:rsidRPr="00C83F3C">
        <w:rPr>
          <w:rFonts w:ascii="Helvetica" w:hAnsi="Helvetica"/>
          <w:lang w:val="ro-RO"/>
        </w:rPr>
        <w:t>ară.</w:t>
      </w:r>
    </w:p>
    <w:p w:rsidR="00623B6A" w:rsidRDefault="00623B6A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</w:p>
    <w:p w:rsidR="00C83F3C" w:rsidRPr="00C83F3C" w:rsidRDefault="00C83F3C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>A urmat liceul la Timi</w:t>
      </w:r>
      <w:r w:rsidR="00F41AE1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 xml:space="preserve">oara  (absolvit în 1954).  După terminarea liceului, datorită </w:t>
      </w:r>
      <w:r w:rsidR="00623B6A">
        <w:rPr>
          <w:rFonts w:ascii="Helvetica" w:hAnsi="Helvetica"/>
          <w:lang w:val="ro-RO"/>
        </w:rPr>
        <w:t xml:space="preserve">problemelor </w:t>
      </w:r>
      <w:r w:rsidRPr="00C83F3C">
        <w:rPr>
          <w:rFonts w:ascii="Helvetica" w:hAnsi="Helvetica"/>
          <w:lang w:val="ro-RO"/>
        </w:rPr>
        <w:t>materiale, este nevoit să muncească; paralel însă, ia primele ore particulare de desen cu pictorul Podlipny. În 1959 este admis la Institutul de Arte Plastice Nicolae Grigorescu din Bucure</w:t>
      </w:r>
      <w:r w:rsidR="00F41AE1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 xml:space="preserve">ti, pe care </w:t>
      </w:r>
      <w:r w:rsidRPr="00C83F3C">
        <w:rPr>
          <w:rFonts w:ascii="Helvetica" w:hAnsi="Helvetica" w:cs="Helvetica"/>
          <w:lang w:val="ro-RO"/>
        </w:rPr>
        <w:t>î</w:t>
      </w:r>
      <w:r w:rsidRPr="00C83F3C">
        <w:rPr>
          <w:rFonts w:ascii="Helvetica" w:hAnsi="Helvetica"/>
          <w:lang w:val="ro-RO"/>
        </w:rPr>
        <w:t>l absolvă în 1965.</w:t>
      </w:r>
    </w:p>
    <w:p w:rsidR="00C83F3C" w:rsidRPr="00C83F3C" w:rsidRDefault="00C83F3C" w:rsidP="00C83F3C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>Vremurile - în ciuda simulacrului de liberalizare pe care regimul de atunci încerca să­l promoveze - nu sunt resim</w:t>
      </w:r>
      <w:r w:rsidR="00F41AE1">
        <w:rPr>
          <w:rFonts w:ascii="Arial" w:hAnsi="Arial" w:cs="Arial"/>
          <w:lang w:val="ro-RO"/>
        </w:rPr>
        <w:t>ţ</w:t>
      </w:r>
      <w:r w:rsidRPr="00C83F3C">
        <w:rPr>
          <w:rFonts w:ascii="Helvetica" w:hAnsi="Helvetica"/>
          <w:lang w:val="ro-RO"/>
        </w:rPr>
        <w:t>ite de Paul Neagu ca fiind propice pentru a</w:t>
      </w:r>
      <w:r w:rsidRPr="00C83F3C">
        <w:rPr>
          <w:rFonts w:ascii="Helvetica" w:hAnsi="Helvetica" w:cs="Helvetica"/>
          <w:lang w:val="ro-RO"/>
        </w:rPr>
        <w:t>­</w:t>
      </w:r>
      <w:r w:rsidR="00F41AE1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>i promova concep</w:t>
      </w:r>
      <w:r w:rsidR="00F41AE1">
        <w:rPr>
          <w:rFonts w:ascii="Arial" w:hAnsi="Arial" w:cs="Arial"/>
          <w:lang w:val="ro-RO"/>
        </w:rPr>
        <w:t>ţ</w:t>
      </w:r>
      <w:r w:rsidRPr="00C83F3C">
        <w:rPr>
          <w:rFonts w:ascii="Helvetica" w:hAnsi="Helvetica"/>
          <w:lang w:val="ro-RO"/>
        </w:rPr>
        <w:t xml:space="preserve">iile sale artistice, astfel </w:t>
      </w:r>
      <w:r w:rsidRPr="00C83F3C">
        <w:rPr>
          <w:rFonts w:ascii="Helvetica" w:hAnsi="Helvetica" w:cs="Helvetica"/>
          <w:lang w:val="ro-RO"/>
        </w:rPr>
        <w:t>î</w:t>
      </w:r>
      <w:r w:rsidRPr="00C83F3C">
        <w:rPr>
          <w:rFonts w:ascii="Helvetica" w:hAnsi="Helvetica"/>
          <w:lang w:val="ro-RO"/>
        </w:rPr>
        <w:t>nc</w:t>
      </w:r>
      <w:r w:rsidRPr="00C83F3C">
        <w:rPr>
          <w:rFonts w:ascii="Helvetica" w:hAnsi="Helvetica" w:cs="Helvetica"/>
          <w:lang w:val="ro-RO"/>
        </w:rPr>
        <w:t>â</w:t>
      </w:r>
      <w:r w:rsidRPr="00C83F3C">
        <w:rPr>
          <w:rFonts w:ascii="Helvetica" w:hAnsi="Helvetica"/>
          <w:lang w:val="ro-RO"/>
        </w:rPr>
        <w:t xml:space="preserve">t, </w:t>
      </w:r>
      <w:r w:rsidRPr="00C83F3C">
        <w:rPr>
          <w:rFonts w:ascii="Helvetica" w:hAnsi="Helvetica" w:cs="Helvetica"/>
          <w:lang w:val="ro-RO"/>
        </w:rPr>
        <w:t>î</w:t>
      </w:r>
      <w:r w:rsidRPr="00C83F3C">
        <w:rPr>
          <w:rFonts w:ascii="Helvetica" w:hAnsi="Helvetica"/>
          <w:lang w:val="ro-RO"/>
        </w:rPr>
        <w:t>n 1969, se stabile</w:t>
      </w:r>
      <w:r w:rsidR="00F41AE1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>te la Londra. Pentru recunoa</w:t>
      </w:r>
      <w:r w:rsidR="00F41AE1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 xml:space="preserve">terea viziunii sale, artistul a avut nevoie de ani buni de trudă, de căutări </w:t>
      </w:r>
      <w:r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>i frământări care să­i înlesnească drumul spre recunoa</w:t>
      </w:r>
      <w:r w:rsidR="00F41AE1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>tere.</w:t>
      </w:r>
    </w:p>
    <w:p w:rsidR="00623B6A" w:rsidRDefault="00623B6A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</w:p>
    <w:p w:rsidR="00C83F3C" w:rsidRPr="00C83F3C" w:rsidRDefault="00C83F3C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 xml:space="preserve">Din multitudinea de </w:t>
      </w:r>
      <w:r w:rsidR="00623B6A">
        <w:rPr>
          <w:rFonts w:ascii="Helvetica" w:hAnsi="Helvetica"/>
          <w:lang w:val="ro-RO"/>
        </w:rPr>
        <w:t xml:space="preserve">manifestări artistice </w:t>
      </w:r>
      <w:r w:rsidRPr="00C83F3C">
        <w:rPr>
          <w:rFonts w:ascii="Helvetica" w:hAnsi="Helvetica"/>
          <w:lang w:val="ro-RO"/>
        </w:rPr>
        <w:t xml:space="preserve"> care poartă semnătura lui Paul Neagu, amintim:</w:t>
      </w:r>
    </w:p>
    <w:p w:rsidR="00B1734B" w:rsidRDefault="00C83F3C" w:rsidP="00B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1734B">
        <w:rPr>
          <w:rFonts w:ascii="Helvetica" w:hAnsi="Helvetica"/>
          <w:lang w:val="ro-RO"/>
        </w:rPr>
        <w:t xml:space="preserve">manifestul </w:t>
      </w:r>
      <w:r w:rsidRPr="00B1734B">
        <w:rPr>
          <w:rFonts w:ascii="Helvetica" w:hAnsi="Helvetica"/>
          <w:b/>
          <w:lang w:val="ro-RO"/>
        </w:rPr>
        <w:t>Artei Palpabile</w:t>
      </w:r>
      <w:r w:rsidRPr="00B1734B">
        <w:rPr>
          <w:rFonts w:ascii="Helvetica" w:hAnsi="Helvetica"/>
          <w:lang w:val="ro-RO"/>
        </w:rPr>
        <w:t>, Edinburgh, 1969</w:t>
      </w:r>
    </w:p>
    <w:p w:rsidR="00B1734B" w:rsidRDefault="00C83F3C" w:rsidP="00B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1734B">
        <w:rPr>
          <w:rFonts w:ascii="Helvetica" w:hAnsi="Helvetica"/>
          <w:lang w:val="ro-RO"/>
        </w:rPr>
        <w:t xml:space="preserve">înfiinţarea </w:t>
      </w:r>
      <w:r w:rsidRPr="00B1734B">
        <w:rPr>
          <w:rFonts w:ascii="Helvetica" w:hAnsi="Helvetica"/>
          <w:b/>
          <w:lang w:val="ro-RO"/>
        </w:rPr>
        <w:t>Grupului  de Artă Generativă</w:t>
      </w:r>
      <w:r w:rsidRPr="00B1734B">
        <w:rPr>
          <w:rFonts w:ascii="Helvetica" w:hAnsi="Helvetica"/>
          <w:lang w:val="ro-RO"/>
        </w:rPr>
        <w:t xml:space="preserve"> din Londra (1972)</w:t>
      </w:r>
    </w:p>
    <w:p w:rsidR="00B1734B" w:rsidRDefault="00C83F3C" w:rsidP="00B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1734B">
        <w:rPr>
          <w:rFonts w:ascii="Helvetica" w:hAnsi="Helvetica"/>
          <w:lang w:val="ro-RO"/>
        </w:rPr>
        <w:t xml:space="preserve">lansarea seriei </w:t>
      </w:r>
      <w:r w:rsidRPr="00B1734B">
        <w:rPr>
          <w:rFonts w:ascii="Helvetica" w:hAnsi="Helvetica"/>
          <w:b/>
          <w:lang w:val="ro-RO"/>
        </w:rPr>
        <w:t>Anthropocosmo</w:t>
      </w:r>
      <w:r w:rsidRPr="00B1734B">
        <w:rPr>
          <w:rFonts w:ascii="Helvetica" w:hAnsi="Helvetica"/>
          <w:lang w:val="ro-RO"/>
        </w:rPr>
        <w:t xml:space="preserve">s, pictură, </w:t>
      </w:r>
      <w:r w:rsidR="00623B6A">
        <w:rPr>
          <w:rFonts w:ascii="Helvetica" w:hAnsi="Helvetica"/>
          <w:lang w:val="ro-RO"/>
        </w:rPr>
        <w:t>instalaţiee,</w:t>
      </w:r>
      <w:r w:rsidRPr="00B1734B">
        <w:rPr>
          <w:rFonts w:ascii="Helvetica" w:hAnsi="Helvetica"/>
          <w:lang w:val="ro-RO"/>
        </w:rPr>
        <w:t xml:space="preserve"> performan</w:t>
      </w:r>
      <w:r w:rsidR="00F41AE1">
        <w:rPr>
          <w:rFonts w:ascii="Arial" w:hAnsi="Arial" w:cs="Arial"/>
          <w:lang w:val="ro-RO"/>
        </w:rPr>
        <w:t>ţ</w:t>
      </w:r>
      <w:r w:rsidRPr="00B1734B">
        <w:rPr>
          <w:rFonts w:ascii="Helvetica" w:hAnsi="Helvetica"/>
          <w:lang w:val="ro-RO"/>
        </w:rPr>
        <w:t xml:space="preserve">ă (1969 – 1981) </w:t>
      </w:r>
    </w:p>
    <w:p w:rsidR="00C83F3C" w:rsidRPr="00B1734B" w:rsidRDefault="00C83F3C" w:rsidP="00B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1734B">
        <w:rPr>
          <w:rFonts w:ascii="Helvetica" w:hAnsi="Helvetica"/>
          <w:lang w:val="ro-RO"/>
        </w:rPr>
        <w:lastRenderedPageBreak/>
        <w:t xml:space="preserve">realizarea lucrării </w:t>
      </w:r>
      <w:r w:rsidRPr="00B1734B">
        <w:rPr>
          <w:rFonts w:ascii="Helvetica" w:hAnsi="Helvetica"/>
          <w:b/>
          <w:lang w:val="ro-RO"/>
        </w:rPr>
        <w:t>Hyphen</w:t>
      </w:r>
      <w:r w:rsidRPr="00B1734B">
        <w:rPr>
          <w:rFonts w:ascii="Helvetica" w:hAnsi="Helvetica"/>
          <w:lang w:val="ro-RO"/>
        </w:rPr>
        <w:t xml:space="preserve">, </w:t>
      </w:r>
      <w:r w:rsidR="00623B6A">
        <w:rPr>
          <w:rFonts w:ascii="Helvetica" w:hAnsi="Helvetica"/>
          <w:lang w:val="ro-RO"/>
        </w:rPr>
        <w:t>„</w:t>
      </w:r>
      <w:r w:rsidRPr="00B1734B">
        <w:rPr>
          <w:rFonts w:ascii="Helvetica" w:hAnsi="Helvetica"/>
          <w:lang w:val="ro-RO"/>
        </w:rPr>
        <w:t>generator de subiecte</w:t>
      </w:r>
      <w:r w:rsidR="00623B6A">
        <w:rPr>
          <w:rFonts w:ascii="Helvetica" w:hAnsi="Helvetica"/>
          <w:lang w:val="ro-RO"/>
        </w:rPr>
        <w:t>”</w:t>
      </w:r>
      <w:r w:rsidRPr="00B1734B">
        <w:rPr>
          <w:rFonts w:ascii="Helvetica" w:hAnsi="Helvetica"/>
          <w:lang w:val="ro-RO"/>
        </w:rPr>
        <w:t xml:space="preserve"> [punte], sculptură urmată de multiple varia</w:t>
      </w:r>
      <w:r w:rsidR="00F41AE1">
        <w:rPr>
          <w:rFonts w:ascii="Arial" w:hAnsi="Arial" w:cs="Arial"/>
          <w:lang w:val="ro-RO"/>
        </w:rPr>
        <w:t>ţ</w:t>
      </w:r>
      <w:r w:rsidRPr="00B1734B">
        <w:rPr>
          <w:rFonts w:ascii="Helvetica" w:hAnsi="Helvetica"/>
          <w:lang w:val="ro-RO"/>
        </w:rPr>
        <w:t>iuni pe tema „punte” (1975)</w:t>
      </w:r>
    </w:p>
    <w:p w:rsidR="00C83F3C" w:rsidRPr="00B1734B" w:rsidRDefault="00C83F3C" w:rsidP="00B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1734B">
        <w:rPr>
          <w:rFonts w:ascii="Helvetica" w:hAnsi="Helvetica"/>
          <w:b/>
          <w:lang w:val="ro-RO"/>
        </w:rPr>
        <w:t>Nouă Sta</w:t>
      </w:r>
      <w:r w:rsidR="00F41AE1">
        <w:rPr>
          <w:rFonts w:ascii="Arial" w:hAnsi="Arial" w:cs="Arial"/>
          <w:b/>
          <w:lang w:val="ro-RO"/>
        </w:rPr>
        <w:t>ţ</w:t>
      </w:r>
      <w:r w:rsidRPr="00B1734B">
        <w:rPr>
          <w:rFonts w:ascii="Helvetica" w:hAnsi="Helvetica"/>
          <w:b/>
          <w:lang w:val="ro-RO"/>
        </w:rPr>
        <w:t>iuni Catalitice</w:t>
      </w:r>
      <w:r w:rsidRPr="00B1734B">
        <w:rPr>
          <w:rFonts w:ascii="Helvetica" w:hAnsi="Helvetica"/>
          <w:lang w:val="ro-RO"/>
        </w:rPr>
        <w:t>, lucrări de sculptură, o</w:t>
      </w:r>
      <w:r w:rsidR="00F41AE1">
        <w:rPr>
          <w:rFonts w:ascii="Arial" w:hAnsi="Arial" w:cs="Arial"/>
          <w:lang w:val="ro-RO"/>
        </w:rPr>
        <w:t>ţ</w:t>
      </w:r>
      <w:r w:rsidRPr="00B1734B">
        <w:rPr>
          <w:rFonts w:ascii="Helvetica" w:hAnsi="Helvetica"/>
          <w:lang w:val="ro-RO"/>
        </w:rPr>
        <w:t xml:space="preserve">el inoxidabil (1979 – 1987) </w:t>
      </w:r>
    </w:p>
    <w:p w:rsidR="00C83F3C" w:rsidRPr="00B1734B" w:rsidRDefault="00C83F3C" w:rsidP="00B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1734B">
        <w:rPr>
          <w:rFonts w:ascii="Helvetica" w:hAnsi="Helvetica"/>
          <w:lang w:val="ro-RO"/>
        </w:rPr>
        <w:t xml:space="preserve">realizarea monumentală </w:t>
      </w:r>
      <w:r w:rsidRPr="00623B6A">
        <w:rPr>
          <w:rFonts w:ascii="Helvetica" w:hAnsi="Helvetica"/>
          <w:b/>
          <w:lang w:val="ro-RO"/>
        </w:rPr>
        <w:t>Starhead</w:t>
      </w:r>
      <w:r w:rsidRPr="00B1734B">
        <w:rPr>
          <w:rFonts w:ascii="Helvetica" w:hAnsi="Helvetica"/>
          <w:lang w:val="ro-RO"/>
        </w:rPr>
        <w:t xml:space="preserve"> [Cap­stea], din o</w:t>
      </w:r>
      <w:r w:rsidR="00F41AE1">
        <w:rPr>
          <w:rFonts w:ascii="Arial" w:hAnsi="Arial" w:cs="Arial"/>
          <w:lang w:val="ro-RO"/>
        </w:rPr>
        <w:t>ţ</w:t>
      </w:r>
      <w:r w:rsidRPr="00B1734B">
        <w:rPr>
          <w:rFonts w:ascii="Helvetica" w:hAnsi="Helvetica"/>
          <w:lang w:val="ro-RO"/>
        </w:rPr>
        <w:t xml:space="preserve">el (1980 </w:t>
      </w:r>
      <w:r w:rsidRPr="00B1734B">
        <w:rPr>
          <w:rFonts w:ascii="Helvetica" w:hAnsi="Helvetica"/>
          <w:lang w:val="ro-RO"/>
        </w:rPr>
        <w:softHyphen/>
      </w:r>
      <w:r w:rsidRPr="00B1734B">
        <w:rPr>
          <w:rFonts w:ascii="Helvetica" w:hAnsi="Helvetica" w:cs="Helvetica"/>
          <w:lang w:val="ro-RO"/>
        </w:rPr>
        <w:t>–</w:t>
      </w:r>
      <w:r w:rsidRPr="00B1734B">
        <w:rPr>
          <w:rFonts w:ascii="Helvetica" w:hAnsi="Helvetica"/>
          <w:lang w:val="ro-RO"/>
        </w:rPr>
        <w:t xml:space="preserve"> 1987) pentru centrul Londrei</w:t>
      </w:r>
    </w:p>
    <w:p w:rsidR="00C83F3C" w:rsidRPr="00B1734B" w:rsidRDefault="00C83F3C" w:rsidP="00B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1734B">
        <w:rPr>
          <w:rFonts w:ascii="Helvetica" w:hAnsi="Helvetica"/>
          <w:lang w:val="ro-RO"/>
        </w:rPr>
        <w:t xml:space="preserve">realizarea </w:t>
      </w:r>
      <w:r w:rsidR="00F41AE1">
        <w:rPr>
          <w:rFonts w:ascii="Arial" w:hAnsi="Arial" w:cs="Arial"/>
          <w:lang w:val="ro-RO"/>
        </w:rPr>
        <w:t>ş</w:t>
      </w:r>
      <w:r w:rsidRPr="00B1734B">
        <w:rPr>
          <w:rFonts w:ascii="Helvetica" w:hAnsi="Helvetica"/>
          <w:lang w:val="ro-RO"/>
        </w:rPr>
        <w:t xml:space="preserve">i </w:t>
      </w:r>
      <w:r w:rsidRPr="00B1734B">
        <w:rPr>
          <w:rFonts w:ascii="Helvetica" w:hAnsi="Helvetica" w:cs="Helvetica"/>
          <w:lang w:val="ro-RO"/>
        </w:rPr>
        <w:t>î</w:t>
      </w:r>
      <w:r w:rsidRPr="00B1734B">
        <w:rPr>
          <w:rFonts w:ascii="Helvetica" w:hAnsi="Helvetica"/>
          <w:lang w:val="ro-RO"/>
        </w:rPr>
        <w:t>mbunătă</w:t>
      </w:r>
      <w:r w:rsidR="00F41AE1">
        <w:rPr>
          <w:rFonts w:ascii="Arial" w:hAnsi="Arial" w:cs="Arial"/>
          <w:lang w:val="ro-RO"/>
        </w:rPr>
        <w:t>ţ</w:t>
      </w:r>
      <w:r w:rsidRPr="00B1734B">
        <w:rPr>
          <w:rFonts w:ascii="Helvetica" w:hAnsi="Helvetica"/>
          <w:lang w:val="ro-RO"/>
        </w:rPr>
        <w:t xml:space="preserve">irea continuă a lucrării </w:t>
      </w:r>
      <w:r w:rsidRPr="00B1734B">
        <w:rPr>
          <w:rFonts w:ascii="Helvetica" w:hAnsi="Helvetica"/>
          <w:b/>
          <w:lang w:val="ro-RO"/>
        </w:rPr>
        <w:t>Nenumitul</w:t>
      </w:r>
      <w:r w:rsidRPr="00B1734B">
        <w:rPr>
          <w:rFonts w:ascii="Helvetica" w:hAnsi="Helvetica"/>
          <w:lang w:val="ro-RO"/>
        </w:rPr>
        <w:t xml:space="preserve"> [„apă” din bile de o</w:t>
      </w:r>
      <w:r w:rsidR="00F41AE1">
        <w:rPr>
          <w:rFonts w:ascii="Arial" w:hAnsi="Arial" w:cs="Arial"/>
          <w:lang w:val="ro-RO"/>
        </w:rPr>
        <w:t>ţ</w:t>
      </w:r>
      <w:r w:rsidRPr="00B1734B">
        <w:rPr>
          <w:rFonts w:ascii="Helvetica" w:hAnsi="Helvetica"/>
          <w:lang w:val="ro-RO"/>
        </w:rPr>
        <w:t xml:space="preserve">el] (1983 </w:t>
      </w:r>
      <w:r w:rsidRPr="00B1734B">
        <w:rPr>
          <w:rFonts w:ascii="Helvetica" w:hAnsi="Helvetica" w:cs="Helvetica"/>
          <w:lang w:val="ro-RO"/>
        </w:rPr>
        <w:t>–</w:t>
      </w:r>
      <w:r w:rsidRPr="00B1734B">
        <w:rPr>
          <w:rFonts w:ascii="Helvetica" w:hAnsi="Helvetica"/>
          <w:lang w:val="ro-RO"/>
        </w:rPr>
        <w:t xml:space="preserve"> 1984)</w:t>
      </w:r>
    </w:p>
    <w:p w:rsidR="00C83F3C" w:rsidRPr="00B1734B" w:rsidRDefault="00C83F3C" w:rsidP="00B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1734B">
        <w:rPr>
          <w:rFonts w:ascii="Helvetica" w:hAnsi="Helvetica"/>
          <w:lang w:val="ro-RO"/>
        </w:rPr>
        <w:t xml:space="preserve">realizarea lucrărilor din familia </w:t>
      </w:r>
      <w:r w:rsidRPr="00B1734B">
        <w:rPr>
          <w:rFonts w:ascii="Helvetica" w:hAnsi="Helvetica"/>
          <w:b/>
          <w:lang w:val="ro-RO"/>
        </w:rPr>
        <w:t>Sculptura catalitică</w:t>
      </w:r>
      <w:r w:rsidRPr="00B1734B">
        <w:rPr>
          <w:rFonts w:ascii="Helvetica" w:hAnsi="Helvetica"/>
          <w:lang w:val="ro-RO"/>
        </w:rPr>
        <w:t xml:space="preserve"> (1986 – 1994)</w:t>
      </w:r>
    </w:p>
    <w:p w:rsidR="00C83F3C" w:rsidRPr="00B1734B" w:rsidRDefault="00C83F3C" w:rsidP="00B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1734B">
        <w:rPr>
          <w:rFonts w:ascii="Helvetica" w:hAnsi="Helvetica"/>
          <w:lang w:val="ro-RO"/>
        </w:rPr>
        <w:t xml:space="preserve">eseul despre sculptură: </w:t>
      </w:r>
      <w:r w:rsidRPr="00B1734B">
        <w:rPr>
          <w:rFonts w:ascii="Helvetica" w:hAnsi="Helvetica"/>
          <w:b/>
          <w:lang w:val="ro-RO"/>
        </w:rPr>
        <w:t>Spa</w:t>
      </w:r>
      <w:r w:rsidR="00F41AE1">
        <w:rPr>
          <w:rFonts w:ascii="Arial" w:hAnsi="Arial" w:cs="Arial"/>
          <w:b/>
          <w:lang w:val="ro-RO"/>
        </w:rPr>
        <w:t>ţ</w:t>
      </w:r>
      <w:r w:rsidRPr="00B1734B">
        <w:rPr>
          <w:rFonts w:ascii="Helvetica" w:hAnsi="Helvetica"/>
          <w:b/>
          <w:lang w:val="ro-RO"/>
        </w:rPr>
        <w:t>iul ad</w:t>
      </w:r>
      <w:r w:rsidRPr="00B1734B">
        <w:rPr>
          <w:rFonts w:ascii="Helvetica" w:hAnsi="Helvetica" w:cs="Helvetica"/>
          <w:b/>
          <w:lang w:val="ro-RO"/>
        </w:rPr>
        <w:t>â</w:t>
      </w:r>
      <w:r w:rsidRPr="00B1734B">
        <w:rPr>
          <w:rFonts w:ascii="Helvetica" w:hAnsi="Helvetica"/>
          <w:b/>
          <w:lang w:val="ro-RO"/>
        </w:rPr>
        <w:t xml:space="preserve">nc </w:t>
      </w:r>
      <w:r w:rsidR="00F41AE1">
        <w:rPr>
          <w:rFonts w:ascii="Arial" w:hAnsi="Arial" w:cs="Arial"/>
          <w:b/>
          <w:lang w:val="ro-RO"/>
        </w:rPr>
        <w:t>ş</w:t>
      </w:r>
      <w:r w:rsidRPr="00B1734B">
        <w:rPr>
          <w:rFonts w:ascii="Helvetica" w:hAnsi="Helvetica"/>
          <w:b/>
          <w:lang w:val="ro-RO"/>
        </w:rPr>
        <w:t>i timpul solid</w:t>
      </w:r>
      <w:r w:rsidRPr="00B1734B">
        <w:rPr>
          <w:rFonts w:ascii="Helvetica" w:hAnsi="Helvetica"/>
          <w:lang w:val="ro-RO"/>
        </w:rPr>
        <w:t xml:space="preserve"> (1987)</w:t>
      </w:r>
    </w:p>
    <w:p w:rsidR="00C83F3C" w:rsidRPr="00B1734B" w:rsidRDefault="00C83F3C" w:rsidP="00B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1734B">
        <w:rPr>
          <w:rFonts w:ascii="Helvetica" w:hAnsi="Helvetica"/>
          <w:lang w:val="ro-RO"/>
        </w:rPr>
        <w:t>îmbunătă</w:t>
      </w:r>
      <w:r w:rsidR="00F41AE1">
        <w:rPr>
          <w:rFonts w:ascii="Arial" w:hAnsi="Arial" w:cs="Arial"/>
          <w:lang w:val="ro-RO"/>
        </w:rPr>
        <w:t>ţ</w:t>
      </w:r>
      <w:r w:rsidRPr="00B1734B">
        <w:rPr>
          <w:rFonts w:ascii="Helvetica" w:hAnsi="Helvetica"/>
          <w:lang w:val="ro-RO"/>
        </w:rPr>
        <w:t>irea</w:t>
      </w:r>
      <w:r w:rsidR="00623B6A">
        <w:rPr>
          <w:rFonts w:ascii="Helvetica" w:hAnsi="Helvetica"/>
          <w:lang w:val="ro-RO"/>
        </w:rPr>
        <w:t>,</w:t>
      </w:r>
      <w:r w:rsidRPr="00B1734B">
        <w:rPr>
          <w:rFonts w:ascii="Helvetica" w:hAnsi="Helvetica"/>
          <w:lang w:val="ro-RO"/>
        </w:rPr>
        <w:t xml:space="preserve"> prin reluare</w:t>
      </w:r>
      <w:r w:rsidR="00623B6A">
        <w:rPr>
          <w:rFonts w:ascii="Helvetica" w:hAnsi="Helvetica"/>
          <w:lang w:val="ro-RO"/>
        </w:rPr>
        <w:t>,</w:t>
      </w:r>
      <w:r w:rsidRPr="00B1734B">
        <w:rPr>
          <w:rFonts w:ascii="Helvetica" w:hAnsi="Helvetica"/>
          <w:lang w:val="ro-RO"/>
        </w:rPr>
        <w:t xml:space="preserve"> a temei </w:t>
      </w:r>
      <w:r w:rsidRPr="00B1734B">
        <w:rPr>
          <w:rFonts w:ascii="Helvetica" w:hAnsi="Helvetica"/>
          <w:b/>
          <w:lang w:val="ro-RO"/>
        </w:rPr>
        <w:t>Hyphen</w:t>
      </w:r>
      <w:r w:rsidRPr="00B1734B">
        <w:rPr>
          <w:rFonts w:ascii="Helvetica" w:hAnsi="Helvetica"/>
          <w:lang w:val="ro-RO"/>
        </w:rPr>
        <w:t xml:space="preserve">-ului </w:t>
      </w:r>
      <w:r w:rsidR="00F41AE1">
        <w:rPr>
          <w:rFonts w:ascii="Arial" w:hAnsi="Arial" w:cs="Arial"/>
          <w:lang w:val="ro-RO"/>
        </w:rPr>
        <w:t>ş</w:t>
      </w:r>
      <w:r w:rsidRPr="00B1734B">
        <w:rPr>
          <w:rFonts w:ascii="Helvetica" w:hAnsi="Helvetica"/>
          <w:lang w:val="ro-RO"/>
        </w:rPr>
        <w:t xml:space="preserve">i realizarea lucrării </w:t>
      </w:r>
      <w:r w:rsidRPr="00B1734B">
        <w:rPr>
          <w:rFonts w:ascii="Helvetica" w:hAnsi="Helvetica"/>
          <w:b/>
          <w:lang w:val="ro-RO"/>
        </w:rPr>
        <w:t>Newhyphen</w:t>
      </w:r>
      <w:r w:rsidRPr="00B1734B">
        <w:rPr>
          <w:rFonts w:ascii="Helvetica" w:hAnsi="Helvetica"/>
          <w:lang w:val="ro-RO"/>
        </w:rPr>
        <w:t xml:space="preserve"> [Punte nouă] (1994)</w:t>
      </w:r>
    </w:p>
    <w:p w:rsidR="00C83F3C" w:rsidRPr="00B1734B" w:rsidRDefault="00C83F3C" w:rsidP="00B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1734B">
        <w:rPr>
          <w:rFonts w:ascii="Helvetica" w:hAnsi="Helvetica"/>
          <w:lang w:val="ro-RO"/>
        </w:rPr>
        <w:t xml:space="preserve">realizarea monumentului </w:t>
      </w:r>
      <w:r w:rsidRPr="00B1734B">
        <w:rPr>
          <w:rFonts w:ascii="Helvetica" w:hAnsi="Helvetica"/>
          <w:b/>
          <w:lang w:val="ro-RO"/>
        </w:rPr>
        <w:t>Nemărginitul Hyphen</w:t>
      </w:r>
      <w:r w:rsidRPr="00B1734B">
        <w:rPr>
          <w:rFonts w:ascii="Helvetica" w:hAnsi="Helvetica"/>
          <w:lang w:val="ro-RO"/>
        </w:rPr>
        <w:t xml:space="preserve"> pentru peisajul deosebit din provincia Guilin, China 1999 (Yuzi Paradise)</w:t>
      </w:r>
    </w:p>
    <w:p w:rsidR="00623B6A" w:rsidRDefault="00623B6A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</w:p>
    <w:p w:rsidR="00623B6A" w:rsidRDefault="00C83F3C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</w:rPr>
      </w:pPr>
      <w:r w:rsidRPr="00C83F3C">
        <w:rPr>
          <w:rFonts w:ascii="Helvetica" w:hAnsi="Helvetica"/>
          <w:lang w:val="ro-RO"/>
        </w:rPr>
        <w:t xml:space="preserve">Între 1972 </w:t>
      </w:r>
      <w:r w:rsidR="00F41AE1" w:rsidRPr="00BB6AC7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>i 1990, Paul Neagu desfă</w:t>
      </w:r>
      <w:r w:rsidR="00F41AE1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 xml:space="preserve">oară </w:t>
      </w:r>
      <w:r w:rsidR="00F41AE1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 xml:space="preserve">i o bogată </w:t>
      </w:r>
      <w:r w:rsidRPr="00C83F3C">
        <w:rPr>
          <w:rFonts w:ascii="Helvetica" w:hAnsi="Helvetica"/>
          <w:b/>
          <w:lang w:val="ro-RO"/>
        </w:rPr>
        <w:t xml:space="preserve">activitate </w:t>
      </w:r>
      <w:r w:rsidR="00623B6A">
        <w:rPr>
          <w:rFonts w:ascii="Helvetica" w:hAnsi="Helvetica"/>
          <w:b/>
          <w:lang w:val="ro-RO"/>
        </w:rPr>
        <w:t>didactică</w:t>
      </w:r>
      <w:r w:rsidR="00BB6AC7">
        <w:rPr>
          <w:rFonts w:ascii="Helvetica" w:hAnsi="Helvetica"/>
          <w:b/>
          <w:lang w:val="ro-RO"/>
        </w:rPr>
        <w:t>.</w:t>
      </w:r>
      <w:r w:rsidRPr="00C83F3C">
        <w:rPr>
          <w:rFonts w:ascii="Helvetica" w:hAnsi="Helvetica"/>
          <w:lang w:val="ro-RO"/>
        </w:rPr>
        <w:t xml:space="preserve"> </w:t>
      </w:r>
      <w:r w:rsidR="00BB6AC7" w:rsidRPr="00BB6AC7">
        <w:rPr>
          <w:rFonts w:ascii="Helvetica" w:hAnsi="Helvetica"/>
          <w:lang w:val="ro-RO"/>
        </w:rPr>
        <w:t>A predat</w:t>
      </w:r>
      <w:r w:rsidR="00A825CA">
        <w:rPr>
          <w:rFonts w:ascii="Helvetica" w:hAnsi="Helvetica"/>
          <w:lang w:val="ro-RO"/>
        </w:rPr>
        <w:t xml:space="preserve"> la Chelsea School of Art (1975</w:t>
      </w:r>
      <w:r w:rsidR="00BB6AC7" w:rsidRPr="00BB6AC7">
        <w:rPr>
          <w:rFonts w:ascii="Helvetica" w:hAnsi="Helvetica"/>
          <w:lang w:val="ro-RO"/>
        </w:rPr>
        <w:t>-1981)</w:t>
      </w:r>
      <w:r w:rsidR="00A825CA">
        <w:rPr>
          <w:rFonts w:ascii="Helvetica" w:hAnsi="Helvetica"/>
          <w:lang w:val="ro-RO"/>
        </w:rPr>
        <w:t>, la Royal College of Art (1976-</w:t>
      </w:r>
      <w:r w:rsidR="00BB6AC7" w:rsidRPr="00BB6AC7">
        <w:rPr>
          <w:rFonts w:ascii="Helvetica" w:hAnsi="Helvetica"/>
          <w:lang w:val="ro-RO"/>
        </w:rPr>
        <w:t xml:space="preserve">1986) </w:t>
      </w:r>
      <w:r w:rsidR="002A5953">
        <w:rPr>
          <w:rFonts w:ascii="Helvetica" w:hAnsi="Helvetica"/>
          <w:lang w:val="ro-RO"/>
        </w:rPr>
        <w:t>ş</w:t>
      </w:r>
      <w:r w:rsidR="00BB6AC7" w:rsidRPr="00BB6AC7">
        <w:rPr>
          <w:rFonts w:ascii="Helvetica" w:hAnsi="Helvetica"/>
          <w:lang w:val="ro-RO"/>
        </w:rPr>
        <w:t xml:space="preserve">i la Universitatea „Concordia” din </w:t>
      </w:r>
      <w:r w:rsidR="00A825CA">
        <w:rPr>
          <w:rFonts w:ascii="Helvetica" w:hAnsi="Helvetica"/>
          <w:lang w:val="ro-RO"/>
        </w:rPr>
        <w:t>Montreal, Canada (1982-</w:t>
      </w:r>
      <w:r w:rsidR="00B65F68">
        <w:rPr>
          <w:rFonts w:ascii="Helvetica" w:hAnsi="Helvetica"/>
          <w:lang w:val="ro-RO"/>
        </w:rPr>
        <w:t xml:space="preserve">1983), </w:t>
      </w:r>
      <w:r w:rsidR="00B65F68" w:rsidRPr="00B65F68">
        <w:rPr>
          <w:rFonts w:ascii="Helvetica" w:hAnsi="Helvetica"/>
          <w:lang w:val="ro-RO"/>
        </w:rPr>
        <w:t xml:space="preserve">exercitând o mare influenţă asupra generaţiilor de </w:t>
      </w:r>
      <w:r w:rsidR="00B65F68">
        <w:rPr>
          <w:rFonts w:ascii="Helvetica" w:hAnsi="Helvetica"/>
          <w:lang w:val="ro-RO"/>
        </w:rPr>
        <w:t>sculptori britanici şi europeni.</w:t>
      </w:r>
      <w:r w:rsidR="00B65F68" w:rsidRPr="00B65F68">
        <w:rPr>
          <w:lang w:val="ro-RO"/>
        </w:rPr>
        <w:t xml:space="preserve"> </w:t>
      </w:r>
      <w:proofErr w:type="gramStart"/>
      <w:r w:rsidR="00B65F68" w:rsidRPr="00B65F68">
        <w:rPr>
          <w:rFonts w:ascii="Helvetica" w:hAnsi="Helvetica"/>
        </w:rPr>
        <w:t>A</w:t>
      </w:r>
      <w:proofErr w:type="gramEnd"/>
      <w:r w:rsidR="00B65F68" w:rsidRPr="00B65F68">
        <w:rPr>
          <w:rFonts w:ascii="Helvetica" w:hAnsi="Helvetica"/>
        </w:rPr>
        <w:t xml:space="preserve"> </w:t>
      </w:r>
      <w:proofErr w:type="spellStart"/>
      <w:r w:rsidR="00B65F68" w:rsidRPr="00B65F68">
        <w:rPr>
          <w:rFonts w:ascii="Helvetica" w:hAnsi="Helvetica"/>
        </w:rPr>
        <w:t>educat</w:t>
      </w:r>
      <w:proofErr w:type="spellEnd"/>
      <w:r w:rsidR="00B65F68" w:rsidRPr="00B65F68">
        <w:rPr>
          <w:rFonts w:ascii="Helvetica" w:hAnsi="Helvetica"/>
        </w:rPr>
        <w:t xml:space="preserve"> </w:t>
      </w:r>
      <w:proofErr w:type="spellStart"/>
      <w:r w:rsidR="00B65F68" w:rsidRPr="00B65F68">
        <w:rPr>
          <w:rFonts w:ascii="Helvetica" w:hAnsi="Helvetica"/>
        </w:rPr>
        <w:t>câteva</w:t>
      </w:r>
      <w:proofErr w:type="spellEnd"/>
      <w:r w:rsidR="00B65F68" w:rsidRPr="00B65F68">
        <w:rPr>
          <w:rFonts w:ascii="Helvetica" w:hAnsi="Helvetica"/>
        </w:rPr>
        <w:t xml:space="preserve"> </w:t>
      </w:r>
      <w:proofErr w:type="spellStart"/>
      <w:r w:rsidR="00B65F68" w:rsidRPr="00B65F68">
        <w:rPr>
          <w:rFonts w:ascii="Helvetica" w:hAnsi="Helvetica"/>
        </w:rPr>
        <w:t>dintre</w:t>
      </w:r>
      <w:proofErr w:type="spellEnd"/>
      <w:r w:rsidR="00B65F68" w:rsidRPr="00B65F68">
        <w:rPr>
          <w:rFonts w:ascii="Helvetica" w:hAnsi="Helvetica"/>
        </w:rPr>
        <w:t xml:space="preserve"> </w:t>
      </w:r>
      <w:proofErr w:type="spellStart"/>
      <w:r w:rsidR="00B65F68" w:rsidRPr="00B65F68">
        <w:rPr>
          <w:rFonts w:ascii="Helvetica" w:hAnsi="Helvetica"/>
        </w:rPr>
        <w:t>elitele</w:t>
      </w:r>
      <w:proofErr w:type="spellEnd"/>
      <w:r w:rsidR="00A825CA">
        <w:rPr>
          <w:rFonts w:ascii="Helvetica" w:hAnsi="Helvetica"/>
        </w:rPr>
        <w:t xml:space="preserve"> </w:t>
      </w:r>
      <w:proofErr w:type="spellStart"/>
      <w:r w:rsidR="00A825CA">
        <w:rPr>
          <w:rFonts w:ascii="Helvetica" w:hAnsi="Helvetica"/>
        </w:rPr>
        <w:t>sculpturii</w:t>
      </w:r>
      <w:proofErr w:type="spellEnd"/>
      <w:r w:rsidR="00A825CA">
        <w:rPr>
          <w:rFonts w:ascii="Helvetica" w:hAnsi="Helvetica"/>
        </w:rPr>
        <w:t xml:space="preserve"> </w:t>
      </w:r>
      <w:proofErr w:type="spellStart"/>
      <w:r w:rsidR="00A825CA">
        <w:rPr>
          <w:rFonts w:ascii="Helvetica" w:hAnsi="Helvetica"/>
        </w:rPr>
        <w:t>britanice</w:t>
      </w:r>
      <w:proofErr w:type="spellEnd"/>
      <w:r w:rsidR="00A825CA">
        <w:rPr>
          <w:rFonts w:ascii="Helvetica" w:hAnsi="Helvetica"/>
        </w:rPr>
        <w:t xml:space="preserve"> din </w:t>
      </w:r>
      <w:proofErr w:type="spellStart"/>
      <w:r w:rsidR="00A825CA">
        <w:rPr>
          <w:rFonts w:ascii="Helvetica" w:hAnsi="Helvetica"/>
        </w:rPr>
        <w:t>ultimele</w:t>
      </w:r>
      <w:proofErr w:type="spellEnd"/>
      <w:r w:rsidR="00A825CA">
        <w:rPr>
          <w:rFonts w:ascii="Helvetica" w:hAnsi="Helvetica"/>
        </w:rPr>
        <w:t xml:space="preserve"> </w:t>
      </w:r>
      <w:proofErr w:type="spellStart"/>
      <w:r w:rsidR="00A825CA">
        <w:rPr>
          <w:rFonts w:ascii="Helvetica" w:hAnsi="Helvetica"/>
        </w:rPr>
        <w:t>decenii</w:t>
      </w:r>
      <w:proofErr w:type="spellEnd"/>
      <w:r w:rsidR="00A825CA">
        <w:rPr>
          <w:rFonts w:ascii="Helvetica" w:hAnsi="Helvetica"/>
        </w:rPr>
        <w:t xml:space="preserve">, </w:t>
      </w:r>
      <w:r w:rsidR="00B65F68" w:rsidRPr="00B65F68">
        <w:rPr>
          <w:rFonts w:ascii="Helvetica" w:hAnsi="Helvetica"/>
        </w:rPr>
        <w:t xml:space="preserve">cum </w:t>
      </w:r>
      <w:proofErr w:type="spellStart"/>
      <w:r w:rsidR="00B65F68" w:rsidRPr="00B65F68">
        <w:rPr>
          <w:rFonts w:ascii="Helvetica" w:hAnsi="Helvetica"/>
        </w:rPr>
        <w:t>ar</w:t>
      </w:r>
      <w:proofErr w:type="spellEnd"/>
      <w:r w:rsidR="00B65F68" w:rsidRPr="00B65F68">
        <w:rPr>
          <w:rFonts w:ascii="Helvetica" w:hAnsi="Helvetica"/>
        </w:rPr>
        <w:t xml:space="preserve"> </w:t>
      </w:r>
      <w:proofErr w:type="spellStart"/>
      <w:r w:rsidR="00B65F68" w:rsidRPr="00B65F68">
        <w:rPr>
          <w:rFonts w:ascii="Helvetica" w:hAnsi="Helvetica"/>
        </w:rPr>
        <w:t>fi</w:t>
      </w:r>
      <w:proofErr w:type="spellEnd"/>
      <w:r w:rsidR="00B65F68" w:rsidRPr="00B65F68">
        <w:rPr>
          <w:rFonts w:ascii="Helvetica" w:hAnsi="Helvetica"/>
        </w:rPr>
        <w:t xml:space="preserve"> </w:t>
      </w:r>
      <w:proofErr w:type="spellStart"/>
      <w:r w:rsidR="00B65F68" w:rsidRPr="00B65F68">
        <w:rPr>
          <w:rFonts w:ascii="Helvetica" w:hAnsi="Helvetica"/>
        </w:rPr>
        <w:t>Anish</w:t>
      </w:r>
      <w:proofErr w:type="spellEnd"/>
      <w:r w:rsidR="00B65F68" w:rsidRPr="00B65F68">
        <w:rPr>
          <w:rFonts w:ascii="Helvetica" w:hAnsi="Helvetica"/>
        </w:rPr>
        <w:t xml:space="preserve"> </w:t>
      </w:r>
      <w:proofErr w:type="spellStart"/>
      <w:r w:rsidR="00B65F68" w:rsidRPr="00B65F68">
        <w:rPr>
          <w:rFonts w:ascii="Helvetica" w:hAnsi="Helvetica"/>
        </w:rPr>
        <w:t>Kapoor</w:t>
      </w:r>
      <w:proofErr w:type="spellEnd"/>
      <w:r w:rsidR="00B65F68" w:rsidRPr="00B65F68">
        <w:rPr>
          <w:rFonts w:ascii="Helvetica" w:hAnsi="Helvetica"/>
        </w:rPr>
        <w:t xml:space="preserve">, Tony </w:t>
      </w:r>
      <w:proofErr w:type="spellStart"/>
      <w:r w:rsidR="00B65F68" w:rsidRPr="00B65F68">
        <w:rPr>
          <w:rFonts w:ascii="Helvetica" w:hAnsi="Helvetica"/>
        </w:rPr>
        <w:t>Cragg</w:t>
      </w:r>
      <w:proofErr w:type="spellEnd"/>
      <w:r w:rsidR="00B65F68" w:rsidRPr="00B65F68">
        <w:rPr>
          <w:rFonts w:ascii="Helvetica" w:hAnsi="Helvetica"/>
        </w:rPr>
        <w:t xml:space="preserve">, Richard Deacon, Anthony </w:t>
      </w:r>
      <w:proofErr w:type="spellStart"/>
      <w:r w:rsidR="00B65F68" w:rsidRPr="00B65F68">
        <w:rPr>
          <w:rFonts w:ascii="Helvetica" w:hAnsi="Helvetica"/>
        </w:rPr>
        <w:t>Gormley</w:t>
      </w:r>
      <w:proofErr w:type="spellEnd"/>
      <w:r w:rsidR="00B65F68" w:rsidRPr="00B65F68">
        <w:rPr>
          <w:rFonts w:ascii="Helvetica" w:hAnsi="Helvetica"/>
        </w:rPr>
        <w:t xml:space="preserve"> </w:t>
      </w:r>
      <w:proofErr w:type="spellStart"/>
      <w:r w:rsidR="00B65F68" w:rsidRPr="00B65F68">
        <w:rPr>
          <w:rFonts w:ascii="Helvetica" w:hAnsi="Helvetica"/>
        </w:rPr>
        <w:t>şi</w:t>
      </w:r>
      <w:proofErr w:type="spellEnd"/>
      <w:r w:rsidR="00B65F68" w:rsidRPr="00B65F68">
        <w:rPr>
          <w:rFonts w:ascii="Helvetica" w:hAnsi="Helvetica"/>
        </w:rPr>
        <w:t xml:space="preserve"> Rachel </w:t>
      </w:r>
      <w:proofErr w:type="spellStart"/>
      <w:r w:rsidR="00B65F68" w:rsidRPr="00B65F68">
        <w:rPr>
          <w:rFonts w:ascii="Helvetica" w:hAnsi="Helvetica"/>
        </w:rPr>
        <w:t>Whiteread</w:t>
      </w:r>
      <w:proofErr w:type="spellEnd"/>
      <w:r w:rsidR="00B65F68" w:rsidRPr="00B65F68">
        <w:rPr>
          <w:rFonts w:ascii="Helvetica" w:hAnsi="Helvetica"/>
        </w:rPr>
        <w:t>.</w:t>
      </w:r>
    </w:p>
    <w:p w:rsidR="00B65F68" w:rsidRPr="00B65F68" w:rsidRDefault="00B65F68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</w:p>
    <w:p w:rsidR="00C83F3C" w:rsidRPr="00C83F3C" w:rsidRDefault="00C83F3C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 xml:space="preserve">Între anii 1969 – 2000, Paul Neagu a vernisat peste cincizeci de </w:t>
      </w:r>
      <w:r w:rsidRPr="00C83F3C">
        <w:rPr>
          <w:rFonts w:ascii="Helvetica" w:hAnsi="Helvetica"/>
          <w:b/>
          <w:lang w:val="ro-RO"/>
        </w:rPr>
        <w:t>expozi</w:t>
      </w:r>
      <w:r w:rsidR="00F41AE1" w:rsidRPr="00BB6AC7">
        <w:rPr>
          <w:rFonts w:ascii="Arial" w:hAnsi="Arial" w:cs="Arial"/>
          <w:b/>
          <w:lang w:val="ro-RO"/>
        </w:rPr>
        <w:t>ţ</w:t>
      </w:r>
      <w:r w:rsidRPr="00C83F3C">
        <w:rPr>
          <w:rFonts w:ascii="Helvetica" w:hAnsi="Helvetica"/>
          <w:b/>
          <w:lang w:val="ro-RO"/>
        </w:rPr>
        <w:t>ii personale</w:t>
      </w:r>
      <w:r w:rsidR="00A825CA">
        <w:rPr>
          <w:rFonts w:ascii="Helvetica" w:hAnsi="Helvetica"/>
          <w:lang w:val="ro-RO"/>
        </w:rPr>
        <w:t xml:space="preserve"> în România, </w:t>
      </w:r>
      <w:r w:rsidRPr="00C83F3C">
        <w:rPr>
          <w:rFonts w:ascii="Helvetica" w:hAnsi="Helvetica"/>
          <w:lang w:val="ro-RO"/>
        </w:rPr>
        <w:t>Anglia (26), Germania (2), Elve</w:t>
      </w:r>
      <w:r w:rsidR="00F41AE1">
        <w:rPr>
          <w:rFonts w:ascii="Arial" w:hAnsi="Arial" w:cs="Arial"/>
          <w:lang w:val="ro-RO"/>
        </w:rPr>
        <w:t>ţ</w:t>
      </w:r>
      <w:r w:rsidRPr="00C83F3C">
        <w:rPr>
          <w:rFonts w:ascii="Helvetica" w:hAnsi="Helvetica"/>
          <w:lang w:val="ro-RO"/>
        </w:rPr>
        <w:t>ia (2), SUA (2), Irlanda (2), Japonia (4), Canada (1), Sco</w:t>
      </w:r>
      <w:r w:rsidR="00F41AE1">
        <w:rPr>
          <w:rFonts w:ascii="Arial" w:hAnsi="Arial" w:cs="Arial"/>
          <w:lang w:val="ro-RO"/>
        </w:rPr>
        <w:t>ţ</w:t>
      </w:r>
      <w:r w:rsidRPr="00C83F3C">
        <w:rPr>
          <w:rFonts w:ascii="Helvetica" w:hAnsi="Helvetica"/>
          <w:lang w:val="ro-RO"/>
        </w:rPr>
        <w:t>ia (1), Italia (2) etc.</w:t>
      </w:r>
    </w:p>
    <w:p w:rsidR="00623B6A" w:rsidRDefault="00623B6A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</w:p>
    <w:p w:rsidR="00C83F3C" w:rsidRDefault="00C83F3C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 xml:space="preserve">A participat de asemenea la peste patruzeci de </w:t>
      </w:r>
      <w:r w:rsidRPr="00C83F3C">
        <w:rPr>
          <w:rFonts w:ascii="Helvetica" w:hAnsi="Helvetica"/>
          <w:b/>
          <w:lang w:val="ro-RO"/>
        </w:rPr>
        <w:t>expozi</w:t>
      </w:r>
      <w:r w:rsidR="00F41AE1" w:rsidRPr="00BB6AC7">
        <w:rPr>
          <w:rFonts w:ascii="Helvetica" w:hAnsi="Helvetica"/>
          <w:b/>
          <w:lang w:val="ro-RO"/>
        </w:rPr>
        <w:t>ţ</w:t>
      </w:r>
      <w:r w:rsidRPr="00C83F3C">
        <w:rPr>
          <w:rFonts w:ascii="Helvetica" w:hAnsi="Helvetica"/>
          <w:b/>
          <w:lang w:val="ro-RO"/>
        </w:rPr>
        <w:t>ii în grup</w:t>
      </w:r>
      <w:r w:rsidRPr="00C83F3C">
        <w:rPr>
          <w:rFonts w:ascii="Helvetica" w:hAnsi="Helvetica"/>
          <w:lang w:val="ro-RO"/>
        </w:rPr>
        <w:t xml:space="preserve">, organizate în </w:t>
      </w:r>
      <w:r w:rsidR="00F41AE1" w:rsidRPr="00F41AE1">
        <w:rPr>
          <w:rFonts w:ascii="Helvetica" w:hAnsi="Helvetica"/>
          <w:lang w:val="ro-RO"/>
        </w:rPr>
        <w:t>Marea Britanie</w:t>
      </w:r>
      <w:r w:rsidRPr="00C83F3C">
        <w:rPr>
          <w:rFonts w:ascii="Helvetica" w:hAnsi="Helvetica"/>
          <w:lang w:val="ro-RO"/>
        </w:rPr>
        <w:t>, Fran</w:t>
      </w:r>
      <w:r w:rsidR="00F41AE1" w:rsidRPr="00F41AE1">
        <w:rPr>
          <w:rFonts w:ascii="Helvetica" w:hAnsi="Helvetica"/>
          <w:lang w:val="ro-RO"/>
        </w:rPr>
        <w:t>ţ</w:t>
      </w:r>
      <w:r w:rsidRPr="00C83F3C">
        <w:rPr>
          <w:rFonts w:ascii="Helvetica" w:hAnsi="Helvetica"/>
          <w:lang w:val="ro-RO"/>
        </w:rPr>
        <w:t xml:space="preserve">a, Japonia, Slovenia, </w:t>
      </w:r>
      <w:r w:rsidR="00F41AE1" w:rsidRPr="00F41AE1">
        <w:rPr>
          <w:rFonts w:ascii="Helvetica" w:hAnsi="Helvetica"/>
          <w:lang w:val="ro-RO"/>
        </w:rPr>
        <w:t>Statele Unite</w:t>
      </w:r>
      <w:r w:rsidR="00F41AE1" w:rsidRPr="00C83F3C">
        <w:rPr>
          <w:rFonts w:ascii="Helvetica" w:hAnsi="Helvetica"/>
          <w:lang w:val="ro-RO"/>
        </w:rPr>
        <w:t xml:space="preserve"> (</w:t>
      </w:r>
      <w:r w:rsidRPr="00C83F3C">
        <w:rPr>
          <w:rFonts w:ascii="Helvetica" w:hAnsi="Helvetica"/>
          <w:lang w:val="ro-RO"/>
        </w:rPr>
        <w:t>inclusiv Alaska), Sco</w:t>
      </w:r>
      <w:r w:rsidR="00F41AE1" w:rsidRPr="00F41AE1">
        <w:rPr>
          <w:rFonts w:ascii="Helvetica" w:hAnsi="Helvetica"/>
          <w:lang w:val="ro-RO"/>
        </w:rPr>
        <w:t>ţ</w:t>
      </w:r>
      <w:r w:rsidRPr="00C83F3C">
        <w:rPr>
          <w:rFonts w:ascii="Helvetica" w:hAnsi="Helvetica"/>
          <w:lang w:val="ro-RO"/>
        </w:rPr>
        <w:t>ia, Iugoslavia, România, Italia, Germania, Polonia, Ungaria.</w:t>
      </w:r>
    </w:p>
    <w:p w:rsidR="00623B6A" w:rsidRDefault="00623B6A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b/>
          <w:lang w:val="ro-RO"/>
        </w:rPr>
      </w:pPr>
    </w:p>
    <w:p w:rsidR="00C83F3C" w:rsidRDefault="00C83F3C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b/>
          <w:lang w:val="ro-RO"/>
        </w:rPr>
        <w:t>Muzeele</w:t>
      </w:r>
      <w:r w:rsidRPr="00C83F3C">
        <w:rPr>
          <w:rFonts w:ascii="Helvetica" w:hAnsi="Helvetica"/>
          <w:lang w:val="ro-RO"/>
        </w:rPr>
        <w:t xml:space="preserve"> </w:t>
      </w:r>
      <w:r w:rsidR="00BB6AC7" w:rsidRPr="00BB6AC7">
        <w:rPr>
          <w:rFonts w:ascii="Helvetica" w:hAnsi="Helvetica"/>
          <w:lang w:val="ro-RO"/>
        </w:rPr>
        <w:t xml:space="preserve">Victoria and Albert Museum </w:t>
      </w:r>
      <w:r w:rsidR="00BB6AC7">
        <w:rPr>
          <w:rFonts w:ascii="Helvetica" w:hAnsi="Helvetica"/>
          <w:lang w:val="ro-RO"/>
        </w:rPr>
        <w:t xml:space="preserve">şi </w:t>
      </w:r>
      <w:hyperlink r:id="rId8" w:tooltip="Galeria Tate — pagină inexistentă" w:history="1">
        <w:r w:rsidR="00B1734B" w:rsidRPr="00B1734B">
          <w:rPr>
            <w:rFonts w:ascii="Helvetica" w:hAnsi="Helvetica"/>
            <w:lang w:val="ro-RO"/>
          </w:rPr>
          <w:t>Tate</w:t>
        </w:r>
      </w:hyperlink>
      <w:r w:rsidR="00B1734B" w:rsidRPr="00BB6AC7">
        <w:rPr>
          <w:rFonts w:ascii="Helvetica" w:hAnsi="Helvetica"/>
          <w:lang w:val="ro-RO"/>
        </w:rPr>
        <w:t xml:space="preserve"> </w:t>
      </w:r>
      <w:r w:rsidR="00BB6AC7" w:rsidRPr="00BB6AC7">
        <w:rPr>
          <w:rFonts w:ascii="Helvetica" w:hAnsi="Helvetica"/>
          <w:lang w:val="ro-RO"/>
        </w:rPr>
        <w:t xml:space="preserve">Britain </w:t>
      </w:r>
      <w:r w:rsidR="00BB6AC7" w:rsidRPr="00C83F3C">
        <w:rPr>
          <w:rFonts w:ascii="Helvetica" w:hAnsi="Helvetica"/>
          <w:lang w:val="ro-RO"/>
        </w:rPr>
        <w:t>Londra</w:t>
      </w:r>
      <w:r w:rsidR="00BB6AC7">
        <w:rPr>
          <w:rFonts w:ascii="Helvetica" w:hAnsi="Helvetica"/>
          <w:lang w:val="ro-RO"/>
        </w:rPr>
        <w:t>,</w:t>
      </w:r>
      <w:r w:rsidR="00BB6AC7" w:rsidRPr="00BB6AC7">
        <w:rPr>
          <w:rFonts w:ascii="Helvetica" w:hAnsi="Helvetica"/>
          <w:lang w:val="ro-RO"/>
        </w:rPr>
        <w:t xml:space="preserve"> </w:t>
      </w:r>
      <w:r w:rsidR="00F41AE1" w:rsidRPr="00F41AE1">
        <w:rPr>
          <w:rFonts w:ascii="Helvetica" w:hAnsi="Helvetica"/>
          <w:lang w:val="ro-RO"/>
        </w:rPr>
        <w:t>Galeria Na</w:t>
      </w:r>
      <w:r w:rsidR="00F41AE1">
        <w:rPr>
          <w:rFonts w:ascii="Helvetica" w:hAnsi="Helvetica"/>
          <w:lang w:val="ro-RO"/>
        </w:rPr>
        <w:t>ţ</w:t>
      </w:r>
      <w:r w:rsidR="00F41AE1" w:rsidRPr="00F41AE1">
        <w:rPr>
          <w:rFonts w:ascii="Helvetica" w:hAnsi="Helvetica"/>
          <w:lang w:val="ro-RO"/>
        </w:rPr>
        <w:t>ionala de Artă Modernă a Sco</w:t>
      </w:r>
      <w:r w:rsidR="00F41AE1">
        <w:rPr>
          <w:rFonts w:ascii="Helvetica" w:hAnsi="Helvetica"/>
          <w:lang w:val="ro-RO"/>
        </w:rPr>
        <w:t>ţ</w:t>
      </w:r>
      <w:r w:rsidR="00F41AE1" w:rsidRPr="00F41AE1">
        <w:rPr>
          <w:rFonts w:ascii="Helvetica" w:hAnsi="Helvetica"/>
          <w:lang w:val="ro-RO"/>
        </w:rPr>
        <w:t xml:space="preserve">iei </w:t>
      </w:r>
      <w:r w:rsidR="00F41AE1">
        <w:rPr>
          <w:rFonts w:ascii="Helvetica" w:hAnsi="Helvetica"/>
          <w:lang w:val="ro-RO"/>
        </w:rPr>
        <w:t xml:space="preserve">din </w:t>
      </w:r>
      <w:r w:rsidR="00F41AE1" w:rsidRPr="00C83F3C">
        <w:rPr>
          <w:rFonts w:ascii="Helvetica" w:hAnsi="Helvetica"/>
          <w:lang w:val="ro-RO"/>
        </w:rPr>
        <w:t>Edinburgh</w:t>
      </w:r>
      <w:r w:rsidRPr="00C83F3C">
        <w:rPr>
          <w:rFonts w:ascii="Helvetica" w:hAnsi="Helvetica"/>
          <w:lang w:val="ro-RO"/>
        </w:rPr>
        <w:t xml:space="preserve">, </w:t>
      </w:r>
      <w:r w:rsidR="00BB6AC7" w:rsidRPr="00BB6AC7">
        <w:rPr>
          <w:rFonts w:ascii="Helvetica" w:hAnsi="Helvetica"/>
          <w:lang w:val="ro-RO"/>
        </w:rPr>
        <w:t xml:space="preserve">Arts Council, The Henry Moore Foundation, </w:t>
      </w:r>
      <w:r w:rsidR="00BB6AC7" w:rsidRPr="00A825CA">
        <w:rPr>
          <w:rFonts w:ascii="Helvetica" w:hAnsi="Helvetica"/>
          <w:lang w:val="ro-RO"/>
        </w:rPr>
        <w:t>Philadelphia Museum of Art, Chicago Art Institute</w:t>
      </w:r>
      <w:r w:rsidR="00A825CA">
        <w:rPr>
          <w:rFonts w:ascii="Helvetica" w:hAnsi="Helvetica"/>
          <w:lang w:val="ro-RO"/>
        </w:rPr>
        <w:t>,</w:t>
      </w:r>
      <w:r w:rsidR="00BB6AC7" w:rsidRPr="00A825CA">
        <w:rPr>
          <w:rFonts w:ascii="Helvetica" w:hAnsi="Helvetica"/>
          <w:lang w:val="ro-RO"/>
        </w:rPr>
        <w:t xml:space="preserve"> </w:t>
      </w:r>
      <w:r w:rsidR="00F41AE1" w:rsidRPr="00C83F3C">
        <w:rPr>
          <w:rFonts w:ascii="Helvetica" w:hAnsi="Helvetica"/>
          <w:lang w:val="ro-RO"/>
        </w:rPr>
        <w:t xml:space="preserve">muzeele din </w:t>
      </w:r>
      <w:r w:rsidRPr="00C83F3C">
        <w:rPr>
          <w:rFonts w:ascii="Helvetica" w:hAnsi="Helvetica"/>
          <w:lang w:val="ro-RO"/>
        </w:rPr>
        <w:t xml:space="preserve">Newcastle, </w:t>
      </w:r>
      <w:r w:rsidR="00BB6AC7" w:rsidRPr="00C83F3C">
        <w:rPr>
          <w:rFonts w:ascii="Helvetica" w:hAnsi="Helvetica"/>
          <w:lang w:val="ro-RO"/>
        </w:rPr>
        <w:t xml:space="preserve">Lausanne, </w:t>
      </w:r>
      <w:r w:rsidRPr="00C83F3C">
        <w:rPr>
          <w:rFonts w:ascii="Helvetica" w:hAnsi="Helvetica"/>
          <w:lang w:val="ro-RO"/>
        </w:rPr>
        <w:t>Dallas, Viena, Tokyo</w:t>
      </w:r>
      <w:r w:rsidR="00BB6AC7" w:rsidRPr="00F41AE1">
        <w:rPr>
          <w:rFonts w:ascii="Helvetica" w:hAnsi="Helvetica"/>
          <w:lang w:val="ro-RO"/>
        </w:rPr>
        <w:t xml:space="preserve">, </w:t>
      </w:r>
      <w:r w:rsidR="00BB6AC7" w:rsidRPr="00A825CA">
        <w:rPr>
          <w:rFonts w:ascii="Helvetica" w:hAnsi="Helvetica"/>
          <w:lang w:val="ro-RO"/>
        </w:rPr>
        <w:t xml:space="preserve"> Japonia (Fukuoka Museum, Toshigi Museum),</w:t>
      </w:r>
      <w:r w:rsidR="00F41AE1" w:rsidRPr="00F41AE1">
        <w:rPr>
          <w:rFonts w:ascii="Helvetica" w:hAnsi="Helvetica"/>
          <w:lang w:val="ro-RO"/>
        </w:rPr>
        <w:t xml:space="preserve"> </w:t>
      </w:r>
      <w:hyperlink r:id="rId9" w:tooltip="Muzeul de Artă Contemporană din București — pagină inexistentă" w:history="1">
        <w:r w:rsidR="00F41AE1" w:rsidRPr="00F41AE1">
          <w:rPr>
            <w:rFonts w:ascii="Helvetica" w:hAnsi="Helvetica"/>
            <w:lang w:val="ro-RO"/>
          </w:rPr>
          <w:t>Muzeul de Artă Contemporană</w:t>
        </w:r>
        <w:r w:rsidR="00A825CA" w:rsidRPr="00F41AE1">
          <w:rPr>
            <w:rFonts w:ascii="Helvetica" w:hAnsi="Helvetica"/>
            <w:lang w:val="ro-RO"/>
          </w:rPr>
          <w:t>, Muzeul Naţional de Artă al României,</w:t>
        </w:r>
        <w:r w:rsidR="00A825CA" w:rsidRPr="00C83F3C">
          <w:rPr>
            <w:rFonts w:ascii="Helvetica" w:hAnsi="Helvetica"/>
            <w:lang w:val="ro-RO"/>
          </w:rPr>
          <w:t xml:space="preserve"> </w:t>
        </w:r>
        <w:r w:rsidR="00F41AE1" w:rsidRPr="00F41AE1">
          <w:rPr>
            <w:rFonts w:ascii="Helvetica" w:hAnsi="Helvetica"/>
            <w:lang w:val="ro-RO"/>
          </w:rPr>
          <w:t xml:space="preserve"> din Bucure</w:t>
        </w:r>
        <w:r w:rsidR="00F41AE1">
          <w:rPr>
            <w:rFonts w:ascii="Helvetica" w:hAnsi="Helvetica"/>
            <w:lang w:val="ro-RO"/>
          </w:rPr>
          <w:t>ş</w:t>
        </w:r>
        <w:r w:rsidR="00F41AE1" w:rsidRPr="00F41AE1">
          <w:rPr>
            <w:rFonts w:ascii="Helvetica" w:hAnsi="Helvetica"/>
            <w:lang w:val="ro-RO"/>
          </w:rPr>
          <w:t>ti</w:t>
        </w:r>
      </w:hyperlink>
      <w:r w:rsidR="00A825CA">
        <w:rPr>
          <w:rFonts w:ascii="Helvetica" w:hAnsi="Helvetica"/>
          <w:lang w:val="ro-RO"/>
        </w:rPr>
        <w:t xml:space="preserve">, </w:t>
      </w:r>
      <w:hyperlink r:id="rId10" w:tooltip="Muzeul de Artă Timișoara" w:history="1">
        <w:r w:rsidR="00F41AE1" w:rsidRPr="00F41AE1">
          <w:rPr>
            <w:rFonts w:ascii="Helvetica" w:hAnsi="Helvetica"/>
            <w:lang w:val="ro-RO"/>
          </w:rPr>
          <w:t>Muzeul de Artă Timi</w:t>
        </w:r>
        <w:r w:rsidR="00F41AE1">
          <w:rPr>
            <w:rFonts w:ascii="Helvetica" w:hAnsi="Helvetica"/>
            <w:lang w:val="ro-RO"/>
          </w:rPr>
          <w:t>ş</w:t>
        </w:r>
        <w:r w:rsidR="00F41AE1" w:rsidRPr="00F41AE1">
          <w:rPr>
            <w:rFonts w:ascii="Helvetica" w:hAnsi="Helvetica"/>
            <w:lang w:val="ro-RO"/>
          </w:rPr>
          <w:t>oara</w:t>
        </w:r>
      </w:hyperlink>
      <w:r w:rsidR="00F41AE1" w:rsidRPr="00F41AE1">
        <w:rPr>
          <w:rFonts w:ascii="Helvetica" w:hAnsi="Helvetica"/>
          <w:lang w:val="ro-RO"/>
        </w:rPr>
        <w:t xml:space="preserve">, Muzeul </w:t>
      </w:r>
      <w:r w:rsidRPr="00C83F3C">
        <w:rPr>
          <w:rFonts w:ascii="Helvetica" w:hAnsi="Helvetica"/>
          <w:lang w:val="ro-RO"/>
        </w:rPr>
        <w:t xml:space="preserve">Bârlad, </w:t>
      </w:r>
      <w:r w:rsidR="00F41AE1" w:rsidRPr="00F41AE1">
        <w:rPr>
          <w:rFonts w:ascii="Helvetica" w:hAnsi="Helvetica"/>
          <w:lang w:val="ro-RO"/>
        </w:rPr>
        <w:t xml:space="preserve">Muzeul </w:t>
      </w:r>
      <w:r w:rsidRPr="00C83F3C">
        <w:rPr>
          <w:rFonts w:ascii="Helvetica" w:hAnsi="Helvetica"/>
          <w:lang w:val="ro-RO"/>
        </w:rPr>
        <w:t>Tulcea au în colec</w:t>
      </w:r>
      <w:r w:rsidRPr="00F41AE1">
        <w:rPr>
          <w:rFonts w:ascii="Helvetica" w:hAnsi="Helvetica"/>
          <w:lang w:val="ro-RO"/>
        </w:rPr>
        <w:t>ţ</w:t>
      </w:r>
      <w:r w:rsidRPr="00C83F3C">
        <w:rPr>
          <w:rFonts w:ascii="Helvetica" w:hAnsi="Helvetica"/>
          <w:lang w:val="ro-RO"/>
        </w:rPr>
        <w:t>iile lor lucrări ale lui Paul Neagu.</w:t>
      </w:r>
    </w:p>
    <w:p w:rsidR="00623B6A" w:rsidRDefault="00623B6A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</w:p>
    <w:p w:rsidR="00F41AE1" w:rsidRPr="00C83F3C" w:rsidRDefault="00BB6AC7" w:rsidP="00623B6A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>
        <w:rPr>
          <w:rFonts w:ascii="Helvetica" w:hAnsi="Helvetica"/>
          <w:lang w:val="ro-RO"/>
        </w:rPr>
        <w:t>Pentru creaţia sa, i</w:t>
      </w:r>
      <w:r w:rsidR="00F41AE1" w:rsidRPr="00F41AE1">
        <w:rPr>
          <w:rFonts w:ascii="Helvetica" w:hAnsi="Helvetica"/>
          <w:lang w:val="ro-RO"/>
        </w:rPr>
        <w:t xml:space="preserve"> s-au acordat </w:t>
      </w:r>
      <w:r>
        <w:rPr>
          <w:rFonts w:ascii="Helvetica" w:hAnsi="Helvetica"/>
          <w:lang w:val="ro-RO"/>
        </w:rPr>
        <w:t xml:space="preserve">numeroase </w:t>
      </w:r>
      <w:r>
        <w:rPr>
          <w:rFonts w:ascii="Helvetica" w:hAnsi="Helvetica"/>
          <w:b/>
          <w:lang w:val="ro-RO"/>
        </w:rPr>
        <w:t xml:space="preserve">premii: </w:t>
      </w:r>
      <w:r w:rsidR="00F41AE1" w:rsidRPr="00F41AE1">
        <w:rPr>
          <w:rFonts w:ascii="Helvetica" w:hAnsi="Helvetica"/>
          <w:lang w:val="ro-RO"/>
        </w:rPr>
        <w:t xml:space="preserve"> </w:t>
      </w:r>
      <w:r w:rsidRPr="00F41AE1">
        <w:rPr>
          <w:rFonts w:ascii="Helvetica" w:hAnsi="Helvetica"/>
          <w:lang w:val="ro-RO"/>
        </w:rPr>
        <w:t xml:space="preserve">premiul </w:t>
      </w:r>
      <w:r w:rsidR="00F41AE1" w:rsidRPr="00F41AE1">
        <w:rPr>
          <w:rFonts w:ascii="Helvetica" w:hAnsi="Helvetica"/>
          <w:lang w:val="ro-RO"/>
        </w:rPr>
        <w:t>„Tony Cobbeld” (1976), premiul C</w:t>
      </w:r>
      <w:r>
        <w:rPr>
          <w:rFonts w:ascii="Helvetica" w:hAnsi="Helvetica"/>
          <w:lang w:val="ro-RO"/>
        </w:rPr>
        <w:t xml:space="preserve">onsiliului Artelor </w:t>
      </w:r>
      <w:r w:rsidR="00F41AE1" w:rsidRPr="00F41AE1">
        <w:rPr>
          <w:rFonts w:ascii="Helvetica" w:hAnsi="Helvetica"/>
          <w:lang w:val="ro-RO"/>
        </w:rPr>
        <w:t xml:space="preserve">din Marea Britanie (1973 </w:t>
      </w:r>
      <w:r>
        <w:rPr>
          <w:rFonts w:ascii="Helvetica" w:hAnsi="Helvetica"/>
          <w:lang w:val="ro-RO"/>
        </w:rPr>
        <w:t>ş</w:t>
      </w:r>
      <w:r w:rsidR="00F41AE1" w:rsidRPr="00F41AE1">
        <w:rPr>
          <w:rFonts w:ascii="Helvetica" w:hAnsi="Helvetica"/>
          <w:lang w:val="ro-RO"/>
        </w:rPr>
        <w:t xml:space="preserve">i 1978) </w:t>
      </w:r>
      <w:r>
        <w:rPr>
          <w:rFonts w:ascii="Helvetica" w:hAnsi="Helvetica"/>
          <w:lang w:val="ro-RO"/>
        </w:rPr>
        <w:t>ş</w:t>
      </w:r>
      <w:r w:rsidR="00F41AE1" w:rsidRPr="00F41AE1">
        <w:rPr>
          <w:rFonts w:ascii="Helvetica" w:hAnsi="Helvetica"/>
          <w:lang w:val="ro-RO"/>
        </w:rPr>
        <w:t xml:space="preserve">i a fost decorat de Guvernul Japoniei (1996). A fost bursier al Arts Council (U.K. - 1975) </w:t>
      </w:r>
      <w:r>
        <w:rPr>
          <w:rFonts w:ascii="Helvetica" w:hAnsi="Helvetica"/>
          <w:lang w:val="ro-RO"/>
        </w:rPr>
        <w:t>ş</w:t>
      </w:r>
      <w:r w:rsidR="00F41AE1" w:rsidRPr="00F41AE1">
        <w:rPr>
          <w:rFonts w:ascii="Helvetica" w:hAnsi="Helvetica"/>
          <w:lang w:val="ro-RO"/>
        </w:rPr>
        <w:t xml:space="preserve">i al The Pollock-Krasner Foundation (U.S.A. – 1990, 1991 </w:t>
      </w:r>
      <w:r>
        <w:rPr>
          <w:rFonts w:ascii="Helvetica" w:hAnsi="Helvetica"/>
          <w:lang w:val="ro-RO"/>
        </w:rPr>
        <w:t>ş</w:t>
      </w:r>
      <w:r w:rsidR="00F41AE1" w:rsidRPr="00F41AE1">
        <w:rPr>
          <w:rFonts w:ascii="Helvetica" w:hAnsi="Helvetica"/>
          <w:lang w:val="ro-RO"/>
        </w:rPr>
        <w:t>i 2004).</w:t>
      </w:r>
    </w:p>
    <w:p w:rsidR="00623B6A" w:rsidRDefault="00623B6A" w:rsidP="00F41AE1">
      <w:pPr>
        <w:tabs>
          <w:tab w:val="left" w:pos="752"/>
        </w:tabs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</w:p>
    <w:p w:rsidR="00C83F3C" w:rsidRDefault="00C83F3C" w:rsidP="00F41AE1">
      <w:pPr>
        <w:tabs>
          <w:tab w:val="left" w:pos="752"/>
        </w:tabs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>În România, pe lângă lucrările ce se gă</w:t>
      </w:r>
      <w:r w:rsidR="00F41AE1">
        <w:rPr>
          <w:rFonts w:ascii="Helvetica" w:hAnsi="Helvetica"/>
          <w:lang w:val="ro-RO"/>
        </w:rPr>
        <w:t xml:space="preserve">sesc în patrimoniul muzeelor, </w:t>
      </w:r>
      <w:r w:rsidRPr="00C83F3C">
        <w:rPr>
          <w:rFonts w:ascii="Helvetica" w:hAnsi="Helvetica"/>
          <w:lang w:val="ro-RO"/>
        </w:rPr>
        <w:t>la Bucure</w:t>
      </w:r>
      <w:r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 xml:space="preserve">ti, </w:t>
      </w:r>
      <w:r w:rsidRPr="00C83F3C">
        <w:rPr>
          <w:rFonts w:ascii="Helvetica" w:hAnsi="Helvetica" w:cs="Helvetica"/>
          <w:lang w:val="ro-RO"/>
        </w:rPr>
        <w:t>î</w:t>
      </w:r>
      <w:r w:rsidRPr="00C83F3C">
        <w:rPr>
          <w:rFonts w:ascii="Helvetica" w:hAnsi="Helvetica"/>
          <w:lang w:val="ro-RO"/>
        </w:rPr>
        <w:t>n Pia</w:t>
      </w:r>
      <w:r w:rsidR="00F41AE1">
        <w:rPr>
          <w:rFonts w:ascii="Arial" w:hAnsi="Arial" w:cs="Arial"/>
          <w:lang w:val="ro-RO"/>
        </w:rPr>
        <w:t>ţ</w:t>
      </w:r>
      <w:r w:rsidRPr="00C83F3C">
        <w:rPr>
          <w:rFonts w:ascii="Helvetica" w:hAnsi="Helvetica"/>
          <w:lang w:val="ro-RO"/>
        </w:rPr>
        <w:t>a Charles de Gaulle (fostă Pia</w:t>
      </w:r>
      <w:r w:rsidR="00F41AE1">
        <w:rPr>
          <w:rFonts w:ascii="Arial" w:hAnsi="Arial" w:cs="Arial"/>
          <w:lang w:val="ro-RO"/>
        </w:rPr>
        <w:t>ţ</w:t>
      </w:r>
      <w:r w:rsidRPr="00C83F3C">
        <w:rPr>
          <w:rFonts w:ascii="Helvetica" w:hAnsi="Helvetica"/>
          <w:lang w:val="ro-RO"/>
        </w:rPr>
        <w:t xml:space="preserve">a Aviatorilor), a fost dezvelit </w:t>
      </w:r>
      <w:r w:rsidRPr="00C83F3C">
        <w:rPr>
          <w:rFonts w:ascii="Helvetica" w:hAnsi="Helvetica" w:cs="Helvetica"/>
          <w:lang w:val="ro-RO"/>
        </w:rPr>
        <w:t>î</w:t>
      </w:r>
      <w:r w:rsidRPr="00C83F3C">
        <w:rPr>
          <w:rFonts w:ascii="Helvetica" w:hAnsi="Helvetica"/>
          <w:lang w:val="ro-RO"/>
        </w:rPr>
        <w:t xml:space="preserve">n anul 1997 monumentul </w:t>
      </w:r>
      <w:r w:rsidRPr="00C83F3C">
        <w:rPr>
          <w:rFonts w:ascii="Helvetica" w:hAnsi="Helvetica"/>
          <w:b/>
          <w:lang w:val="ro-RO"/>
        </w:rPr>
        <w:t>Crucea  Secolului</w:t>
      </w:r>
      <w:r w:rsidRPr="00C83F3C">
        <w:rPr>
          <w:rFonts w:ascii="Helvetica" w:hAnsi="Helvetica"/>
          <w:lang w:val="ro-RO"/>
        </w:rPr>
        <w:t xml:space="preserve">,  sculptură din bronz cu dimensiunile de 6 m diametru </w:t>
      </w:r>
      <w:r w:rsidR="00F41AE1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>i 60 cm grosime</w:t>
      </w:r>
      <w:r w:rsidR="00F41AE1">
        <w:rPr>
          <w:rFonts w:ascii="Helvetica" w:hAnsi="Helvetica"/>
          <w:lang w:val="ro-RO"/>
        </w:rPr>
        <w:t xml:space="preserve">, iar în </w:t>
      </w:r>
      <w:r w:rsidRPr="00C83F3C">
        <w:rPr>
          <w:rFonts w:ascii="Helvetica" w:hAnsi="Helvetica"/>
          <w:lang w:val="ro-RO"/>
        </w:rPr>
        <w:t xml:space="preserve"> 22 decembrie 1999, în Pia</w:t>
      </w:r>
      <w:r w:rsidR="00F41AE1">
        <w:rPr>
          <w:rFonts w:ascii="Arial" w:hAnsi="Arial" w:cs="Arial"/>
          <w:lang w:val="ro-RO"/>
        </w:rPr>
        <w:t>ţ</w:t>
      </w:r>
      <w:r w:rsidRPr="00C83F3C">
        <w:rPr>
          <w:rFonts w:ascii="Helvetica" w:hAnsi="Helvetica"/>
          <w:lang w:val="ro-RO"/>
        </w:rPr>
        <w:t>a Victoriei din Timi</w:t>
      </w:r>
      <w:r w:rsidR="00F41AE1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 xml:space="preserve">oara, a fost ridicată sculptura monumentală </w:t>
      </w:r>
      <w:r w:rsidRPr="00C83F3C">
        <w:rPr>
          <w:rFonts w:ascii="Helvetica" w:hAnsi="Helvetica"/>
          <w:b/>
          <w:lang w:val="ro-RO"/>
        </w:rPr>
        <w:t>Crucificare</w:t>
      </w:r>
      <w:r w:rsidRPr="00C83F3C">
        <w:rPr>
          <w:rFonts w:ascii="Helvetica" w:hAnsi="Helvetica"/>
          <w:lang w:val="ro-RO"/>
        </w:rPr>
        <w:t xml:space="preserve">. Ea </w:t>
      </w:r>
      <w:r>
        <w:rPr>
          <w:rFonts w:ascii="Helvetica" w:hAnsi="Helvetica"/>
          <w:lang w:val="ro-RO"/>
        </w:rPr>
        <w:t>este</w:t>
      </w:r>
      <w:r w:rsidRPr="00C83F3C">
        <w:rPr>
          <w:rFonts w:ascii="Helvetica" w:hAnsi="Helvetica"/>
          <w:lang w:val="ro-RO"/>
        </w:rPr>
        <w:t>, peste ani, mo</w:t>
      </w:r>
      <w:r w:rsidR="00F41AE1">
        <w:rPr>
          <w:rFonts w:ascii="Arial" w:hAnsi="Arial" w:cs="Arial"/>
          <w:lang w:val="ro-RO"/>
        </w:rPr>
        <w:t>ş</w:t>
      </w:r>
      <w:r w:rsidRPr="00C83F3C">
        <w:rPr>
          <w:rFonts w:ascii="Helvetica" w:hAnsi="Helvetica"/>
          <w:lang w:val="ro-RO"/>
        </w:rPr>
        <w:t>tenirea lăsată de Paul Neagu celor de acasă…</w:t>
      </w:r>
    </w:p>
    <w:p w:rsidR="00623B6A" w:rsidRDefault="00623B6A" w:rsidP="00F41AE1">
      <w:pPr>
        <w:tabs>
          <w:tab w:val="left" w:pos="752"/>
        </w:tabs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</w:p>
    <w:p w:rsidR="00F41AE1" w:rsidRDefault="00BB6AC7" w:rsidP="00F41AE1">
      <w:pPr>
        <w:tabs>
          <w:tab w:val="left" w:pos="752"/>
        </w:tabs>
        <w:autoSpaceDE w:val="0"/>
        <w:autoSpaceDN w:val="0"/>
        <w:adjustRightInd w:val="0"/>
        <w:spacing w:line="360" w:lineRule="auto"/>
        <w:rPr>
          <w:rFonts w:ascii="Helvetica" w:hAnsi="Helvetica"/>
          <w:lang w:val="ro-RO"/>
        </w:rPr>
      </w:pPr>
      <w:r w:rsidRPr="00BB6AC7">
        <w:rPr>
          <w:rFonts w:ascii="Helvetica" w:hAnsi="Helvetica"/>
          <w:lang w:val="ro-RO"/>
        </w:rPr>
        <w:t xml:space="preserve">Paul NEAGU  este considerat de critică </w:t>
      </w:r>
      <w:r>
        <w:rPr>
          <w:rFonts w:ascii="Helvetica" w:hAnsi="Helvetica"/>
          <w:lang w:val="ro-RO"/>
        </w:rPr>
        <w:t xml:space="preserve">drept un </w:t>
      </w:r>
      <w:r w:rsidRPr="00BB6AC7">
        <w:rPr>
          <w:rFonts w:ascii="Helvetica" w:hAnsi="Helvetica"/>
          <w:lang w:val="ro-RO"/>
        </w:rPr>
        <w:t>„un inovator, aflat pe filia</w:t>
      </w:r>
      <w:r>
        <w:rPr>
          <w:rFonts w:ascii="Helvetica" w:hAnsi="Helvetica"/>
          <w:lang w:val="ro-RO"/>
        </w:rPr>
        <w:t>ţ</w:t>
      </w:r>
      <w:r w:rsidRPr="00BB6AC7">
        <w:rPr>
          <w:rFonts w:ascii="Helvetica" w:hAnsi="Helvetica"/>
          <w:lang w:val="ro-RO"/>
        </w:rPr>
        <w:t>ia Brâncu</w:t>
      </w:r>
      <w:r w:rsidR="002A5953">
        <w:rPr>
          <w:rFonts w:ascii="Helvetica" w:hAnsi="Helvetica"/>
          <w:lang w:val="ro-RO"/>
        </w:rPr>
        <w:t>ş</w:t>
      </w:r>
      <w:r w:rsidRPr="00BB6AC7">
        <w:rPr>
          <w:rFonts w:ascii="Helvetica" w:hAnsi="Helvetica"/>
          <w:lang w:val="ro-RO"/>
        </w:rPr>
        <w:t xml:space="preserve">i, Malevici, Gabo, mereu în căutare de noi forme de expresie </w:t>
      </w:r>
      <w:r w:rsidR="002A5953">
        <w:rPr>
          <w:rFonts w:ascii="Helvetica" w:hAnsi="Helvetica"/>
          <w:lang w:val="ro-RO"/>
        </w:rPr>
        <w:t>ş</w:t>
      </w:r>
      <w:r w:rsidRPr="00BB6AC7">
        <w:rPr>
          <w:rFonts w:ascii="Helvetica" w:hAnsi="Helvetica"/>
          <w:lang w:val="ro-RO"/>
        </w:rPr>
        <w:t>i de noi concep</w:t>
      </w:r>
      <w:r>
        <w:rPr>
          <w:rFonts w:ascii="Helvetica" w:hAnsi="Helvetica"/>
          <w:lang w:val="ro-RO"/>
        </w:rPr>
        <w:t>ţ</w:t>
      </w:r>
      <w:r w:rsidRPr="00BB6AC7">
        <w:rPr>
          <w:rFonts w:ascii="Helvetica" w:hAnsi="Helvetica"/>
          <w:lang w:val="ro-RO"/>
        </w:rPr>
        <w:t>ii despre artă. Există la el o nerăbdare, o voin</w:t>
      </w:r>
      <w:r>
        <w:rPr>
          <w:rFonts w:ascii="Helvetica" w:hAnsi="Helvetica"/>
          <w:lang w:val="ro-RO"/>
        </w:rPr>
        <w:t>ţ</w:t>
      </w:r>
      <w:r w:rsidRPr="00BB6AC7">
        <w:rPr>
          <w:rFonts w:ascii="Helvetica" w:hAnsi="Helvetica"/>
          <w:lang w:val="ro-RO"/>
        </w:rPr>
        <w:t>ă de ac</w:t>
      </w:r>
      <w:r>
        <w:rPr>
          <w:rFonts w:ascii="Helvetica" w:hAnsi="Helvetica"/>
          <w:lang w:val="ro-RO"/>
        </w:rPr>
        <w:t>ţ</w:t>
      </w:r>
      <w:r w:rsidRPr="00BB6AC7">
        <w:rPr>
          <w:rFonts w:ascii="Helvetica" w:hAnsi="Helvetica"/>
          <w:lang w:val="ro-RO"/>
        </w:rPr>
        <w:t xml:space="preserve">iune </w:t>
      </w:r>
      <w:r w:rsidR="002A5953">
        <w:rPr>
          <w:rFonts w:ascii="Helvetica" w:hAnsi="Helvetica"/>
          <w:lang w:val="ro-RO"/>
        </w:rPr>
        <w:t>ş</w:t>
      </w:r>
      <w:r w:rsidRPr="00BB6AC7">
        <w:rPr>
          <w:rFonts w:ascii="Helvetica" w:hAnsi="Helvetica"/>
          <w:lang w:val="ro-RO"/>
        </w:rPr>
        <w:t>i de afirmare, un spi</w:t>
      </w:r>
      <w:r w:rsidR="002A5953">
        <w:rPr>
          <w:rFonts w:ascii="Helvetica" w:hAnsi="Helvetica"/>
          <w:lang w:val="ro-RO"/>
        </w:rPr>
        <w:t>rit de aventură care îi deschid</w:t>
      </w:r>
      <w:r w:rsidRPr="00BB6AC7">
        <w:rPr>
          <w:rFonts w:ascii="Helvetica" w:hAnsi="Helvetica"/>
          <w:lang w:val="ro-RO"/>
        </w:rPr>
        <w:t xml:space="preserve"> </w:t>
      </w:r>
      <w:r w:rsidR="002A5953">
        <w:rPr>
          <w:rFonts w:ascii="Helvetica" w:hAnsi="Helvetica"/>
          <w:lang w:val="ro-RO"/>
        </w:rPr>
        <w:t xml:space="preserve"> </w:t>
      </w:r>
      <w:r w:rsidRPr="00BB6AC7">
        <w:rPr>
          <w:rFonts w:ascii="Helvetica" w:hAnsi="Helvetica"/>
          <w:lang w:val="ro-RO"/>
        </w:rPr>
        <w:t>calea către toate cutezan</w:t>
      </w:r>
      <w:r>
        <w:rPr>
          <w:rFonts w:ascii="Helvetica" w:hAnsi="Helvetica"/>
          <w:lang w:val="ro-RO"/>
        </w:rPr>
        <w:t>ţ</w:t>
      </w:r>
      <w:r w:rsidRPr="00BB6AC7">
        <w:rPr>
          <w:rFonts w:ascii="Helvetica" w:hAnsi="Helvetica"/>
          <w:lang w:val="ro-RO"/>
        </w:rPr>
        <w:t xml:space="preserve">ele: de la cele ale sculpturilor comestibile, ale sculpturilor palpabile, ale ciclurilor </w:t>
      </w:r>
      <w:r w:rsidRPr="002A5953">
        <w:rPr>
          <w:rFonts w:ascii="Helvetica" w:hAnsi="Helvetica"/>
          <w:i/>
          <w:lang w:val="ro-RO"/>
        </w:rPr>
        <w:t>A</w:t>
      </w:r>
      <w:r w:rsidR="002A5953" w:rsidRPr="002A5953">
        <w:rPr>
          <w:rFonts w:ascii="Helvetica" w:hAnsi="Helvetica"/>
          <w:i/>
          <w:sz w:val="22"/>
          <w:lang w:val="ro-RO"/>
        </w:rPr>
        <w:t>nthropocosmos</w:t>
      </w:r>
      <w:r w:rsidRPr="00BB6AC7">
        <w:rPr>
          <w:rFonts w:ascii="Helvetica" w:hAnsi="Helvetica"/>
          <w:lang w:val="ro-RO"/>
        </w:rPr>
        <w:t xml:space="preserve"> </w:t>
      </w:r>
      <w:r w:rsidR="002A5953">
        <w:rPr>
          <w:rFonts w:ascii="Helvetica" w:hAnsi="Helvetica"/>
          <w:lang w:val="ro-RO"/>
        </w:rPr>
        <w:t>ş</w:t>
      </w:r>
      <w:r w:rsidRPr="00BB6AC7">
        <w:rPr>
          <w:rFonts w:ascii="Helvetica" w:hAnsi="Helvetica"/>
          <w:lang w:val="ro-RO"/>
        </w:rPr>
        <w:t xml:space="preserve">i </w:t>
      </w:r>
      <w:r w:rsidRPr="002A5953">
        <w:rPr>
          <w:rFonts w:ascii="Helvetica" w:hAnsi="Helvetica"/>
          <w:i/>
          <w:lang w:val="ro-RO"/>
        </w:rPr>
        <w:t>H</w:t>
      </w:r>
      <w:r w:rsidR="002A5953" w:rsidRPr="002A5953">
        <w:rPr>
          <w:rFonts w:ascii="Helvetica" w:hAnsi="Helvetica"/>
          <w:i/>
          <w:lang w:val="ro-RO"/>
        </w:rPr>
        <w:t>yphen</w:t>
      </w:r>
      <w:r w:rsidRPr="00BB6AC7">
        <w:rPr>
          <w:rFonts w:ascii="Helvetica" w:hAnsi="Helvetica"/>
          <w:lang w:val="ro-RO"/>
        </w:rPr>
        <w:t>, până la cel cu aspira</w:t>
      </w:r>
      <w:r>
        <w:rPr>
          <w:rFonts w:ascii="Helvetica" w:hAnsi="Helvetica"/>
          <w:lang w:val="ro-RO"/>
        </w:rPr>
        <w:t>ţ</w:t>
      </w:r>
      <w:r w:rsidRPr="00BB6AC7">
        <w:rPr>
          <w:rFonts w:ascii="Helvetica" w:hAnsi="Helvetica"/>
          <w:lang w:val="ro-RO"/>
        </w:rPr>
        <w:t xml:space="preserve">ii cosmice, al </w:t>
      </w:r>
      <w:r w:rsidRPr="002A5953">
        <w:rPr>
          <w:rFonts w:ascii="Helvetica" w:hAnsi="Helvetica"/>
          <w:i/>
          <w:lang w:val="ro-RO"/>
        </w:rPr>
        <w:t>S</w:t>
      </w:r>
      <w:r w:rsidR="002A5953" w:rsidRPr="002A5953">
        <w:rPr>
          <w:rFonts w:ascii="Helvetica" w:hAnsi="Helvetica"/>
          <w:i/>
          <w:lang w:val="ro-RO"/>
        </w:rPr>
        <w:t>telelor</w:t>
      </w:r>
      <w:r w:rsidRPr="00BB6AC7">
        <w:rPr>
          <w:rFonts w:ascii="Helvetica" w:hAnsi="Helvetica"/>
          <w:lang w:val="ro-RO"/>
        </w:rPr>
        <w:t>...” (</w:t>
      </w:r>
      <w:r w:rsidRPr="002A5953">
        <w:rPr>
          <w:rFonts w:ascii="Helvetica" w:hAnsi="Helvetica"/>
          <w:i/>
          <w:lang w:val="ro-RO"/>
        </w:rPr>
        <w:t>Dicţionar de Artă Contemporană</w:t>
      </w:r>
      <w:r w:rsidRPr="00BB6AC7">
        <w:rPr>
          <w:rFonts w:ascii="Helvetica" w:hAnsi="Helvetica"/>
          <w:lang w:val="ro-RO"/>
        </w:rPr>
        <w:t>).</w:t>
      </w:r>
      <w:bookmarkStart w:id="0" w:name="_GoBack"/>
      <w:bookmarkEnd w:id="0"/>
    </w:p>
    <w:p w:rsidR="00623B6A" w:rsidRDefault="00623B6A" w:rsidP="00623B6A">
      <w:pPr>
        <w:spacing w:line="360" w:lineRule="auto"/>
        <w:rPr>
          <w:rFonts w:ascii="Helvetica" w:hAnsi="Helvetica"/>
          <w:lang w:val="ro-RO"/>
        </w:rPr>
      </w:pPr>
    </w:p>
    <w:p w:rsidR="006C6849" w:rsidRPr="00C83F3C" w:rsidRDefault="006C6849" w:rsidP="00623B6A">
      <w:pPr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 xml:space="preserve">Acest profil, mult prea sumar, desigur, ni se pare că aduce, totuşi, argumente suficiente şi îndeajuns de convingătoare, pentru a ne îndreptăţi demersul de a propune Consiliului Local Timişoara candidatura </w:t>
      </w:r>
      <w:r w:rsidR="002A5953">
        <w:rPr>
          <w:rFonts w:ascii="Helvetica" w:hAnsi="Helvetica"/>
          <w:lang w:val="ro-RO"/>
        </w:rPr>
        <w:t xml:space="preserve">artistului </w:t>
      </w:r>
      <w:r w:rsidRPr="00C83F3C">
        <w:rPr>
          <w:rFonts w:ascii="Helvetica" w:hAnsi="Helvetica"/>
          <w:lang w:val="ro-RO"/>
        </w:rPr>
        <w:t xml:space="preserve">Paul NEAGU ca </w:t>
      </w:r>
      <w:r w:rsidRPr="008642B0">
        <w:rPr>
          <w:rFonts w:ascii="Helvetica" w:hAnsi="Helvetica"/>
          <w:b/>
          <w:lang w:val="ro-RO"/>
        </w:rPr>
        <w:t>cetăţean de onoare al oraşului</w:t>
      </w:r>
      <w:r w:rsidRPr="00C83F3C">
        <w:rPr>
          <w:rFonts w:ascii="Helvetica" w:hAnsi="Helvetica"/>
          <w:lang w:val="ro-RO"/>
        </w:rPr>
        <w:t>.</w:t>
      </w:r>
    </w:p>
    <w:p w:rsidR="006C6849" w:rsidRPr="00C83F3C" w:rsidRDefault="006C6849" w:rsidP="00C83F3C">
      <w:pPr>
        <w:spacing w:line="360" w:lineRule="auto"/>
        <w:rPr>
          <w:rFonts w:ascii="Helvetica" w:hAnsi="Helvetica"/>
          <w:lang w:val="ro-RO"/>
        </w:rPr>
      </w:pPr>
    </w:p>
    <w:p w:rsidR="006C6849" w:rsidRPr="00C83F3C" w:rsidRDefault="006C6849" w:rsidP="00C83F3C">
      <w:pPr>
        <w:spacing w:line="360" w:lineRule="auto"/>
        <w:rPr>
          <w:rFonts w:ascii="Helvetica" w:hAnsi="Helvetica"/>
          <w:lang w:val="ro-RO"/>
        </w:rPr>
      </w:pPr>
    </w:p>
    <w:p w:rsidR="006C6849" w:rsidRPr="00C83F3C" w:rsidRDefault="006C6849" w:rsidP="00C83F3C">
      <w:pPr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 xml:space="preserve">PREŞEDINTE   </w:t>
      </w:r>
    </w:p>
    <w:p w:rsidR="00623B6A" w:rsidRDefault="006C6849" w:rsidP="00B1734B">
      <w:pPr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>Sorina JECZA-IANOVICI</w:t>
      </w:r>
      <w:r w:rsidR="00B1734B" w:rsidRPr="00B1734B">
        <w:rPr>
          <w:rFonts w:ascii="Helvetica" w:hAnsi="Helvetica"/>
          <w:lang w:val="ro-RO"/>
        </w:rPr>
        <w:t xml:space="preserve"> </w:t>
      </w:r>
      <w:r w:rsidR="00B1734B">
        <w:rPr>
          <w:rFonts w:ascii="Helvetica" w:hAnsi="Helvetica"/>
          <w:lang w:val="ro-RO"/>
        </w:rPr>
        <w:t xml:space="preserve">  </w:t>
      </w:r>
      <w:r w:rsidR="00B1734B">
        <w:rPr>
          <w:rFonts w:ascii="Helvetica" w:hAnsi="Helvetica"/>
          <w:lang w:val="ro-RO"/>
        </w:rPr>
        <w:tab/>
      </w:r>
      <w:r w:rsidR="00B1734B">
        <w:rPr>
          <w:rFonts w:ascii="Helvetica" w:hAnsi="Helvetica"/>
          <w:lang w:val="ro-RO"/>
        </w:rPr>
        <w:tab/>
      </w:r>
      <w:r w:rsidR="00B1734B">
        <w:rPr>
          <w:rFonts w:ascii="Helvetica" w:hAnsi="Helvetica"/>
          <w:lang w:val="ro-RO"/>
        </w:rPr>
        <w:tab/>
      </w:r>
      <w:r w:rsidR="00B1734B">
        <w:rPr>
          <w:rFonts w:ascii="Helvetica" w:hAnsi="Helvetica"/>
          <w:lang w:val="ro-RO"/>
        </w:rPr>
        <w:tab/>
      </w:r>
      <w:r w:rsidR="00B1734B">
        <w:rPr>
          <w:rFonts w:ascii="Helvetica" w:hAnsi="Helvetica"/>
          <w:lang w:val="ro-RO"/>
        </w:rPr>
        <w:tab/>
      </w:r>
      <w:r w:rsidR="00B1734B">
        <w:rPr>
          <w:rFonts w:ascii="Helvetica" w:hAnsi="Helvetica"/>
          <w:lang w:val="ro-RO"/>
        </w:rPr>
        <w:tab/>
      </w:r>
    </w:p>
    <w:p w:rsidR="00623B6A" w:rsidRDefault="00623B6A" w:rsidP="00B1734B">
      <w:pPr>
        <w:spacing w:line="360" w:lineRule="auto"/>
        <w:rPr>
          <w:rFonts w:ascii="Helvetica" w:hAnsi="Helvetica"/>
          <w:lang w:val="ro-RO"/>
        </w:rPr>
      </w:pPr>
    </w:p>
    <w:p w:rsidR="00623B6A" w:rsidRDefault="00623B6A" w:rsidP="00B1734B">
      <w:pPr>
        <w:spacing w:line="360" w:lineRule="auto"/>
        <w:rPr>
          <w:rFonts w:ascii="Helvetica" w:hAnsi="Helvetica"/>
          <w:lang w:val="ro-RO"/>
        </w:rPr>
      </w:pPr>
    </w:p>
    <w:p w:rsidR="00623B6A" w:rsidRDefault="00623B6A" w:rsidP="00B1734B">
      <w:pPr>
        <w:spacing w:line="360" w:lineRule="auto"/>
        <w:rPr>
          <w:rFonts w:ascii="Helvetica" w:hAnsi="Helvetica"/>
          <w:lang w:val="ro-RO"/>
        </w:rPr>
      </w:pPr>
    </w:p>
    <w:p w:rsidR="00623B6A" w:rsidRDefault="00623B6A" w:rsidP="00B1734B">
      <w:pPr>
        <w:spacing w:line="360" w:lineRule="auto"/>
        <w:rPr>
          <w:rFonts w:ascii="Helvetica" w:hAnsi="Helvetica"/>
          <w:lang w:val="ro-RO"/>
        </w:rPr>
      </w:pPr>
    </w:p>
    <w:p w:rsidR="006C6849" w:rsidRPr="00C83F3C" w:rsidRDefault="00B1734B" w:rsidP="00C83F3C">
      <w:pPr>
        <w:spacing w:line="360" w:lineRule="auto"/>
        <w:rPr>
          <w:rFonts w:ascii="Helvetica" w:hAnsi="Helvetica"/>
          <w:lang w:val="ro-RO"/>
        </w:rPr>
      </w:pPr>
      <w:r w:rsidRPr="00C83F3C">
        <w:rPr>
          <w:rFonts w:ascii="Helvetica" w:hAnsi="Helvetica"/>
          <w:lang w:val="ro-RO"/>
        </w:rPr>
        <w:t>Timişoara, 20 iunie 2014</w:t>
      </w:r>
    </w:p>
    <w:sectPr w:rsidR="006C6849" w:rsidRPr="00C83F3C" w:rsidSect="00FB3211">
      <w:footerReference w:type="even" r:id="rId11"/>
      <w:footerReference w:type="default" r:id="rId12"/>
      <w:pgSz w:w="11907" w:h="16840" w:code="9"/>
      <w:pgMar w:top="1134" w:right="1134" w:bottom="1134" w:left="1134" w:header="720" w:footer="720" w:gutter="0"/>
      <w:cols w:space="720"/>
      <w:docGrid w:linePitch="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116" w:rsidRDefault="00B85116" w:rsidP="00363E68">
      <w:r>
        <w:separator/>
      </w:r>
    </w:p>
  </w:endnote>
  <w:endnote w:type="continuationSeparator" w:id="0">
    <w:p w:rsidR="00B85116" w:rsidRDefault="00B85116" w:rsidP="00363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4E" w:rsidRDefault="00363E68" w:rsidP="00FB32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5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484E" w:rsidRDefault="00B85116" w:rsidP="00FB321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4E" w:rsidRDefault="00363E68" w:rsidP="00FB32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5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683F">
      <w:rPr>
        <w:rStyle w:val="PageNumber"/>
        <w:noProof/>
      </w:rPr>
      <w:t>3</w:t>
    </w:r>
    <w:r>
      <w:rPr>
        <w:rStyle w:val="PageNumber"/>
      </w:rPr>
      <w:fldChar w:fldCharType="end"/>
    </w:r>
  </w:p>
  <w:p w:rsidR="001B484E" w:rsidRDefault="00B85116" w:rsidP="00FB321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116" w:rsidRDefault="00B85116" w:rsidP="00363E68">
      <w:r>
        <w:separator/>
      </w:r>
    </w:p>
  </w:footnote>
  <w:footnote w:type="continuationSeparator" w:id="0">
    <w:p w:rsidR="00B85116" w:rsidRDefault="00B85116" w:rsidP="00363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F17"/>
    <w:multiLevelType w:val="hybridMultilevel"/>
    <w:tmpl w:val="A506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B136E"/>
    <w:multiLevelType w:val="hybridMultilevel"/>
    <w:tmpl w:val="83D63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849"/>
    <w:rsid w:val="002A5953"/>
    <w:rsid w:val="00363E68"/>
    <w:rsid w:val="00623B6A"/>
    <w:rsid w:val="006C6849"/>
    <w:rsid w:val="008642B0"/>
    <w:rsid w:val="00A0588D"/>
    <w:rsid w:val="00A825CA"/>
    <w:rsid w:val="00AE683F"/>
    <w:rsid w:val="00B1734B"/>
    <w:rsid w:val="00B65F68"/>
    <w:rsid w:val="00B85116"/>
    <w:rsid w:val="00BB6AC7"/>
    <w:rsid w:val="00C83F3C"/>
    <w:rsid w:val="00F4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C68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684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6849"/>
  </w:style>
  <w:style w:type="paragraph" w:styleId="ListParagraph">
    <w:name w:val="List Paragraph"/>
    <w:basedOn w:val="Normal"/>
    <w:uiPriority w:val="34"/>
    <w:qFormat/>
    <w:rsid w:val="00B173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73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C68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684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6849"/>
  </w:style>
  <w:style w:type="paragraph" w:styleId="ListParagraph">
    <w:name w:val="List Paragraph"/>
    <w:basedOn w:val="Normal"/>
    <w:uiPriority w:val="34"/>
    <w:qFormat/>
    <w:rsid w:val="00B173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73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.wikipedia.org/w/index.php?title=Galeria_Tate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ro.wikipedia.org/wiki/Muzeul_de_Art%C4%83_Timi%C8%99oa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.wikipedia.org/w/index.php?title=Muzeul_de_Art%C4%83_Contemporan%C4%83_din_Bucure%C8%99ti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triade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Jecza Sorina</dc:creator>
  <cp:keywords/>
  <dc:description/>
  <cp:lastModifiedBy>apintilie</cp:lastModifiedBy>
  <cp:revision>2</cp:revision>
  <cp:lastPrinted>2014-06-23T06:26:00Z</cp:lastPrinted>
  <dcterms:created xsi:type="dcterms:W3CDTF">2014-06-23T06:54:00Z</dcterms:created>
  <dcterms:modified xsi:type="dcterms:W3CDTF">2014-06-23T06:54:00Z</dcterms:modified>
</cp:coreProperties>
</file>