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99" w:rsidRDefault="00D24399" w:rsidP="00D243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D24399" w:rsidRDefault="00D24399" w:rsidP="00D243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D24399" w:rsidRDefault="00D24399" w:rsidP="00D243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D24399" w:rsidRDefault="00D24399" w:rsidP="00D243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D24399" w:rsidRDefault="009424FA" w:rsidP="00D24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000C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24366/03.10.2017</w:t>
      </w:r>
    </w:p>
    <w:p w:rsidR="00D24399" w:rsidRDefault="00D24399" w:rsidP="00D24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D24399" w:rsidRDefault="00D24399" w:rsidP="00D24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399" w:rsidRDefault="00D24399" w:rsidP="00D24399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24399" w:rsidRDefault="00D24399" w:rsidP="00D243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EXPUNERE DE MOTIVE PRIVIND OPORTUNITATEA</w:t>
      </w:r>
    </w:p>
    <w:p w:rsidR="00D24399" w:rsidRDefault="00D24399" w:rsidP="00D243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PROIECTULUI DE HOTARARE</w:t>
      </w:r>
    </w:p>
    <w:p w:rsidR="00D24399" w:rsidRDefault="00D24399" w:rsidP="00D2439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4399" w:rsidRDefault="00D24399" w:rsidP="00D24399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. SAD</w:t>
      </w:r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</w:t>
      </w:r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işoara, </w:t>
      </w:r>
      <w:proofErr w:type="spellStart"/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 Grigorescu nr. 6, et </w:t>
      </w:r>
      <w:proofErr w:type="gramStart"/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>P ,</w:t>
      </w:r>
      <w:proofErr w:type="gramEnd"/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inscris in CF 404452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-C1-</w:t>
      </w:r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>U4 , nr top 404452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-C1-U</w:t>
      </w:r>
      <w:r w:rsidR="009424FA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4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la </w:t>
      </w:r>
      <w:proofErr w:type="spellStart"/>
      <w:r w:rsidR="0094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94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94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94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629.734 lei + TVA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424FA" w:rsidRPr="009424FA" w:rsidRDefault="00D24399" w:rsidP="009424FA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24FA">
        <w:rPr>
          <w:rFonts w:ascii="Times New Roman" w:hAnsi="Times New Roman" w:cs="Times New Roman"/>
          <w:color w:val="000000"/>
          <w:sz w:val="24"/>
          <w:szCs w:val="24"/>
        </w:rPr>
        <w:t>inregistrata</w:t>
      </w:r>
      <w:proofErr w:type="spellEnd"/>
      <w:r w:rsidR="009424FA">
        <w:rPr>
          <w:rFonts w:ascii="Times New Roman" w:hAnsi="Times New Roman" w:cs="Times New Roman"/>
          <w:color w:val="000000"/>
          <w:sz w:val="24"/>
          <w:szCs w:val="24"/>
        </w:rPr>
        <w:t xml:space="preserve"> cu nr SC2017-023823/</w:t>
      </w:r>
      <w:proofErr w:type="gramStart"/>
      <w:r w:rsidR="009424FA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>.09.2017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9424FA">
        <w:rPr>
          <w:rFonts w:ascii="Times New Roman" w:hAnsi="Times New Roman" w:cs="Times New Roman"/>
          <w:color w:val="000000"/>
          <w:sz w:val="24"/>
          <w:szCs w:val="24"/>
        </w:rPr>
        <w:t xml:space="preserve"> SC EFFECI ROM SRL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="009424FA">
        <w:rPr>
          <w:rFonts w:ascii="Times New Roman" w:hAnsi="Times New Roman" w:cs="Times New Roman"/>
          <w:sz w:val="24"/>
          <w:szCs w:val="24"/>
          <w:lang w:val="fr-FR"/>
        </w:rPr>
        <w:t xml:space="preserve">  a ap.SAD 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monument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ist</w:t>
      </w:r>
      <w:r w:rsidR="009424FA">
        <w:rPr>
          <w:rFonts w:ascii="Times New Roman" w:hAnsi="Times New Roman" w:cs="Times New Roman"/>
          <w:sz w:val="24"/>
          <w:szCs w:val="24"/>
          <w:lang w:val="fr-FR"/>
        </w:rPr>
        <w:t>oric</w:t>
      </w:r>
      <w:proofErr w:type="spellEnd"/>
      <w:r w:rsidR="009424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24F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9424FA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9424FA" w:rsidRPr="009424FA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9424FA" w:rsidRPr="009424FA">
        <w:rPr>
          <w:rFonts w:ascii="Times New Roman" w:hAnsi="Times New Roman" w:cs="Times New Roman"/>
          <w:sz w:val="24"/>
          <w:szCs w:val="24"/>
          <w:lang w:val="fr-FR"/>
        </w:rPr>
        <w:t xml:space="preserve"> General Grigorescu nr. 6, et </w:t>
      </w:r>
      <w:proofErr w:type="gramStart"/>
      <w:r w:rsidR="009424FA" w:rsidRPr="009424FA"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care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intentia de </w:t>
      </w:r>
      <w:r w:rsidR="009424FA">
        <w:rPr>
          <w:rFonts w:ascii="Times New Roman" w:hAnsi="Times New Roman" w:cs="Times New Roman"/>
          <w:sz w:val="24"/>
          <w:szCs w:val="24"/>
          <w:lang w:val="ro-RO"/>
        </w:rPr>
        <w:t xml:space="preserve">vanzare la preţul de </w:t>
      </w:r>
      <w:r w:rsidR="009424FA" w:rsidRPr="009424FA">
        <w:rPr>
          <w:rFonts w:ascii="Times New Roman" w:hAnsi="Times New Roman" w:cs="Times New Roman"/>
          <w:bCs/>
          <w:color w:val="000000"/>
          <w:sz w:val="24"/>
          <w:szCs w:val="24"/>
        </w:rPr>
        <w:t>629.734 lei + TVA  ;</w:t>
      </w:r>
    </w:p>
    <w:p w:rsidR="00D24399" w:rsidRDefault="00D24399" w:rsidP="009424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adresa Directiei Judetene de Cultur</w:t>
      </w:r>
      <w:r w:rsidR="009424FA">
        <w:rPr>
          <w:rFonts w:ascii="Times New Roman" w:hAnsi="Times New Roman" w:cs="Times New Roman"/>
          <w:sz w:val="24"/>
          <w:szCs w:val="24"/>
          <w:lang w:val="ro-RO"/>
        </w:rPr>
        <w:t>a Timis, conform careia ap.SAD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inclus in Situl urban Cartierul Cetatea Timisoara, cod TM- II- s -A -06095, poz 60 , in Lista Monumentelor Istorice -2015;</w:t>
      </w:r>
    </w:p>
    <w:p w:rsidR="00D24399" w:rsidRDefault="00D24399" w:rsidP="00D24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Avand in vedere adresele emise de Directia Generala Urbanism si Dezvoltare Urbana- Compartiment Monitorizare si Control Urbanistic , Directia Cladiri Terenuri Dotari Diverse -Biroul S.A.D, Biroul Sport Cultura, Serviciul Scoli Spitale, prin care </w:t>
      </w:r>
      <w:r w:rsidR="009424FA">
        <w:rPr>
          <w:rFonts w:ascii="Times New Roman" w:hAnsi="Times New Roman" w:cs="Times New Roman"/>
          <w:sz w:val="24"/>
          <w:szCs w:val="24"/>
          <w:lang w:val="ro-RO"/>
        </w:rPr>
        <w:t>ni se comunica faptul ca ap.SAD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prezinta interes pentru domeniul public/privat al Municipiului Timisoara;</w:t>
      </w:r>
    </w:p>
    <w:p w:rsidR="00D24399" w:rsidRDefault="00D24399" w:rsidP="00D24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dispozitiile Legii nr 215/2001 privind administratia publica locala, cu dispozitiile Legii nr 422/2001 privind protejarea monumentelor istorice si cu prevederile HCL nr 67/2008, modificat prin HCL nr 362/2015;</w:t>
      </w:r>
    </w:p>
    <w:p w:rsidR="00D24399" w:rsidRDefault="00D24399" w:rsidP="00D243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Consideram oportuna promovarea prezentului proiect de hotarare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Timisoara.</w:t>
      </w:r>
    </w:p>
    <w:p w:rsidR="00D24399" w:rsidRDefault="00D24399" w:rsidP="00D2439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24399" w:rsidRDefault="00D24399" w:rsidP="00D2439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                                                                                    VICEPRIMAR</w:t>
      </w:r>
    </w:p>
    <w:p w:rsidR="00D24399" w:rsidRDefault="00D24399" w:rsidP="00D2439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NICOLAE ROBU                                                                      FARKAS IMRE</w:t>
      </w:r>
    </w:p>
    <w:p w:rsidR="00D24399" w:rsidRDefault="00D24399" w:rsidP="00D24399"/>
    <w:sectPr w:rsidR="00D24399" w:rsidSect="008E4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399"/>
    <w:rsid w:val="00000C79"/>
    <w:rsid w:val="008E42B4"/>
    <w:rsid w:val="009424FA"/>
    <w:rsid w:val="00C94BFA"/>
    <w:rsid w:val="00D24399"/>
    <w:rsid w:val="00F6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iasna</dc:creator>
  <cp:keywords/>
  <dc:description/>
  <cp:lastModifiedBy>iasna</cp:lastModifiedBy>
  <cp:revision>4</cp:revision>
  <dcterms:created xsi:type="dcterms:W3CDTF">2017-09-28T05:41:00Z</dcterms:created>
  <dcterms:modified xsi:type="dcterms:W3CDTF">2017-10-03T06:22:00Z</dcterms:modified>
</cp:coreProperties>
</file>