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00" w:rsidRPr="00147394" w:rsidRDefault="009C0E68" w:rsidP="002C7E00">
      <w:pPr>
        <w:jc w:val="both"/>
        <w:rPr>
          <w:sz w:val="24"/>
          <w:szCs w:val="24"/>
        </w:rPr>
      </w:pPr>
      <w:r>
        <w:rPr>
          <w:sz w:val="24"/>
          <w:szCs w:val="24"/>
        </w:rPr>
        <w:t>`</w:t>
      </w:r>
      <w:r w:rsidR="002C7E00" w:rsidRPr="00147394">
        <w:rPr>
          <w:sz w:val="24"/>
          <w:szCs w:val="24"/>
        </w:rPr>
        <w:t xml:space="preserve">  </w:t>
      </w:r>
    </w:p>
    <w:p w:rsidR="002C7E00" w:rsidRPr="00147394" w:rsidRDefault="002C7E00" w:rsidP="002C7E00">
      <w:pPr>
        <w:pStyle w:val="Heading1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ROMÂNIA  </w:t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  <w:t xml:space="preserve">                  </w:t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>APROBAT:</w:t>
      </w:r>
    </w:p>
    <w:p w:rsidR="002C7E00" w:rsidRPr="00147394" w:rsidRDefault="002C7E00" w:rsidP="002C7E00">
      <w:pPr>
        <w:rPr>
          <w:b/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>JUDEŢUL TIMIŞ</w:t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  <w:t xml:space="preserve">        </w:t>
      </w:r>
      <w:r w:rsidR="000E43DE">
        <w:rPr>
          <w:b/>
          <w:sz w:val="24"/>
          <w:szCs w:val="24"/>
          <w:lang w:val="ro-RO"/>
        </w:rPr>
        <w:tab/>
      </w:r>
      <w:r w:rsidR="000E43DE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 xml:space="preserve">  PRIMAR,</w:t>
      </w:r>
    </w:p>
    <w:p w:rsidR="002C7E00" w:rsidRPr="00147394" w:rsidRDefault="002C7E00" w:rsidP="002C7E00">
      <w:pPr>
        <w:rPr>
          <w:b/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 xml:space="preserve">MUNICIPIUL TIMIŞOARA                                              </w:t>
      </w:r>
    </w:p>
    <w:p w:rsidR="002C7E00" w:rsidRPr="00147394" w:rsidRDefault="002C7E00" w:rsidP="002C7E00">
      <w:pPr>
        <w:rPr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 xml:space="preserve">NR. </w:t>
      </w:r>
      <w:r w:rsidRPr="000E43DE">
        <w:rPr>
          <w:b/>
          <w:sz w:val="24"/>
          <w:szCs w:val="24"/>
          <w:lang w:val="ro-RO"/>
        </w:rPr>
        <w:t>SC2014-</w:t>
      </w:r>
      <w:r w:rsidR="000E43DE" w:rsidRPr="000E43DE">
        <w:rPr>
          <w:b/>
          <w:sz w:val="24"/>
          <w:szCs w:val="24"/>
          <w:lang w:val="ro-RO"/>
        </w:rPr>
        <w:t>18679/18.07.2014</w:t>
      </w:r>
      <w:r w:rsidR="00F00D0B" w:rsidRPr="000E43DE">
        <w:rPr>
          <w:b/>
          <w:sz w:val="24"/>
          <w:szCs w:val="24"/>
          <w:lang w:val="ro-RO"/>
        </w:rPr>
        <w:tab/>
      </w:r>
      <w:r w:rsidR="00F00D0B" w:rsidRPr="00147394">
        <w:rPr>
          <w:sz w:val="24"/>
          <w:szCs w:val="24"/>
          <w:lang w:val="ro-RO"/>
        </w:rPr>
        <w:tab/>
      </w:r>
      <w:r w:rsidR="00F00D0B" w:rsidRPr="00147394">
        <w:rPr>
          <w:sz w:val="24"/>
          <w:szCs w:val="24"/>
          <w:lang w:val="ro-RO"/>
        </w:rPr>
        <w:tab/>
      </w:r>
      <w:r w:rsidR="00F00D0B" w:rsidRPr="00147394">
        <w:rPr>
          <w:sz w:val="24"/>
          <w:szCs w:val="24"/>
          <w:lang w:val="ro-RO"/>
        </w:rPr>
        <w:tab/>
      </w:r>
      <w:r w:rsidR="00F00D0B"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>NICOLAE ROBU</w:t>
      </w:r>
    </w:p>
    <w:p w:rsidR="002C7E00" w:rsidRPr="00147394" w:rsidRDefault="002C7E00" w:rsidP="002C7E00">
      <w:pPr>
        <w:rPr>
          <w:sz w:val="24"/>
          <w:szCs w:val="24"/>
          <w:lang w:val="ro-RO"/>
        </w:rPr>
      </w:pPr>
    </w:p>
    <w:p w:rsidR="002C7E00" w:rsidRPr="00147394" w:rsidRDefault="002C7E00" w:rsidP="002C7E00">
      <w:pPr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 </w:t>
      </w:r>
    </w:p>
    <w:p w:rsidR="002C7E00" w:rsidRPr="00147394" w:rsidRDefault="002C7E00" w:rsidP="002C7E00">
      <w:pPr>
        <w:rPr>
          <w:sz w:val="24"/>
          <w:szCs w:val="24"/>
          <w:lang w:val="ro-RO"/>
        </w:rPr>
      </w:pPr>
    </w:p>
    <w:p w:rsidR="002C7E00" w:rsidRPr="00147394" w:rsidRDefault="002C7E00" w:rsidP="002C7E00">
      <w:pPr>
        <w:rPr>
          <w:sz w:val="24"/>
          <w:szCs w:val="24"/>
          <w:lang w:val="ro-RO"/>
        </w:rPr>
      </w:pPr>
    </w:p>
    <w:p w:rsidR="002C7E00" w:rsidRPr="00147394" w:rsidRDefault="002C7E00" w:rsidP="002C7E00">
      <w:pPr>
        <w:rPr>
          <w:b/>
          <w:sz w:val="24"/>
          <w:szCs w:val="24"/>
          <w:u w:val="single"/>
          <w:lang w:val="ro-RO"/>
        </w:rPr>
      </w:pP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  <w:t xml:space="preserve">                      </w:t>
      </w:r>
      <w:r w:rsidRPr="00147394">
        <w:rPr>
          <w:b/>
          <w:sz w:val="24"/>
          <w:szCs w:val="24"/>
          <w:u w:val="single"/>
          <w:lang w:val="ro-RO"/>
        </w:rPr>
        <w:t>REFERAT</w:t>
      </w:r>
    </w:p>
    <w:p w:rsidR="002C7E00" w:rsidRPr="00147394" w:rsidRDefault="002C7E00" w:rsidP="002C7E00">
      <w:pPr>
        <w:rPr>
          <w:b/>
          <w:sz w:val="24"/>
          <w:szCs w:val="24"/>
          <w:u w:val="single"/>
          <w:lang w:val="ro-RO"/>
        </w:rPr>
      </w:pPr>
    </w:p>
    <w:p w:rsidR="002C7E00" w:rsidRPr="00147394" w:rsidRDefault="002C7E00" w:rsidP="009701EB">
      <w:pPr>
        <w:ind w:firstLine="708"/>
        <w:jc w:val="both"/>
        <w:rPr>
          <w:b/>
          <w:sz w:val="24"/>
          <w:szCs w:val="24"/>
          <w:u w:val="single"/>
          <w:lang w:val="ro-RO"/>
        </w:rPr>
      </w:pPr>
      <w:r w:rsidRPr="00147394">
        <w:rPr>
          <w:sz w:val="24"/>
          <w:szCs w:val="24"/>
          <w:lang w:val="ro-RO"/>
        </w:rPr>
        <w:t xml:space="preserve">Cu privire la neexercitarea dreptului de preemţiune  din  partea Consiliului Local Timişoara, la intenţia  de înstrăinare a </w:t>
      </w:r>
      <w:r w:rsidR="00031EAB">
        <w:rPr>
          <w:sz w:val="24"/>
          <w:szCs w:val="24"/>
          <w:lang w:val="ro-RO"/>
        </w:rPr>
        <w:t>imobilului</w:t>
      </w:r>
      <w:r w:rsidR="00AE0F47">
        <w:rPr>
          <w:sz w:val="24"/>
          <w:szCs w:val="24"/>
          <w:lang w:val="ro-RO"/>
        </w:rPr>
        <w:t xml:space="preserve">-Birou </w:t>
      </w:r>
      <w:r w:rsidR="00474DC9" w:rsidRPr="00147394">
        <w:rPr>
          <w:sz w:val="24"/>
          <w:szCs w:val="24"/>
          <w:lang w:val="ro-RO"/>
        </w:rPr>
        <w:t xml:space="preserve"> situat</w:t>
      </w:r>
      <w:r w:rsidR="002A4ECB" w:rsidRPr="00147394">
        <w:rPr>
          <w:sz w:val="24"/>
          <w:szCs w:val="24"/>
          <w:lang w:val="ro-RO"/>
        </w:rPr>
        <w:t xml:space="preserve"> în </w:t>
      </w:r>
      <w:r w:rsidR="00031EAB">
        <w:rPr>
          <w:sz w:val="24"/>
          <w:szCs w:val="24"/>
          <w:lang w:val="ro-RO"/>
        </w:rPr>
        <w:t>Timisoara,</w:t>
      </w:r>
      <w:r w:rsidR="00C107FD" w:rsidRPr="00147394">
        <w:rPr>
          <w:sz w:val="24"/>
          <w:szCs w:val="24"/>
          <w:lang w:val="ro-RO"/>
        </w:rPr>
        <w:t xml:space="preserve"> </w:t>
      </w:r>
      <w:r w:rsidR="00AE0F47">
        <w:rPr>
          <w:sz w:val="24"/>
          <w:szCs w:val="24"/>
          <w:lang w:val="ro-RO"/>
        </w:rPr>
        <w:t>Piata Victoriei nr.1/b,ap.</w:t>
      </w:r>
      <w:r w:rsidR="009701EB">
        <w:rPr>
          <w:sz w:val="24"/>
          <w:szCs w:val="24"/>
          <w:lang w:val="ro-RO"/>
        </w:rPr>
        <w:t>21/B/II</w:t>
      </w:r>
      <w:r w:rsidR="00031EAB">
        <w:rPr>
          <w:sz w:val="24"/>
          <w:szCs w:val="24"/>
          <w:lang w:val="ro-RO"/>
        </w:rPr>
        <w:t xml:space="preserve"> </w:t>
      </w:r>
      <w:r w:rsidR="009701EB">
        <w:rPr>
          <w:sz w:val="24"/>
          <w:szCs w:val="24"/>
          <w:lang w:val="ro-RO"/>
        </w:rPr>
        <w:t>,</w:t>
      </w:r>
      <w:r w:rsidR="004C5805" w:rsidRPr="00147394">
        <w:rPr>
          <w:sz w:val="24"/>
          <w:szCs w:val="24"/>
          <w:lang w:val="ro-RO"/>
        </w:rPr>
        <w:t xml:space="preserve">la preţul de </w:t>
      </w:r>
      <w:r w:rsidR="004C5805">
        <w:rPr>
          <w:sz w:val="24"/>
          <w:szCs w:val="24"/>
          <w:lang w:val="ro-RO"/>
        </w:rPr>
        <w:t>40.000</w:t>
      </w:r>
      <w:r w:rsidR="004C5805" w:rsidRPr="00147394">
        <w:rPr>
          <w:sz w:val="24"/>
          <w:szCs w:val="24"/>
          <w:lang w:val="ro-RO"/>
        </w:rPr>
        <w:t xml:space="preserve"> euro</w:t>
      </w:r>
      <w:r w:rsidR="004C5805">
        <w:rPr>
          <w:sz w:val="24"/>
          <w:szCs w:val="24"/>
          <w:lang w:val="ro-RO"/>
        </w:rPr>
        <w:t>.</w:t>
      </w:r>
    </w:p>
    <w:p w:rsidR="002C7E00" w:rsidRPr="00147394" w:rsidRDefault="002C7E00" w:rsidP="005C46F3">
      <w:pPr>
        <w:jc w:val="both"/>
        <w:rPr>
          <w:sz w:val="24"/>
          <w:szCs w:val="24"/>
          <w:lang w:val="ro-RO"/>
        </w:rPr>
      </w:pPr>
    </w:p>
    <w:p w:rsidR="002C7E00" w:rsidRPr="00147394" w:rsidRDefault="002C7E00" w:rsidP="005C46F3">
      <w:pPr>
        <w:jc w:val="both"/>
        <w:rPr>
          <w:b/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 xml:space="preserve">          Compartimentul Monumente :</w:t>
      </w:r>
    </w:p>
    <w:p w:rsidR="002C7E00" w:rsidRPr="00147394" w:rsidRDefault="002C7E00" w:rsidP="005C46F3">
      <w:pPr>
        <w:jc w:val="both"/>
        <w:rPr>
          <w:b/>
          <w:sz w:val="24"/>
          <w:szCs w:val="24"/>
          <w:lang w:val="ro-RO"/>
        </w:rPr>
      </w:pPr>
    </w:p>
    <w:p w:rsidR="00077A80" w:rsidRPr="00147394" w:rsidRDefault="002C7E00" w:rsidP="00AE0F47">
      <w:pPr>
        <w:ind w:firstLine="708"/>
        <w:jc w:val="both"/>
        <w:rPr>
          <w:sz w:val="24"/>
          <w:szCs w:val="24"/>
          <w:lang w:val="ro-RO"/>
        </w:rPr>
      </w:pPr>
      <w:proofErr w:type="spellStart"/>
      <w:r w:rsidRPr="00147394">
        <w:rPr>
          <w:sz w:val="24"/>
          <w:szCs w:val="24"/>
          <w:lang w:val="fr-FR"/>
        </w:rPr>
        <w:t>Având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î</w:t>
      </w:r>
      <w:r w:rsidR="00474DC9" w:rsidRPr="00147394">
        <w:rPr>
          <w:sz w:val="24"/>
          <w:szCs w:val="24"/>
          <w:lang w:val="fr-FR"/>
        </w:rPr>
        <w:t>n</w:t>
      </w:r>
      <w:proofErr w:type="spellEnd"/>
      <w:r w:rsidR="00474DC9" w:rsidRPr="00147394">
        <w:rPr>
          <w:sz w:val="24"/>
          <w:szCs w:val="24"/>
          <w:lang w:val="fr-FR"/>
        </w:rPr>
        <w:t xml:space="preserve"> </w:t>
      </w:r>
      <w:proofErr w:type="spellStart"/>
      <w:r w:rsidR="00474DC9" w:rsidRPr="00147394">
        <w:rPr>
          <w:sz w:val="24"/>
          <w:szCs w:val="24"/>
          <w:lang w:val="fr-FR"/>
        </w:rPr>
        <w:t>vedere</w:t>
      </w:r>
      <w:proofErr w:type="spellEnd"/>
      <w:r w:rsidR="00474DC9" w:rsidRPr="00147394">
        <w:rPr>
          <w:sz w:val="24"/>
          <w:szCs w:val="24"/>
          <w:lang w:val="fr-FR"/>
        </w:rPr>
        <w:t xml:space="preserve"> </w:t>
      </w:r>
      <w:proofErr w:type="spellStart"/>
      <w:r w:rsidR="00474DC9" w:rsidRPr="00147394">
        <w:rPr>
          <w:sz w:val="24"/>
          <w:szCs w:val="24"/>
          <w:lang w:val="fr-FR"/>
        </w:rPr>
        <w:t>adresa</w:t>
      </w:r>
      <w:proofErr w:type="spellEnd"/>
      <w:r w:rsidR="00474DC9" w:rsidRPr="00147394">
        <w:rPr>
          <w:sz w:val="24"/>
          <w:szCs w:val="24"/>
          <w:lang w:val="fr-FR"/>
        </w:rPr>
        <w:t xml:space="preserve"> nr.</w:t>
      </w:r>
      <w:r w:rsidR="00C107FD" w:rsidRPr="00147394">
        <w:rPr>
          <w:sz w:val="24"/>
          <w:szCs w:val="24"/>
          <w:lang w:val="fr-FR"/>
        </w:rPr>
        <w:t xml:space="preserve"> SC 2014-</w:t>
      </w:r>
      <w:r w:rsidR="00AE0F47">
        <w:rPr>
          <w:sz w:val="24"/>
          <w:szCs w:val="24"/>
          <w:lang w:val="fr-FR"/>
        </w:rPr>
        <w:t>017792</w:t>
      </w:r>
      <w:r w:rsidR="0064122A"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din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r w:rsidR="00AE0F47">
        <w:rPr>
          <w:sz w:val="24"/>
          <w:szCs w:val="24"/>
          <w:lang w:val="fr-FR"/>
        </w:rPr>
        <w:t>09</w:t>
      </w:r>
      <w:r w:rsidR="00A43B6E">
        <w:rPr>
          <w:sz w:val="24"/>
          <w:szCs w:val="24"/>
          <w:lang w:val="fr-FR"/>
        </w:rPr>
        <w:t>.</w:t>
      </w:r>
      <w:r w:rsidR="00B429D6" w:rsidRPr="00147394">
        <w:rPr>
          <w:sz w:val="24"/>
          <w:szCs w:val="24"/>
          <w:lang w:val="fr-FR"/>
        </w:rPr>
        <w:t>07</w:t>
      </w:r>
      <w:r w:rsidRPr="00147394">
        <w:rPr>
          <w:sz w:val="24"/>
          <w:szCs w:val="24"/>
          <w:lang w:val="fr-FR"/>
        </w:rPr>
        <w:t xml:space="preserve">.2014, </w:t>
      </w:r>
      <w:r w:rsidRPr="00147394">
        <w:rPr>
          <w:rStyle w:val="Strong"/>
          <w:b w:val="0"/>
          <w:sz w:val="24"/>
          <w:szCs w:val="24"/>
          <w:lang w:val="ro-RO"/>
        </w:rPr>
        <w:t>înregistrată la</w:t>
      </w:r>
      <w:r w:rsidR="0064122A" w:rsidRPr="00147394">
        <w:rPr>
          <w:rStyle w:val="Strong"/>
          <w:b w:val="0"/>
          <w:sz w:val="24"/>
          <w:szCs w:val="24"/>
          <w:lang w:val="ro-RO"/>
        </w:rPr>
        <w:t xml:space="preserve"> Primăria Municipiului Timiş</w:t>
      </w:r>
      <w:r w:rsidR="00F8415F" w:rsidRPr="00147394">
        <w:rPr>
          <w:rStyle w:val="Strong"/>
          <w:b w:val="0"/>
          <w:sz w:val="24"/>
          <w:szCs w:val="24"/>
          <w:lang w:val="ro-RO"/>
        </w:rPr>
        <w:t>oara</w:t>
      </w:r>
      <w:r w:rsidRPr="00147394">
        <w:rPr>
          <w:rStyle w:val="Strong"/>
          <w:b w:val="0"/>
          <w:sz w:val="24"/>
          <w:szCs w:val="24"/>
          <w:lang w:val="ro-RO"/>
        </w:rPr>
        <w:t>,</w:t>
      </w:r>
      <w:r w:rsidR="00C107FD" w:rsidRPr="00147394">
        <w:rPr>
          <w:rStyle w:val="Strong"/>
          <w:b w:val="0"/>
          <w:sz w:val="24"/>
          <w:szCs w:val="24"/>
          <w:lang w:val="ro-RO"/>
        </w:rPr>
        <w:t xml:space="preserve"> </w:t>
      </w:r>
      <w:r w:rsidR="00F8415F" w:rsidRPr="00147394">
        <w:rPr>
          <w:rStyle w:val="Strong"/>
          <w:b w:val="0"/>
          <w:sz w:val="24"/>
          <w:szCs w:val="24"/>
          <w:lang w:val="ro-RO"/>
        </w:rPr>
        <w:t>Compartiment Monumente</w:t>
      </w:r>
      <w:r w:rsidRPr="00147394">
        <w:rPr>
          <w:rStyle w:val="Strong"/>
          <w:b w:val="0"/>
          <w:sz w:val="24"/>
          <w:szCs w:val="24"/>
          <w:lang w:val="ro-RO"/>
        </w:rPr>
        <w:t xml:space="preserve">, de către </w:t>
      </w:r>
      <w:r w:rsidR="00AE0F47">
        <w:rPr>
          <w:rStyle w:val="Strong"/>
          <w:b w:val="0"/>
          <w:sz w:val="24"/>
          <w:szCs w:val="24"/>
          <w:lang w:val="ro-RO"/>
        </w:rPr>
        <w:t>SAPIENZA LUCA</w:t>
      </w:r>
      <w:r w:rsidR="00A43B6E">
        <w:rPr>
          <w:rStyle w:val="Strong"/>
          <w:b w:val="0"/>
          <w:sz w:val="24"/>
          <w:szCs w:val="24"/>
          <w:lang w:val="ro-RO"/>
        </w:rPr>
        <w:t xml:space="preserve"> în calitate de proprietar prin imputernicit </w:t>
      </w:r>
      <w:r w:rsidR="00AE0F47">
        <w:rPr>
          <w:rStyle w:val="Strong"/>
          <w:b w:val="0"/>
          <w:sz w:val="24"/>
          <w:szCs w:val="24"/>
          <w:lang w:val="ro-RO"/>
        </w:rPr>
        <w:t xml:space="preserve">IONESCU </w:t>
      </w:r>
      <w:proofErr w:type="gramStart"/>
      <w:r w:rsidR="00AE0F47">
        <w:rPr>
          <w:rStyle w:val="Strong"/>
          <w:b w:val="0"/>
          <w:sz w:val="24"/>
          <w:szCs w:val="24"/>
          <w:lang w:val="ro-RO"/>
        </w:rPr>
        <w:t>OANA</w:t>
      </w:r>
      <w:r w:rsidR="00A43B6E">
        <w:rPr>
          <w:rStyle w:val="Strong"/>
          <w:b w:val="0"/>
          <w:sz w:val="24"/>
          <w:szCs w:val="24"/>
          <w:lang w:val="ro-RO"/>
        </w:rPr>
        <w:t xml:space="preserve"> </w:t>
      </w:r>
      <w:r w:rsidR="0064122A" w:rsidRPr="00147394">
        <w:rPr>
          <w:rStyle w:val="Strong"/>
          <w:b w:val="0"/>
          <w:sz w:val="24"/>
          <w:szCs w:val="24"/>
          <w:lang w:val="ro-RO"/>
        </w:rPr>
        <w:t xml:space="preserve"> </w:t>
      </w:r>
      <w:r w:rsidRPr="00147394">
        <w:rPr>
          <w:rStyle w:val="Strong"/>
          <w:b w:val="0"/>
          <w:sz w:val="24"/>
          <w:szCs w:val="24"/>
          <w:lang w:val="ro-RO"/>
        </w:rPr>
        <w:t>,</w:t>
      </w:r>
      <w:proofErr w:type="gramEnd"/>
      <w:r w:rsidRPr="00147394">
        <w:rPr>
          <w:rStyle w:val="Strong"/>
          <w:b w:val="0"/>
          <w:sz w:val="24"/>
          <w:szCs w:val="24"/>
          <w:lang w:val="ro-RO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prin</w:t>
      </w:r>
      <w:proofErr w:type="spellEnd"/>
      <w:r w:rsidRPr="00147394">
        <w:rPr>
          <w:sz w:val="24"/>
          <w:szCs w:val="24"/>
          <w:lang w:val="fr-FR"/>
        </w:rPr>
        <w:t xml:space="preserve"> care </w:t>
      </w:r>
      <w:proofErr w:type="spellStart"/>
      <w:r w:rsidRPr="00147394">
        <w:rPr>
          <w:sz w:val="24"/>
          <w:szCs w:val="24"/>
          <w:lang w:val="fr-FR"/>
        </w:rPr>
        <w:t>solicită</w:t>
      </w:r>
      <w:proofErr w:type="spellEnd"/>
      <w:r w:rsidRPr="00147394">
        <w:rPr>
          <w:sz w:val="24"/>
          <w:szCs w:val="24"/>
          <w:lang w:val="fr-FR"/>
        </w:rPr>
        <w:t xml:space="preserve"> ca, </w:t>
      </w:r>
      <w:proofErr w:type="spellStart"/>
      <w:r w:rsidRPr="00147394">
        <w:rPr>
          <w:sz w:val="24"/>
          <w:szCs w:val="24"/>
          <w:lang w:val="fr-FR"/>
        </w:rPr>
        <w:t>Primăria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Municipiului</w:t>
      </w:r>
      <w:proofErr w:type="spellEnd"/>
      <w:r w:rsidRPr="00147394">
        <w:rPr>
          <w:sz w:val="24"/>
          <w:szCs w:val="24"/>
          <w:lang w:val="fr-FR"/>
        </w:rPr>
        <w:t xml:space="preserve"> Timişoara </w:t>
      </w:r>
      <w:proofErr w:type="spellStart"/>
      <w:r w:rsidRPr="00147394">
        <w:rPr>
          <w:sz w:val="24"/>
          <w:szCs w:val="24"/>
          <w:lang w:val="fr-FR"/>
        </w:rPr>
        <w:t>să</w:t>
      </w:r>
      <w:proofErr w:type="spellEnd"/>
      <w:r w:rsidRPr="00147394">
        <w:rPr>
          <w:sz w:val="24"/>
          <w:szCs w:val="24"/>
          <w:lang w:val="fr-FR"/>
        </w:rPr>
        <w:t xml:space="preserve"> se </w:t>
      </w:r>
      <w:proofErr w:type="spellStart"/>
      <w:r w:rsidRPr="00147394">
        <w:rPr>
          <w:sz w:val="24"/>
          <w:szCs w:val="24"/>
          <w:lang w:val="fr-FR"/>
        </w:rPr>
        <w:t>pronunţe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asupra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dreptului</w:t>
      </w:r>
      <w:proofErr w:type="spellEnd"/>
      <w:r w:rsidRPr="00147394">
        <w:rPr>
          <w:sz w:val="24"/>
          <w:szCs w:val="24"/>
          <w:lang w:val="fr-FR"/>
        </w:rPr>
        <w:t xml:space="preserve"> de </w:t>
      </w:r>
      <w:proofErr w:type="spellStart"/>
      <w:r w:rsidRPr="00147394">
        <w:rPr>
          <w:sz w:val="24"/>
          <w:szCs w:val="24"/>
          <w:lang w:val="fr-FR"/>
        </w:rPr>
        <w:t>preemţiune</w:t>
      </w:r>
      <w:proofErr w:type="spellEnd"/>
      <w:r w:rsidRPr="00147394">
        <w:rPr>
          <w:sz w:val="24"/>
          <w:szCs w:val="24"/>
          <w:lang w:val="fr-FR"/>
        </w:rPr>
        <w:t xml:space="preserve">, la </w:t>
      </w:r>
      <w:r w:rsidRPr="00147394">
        <w:rPr>
          <w:sz w:val="24"/>
          <w:szCs w:val="24"/>
          <w:lang w:val="ro-RO"/>
        </w:rPr>
        <w:t xml:space="preserve">intenţia de înstrăinare a </w:t>
      </w:r>
      <w:r w:rsidR="00A43B6E">
        <w:rPr>
          <w:sz w:val="24"/>
          <w:szCs w:val="24"/>
          <w:lang w:val="ro-RO"/>
        </w:rPr>
        <w:t>Imobilului</w:t>
      </w:r>
      <w:r w:rsidRPr="00147394">
        <w:rPr>
          <w:sz w:val="24"/>
          <w:szCs w:val="24"/>
          <w:lang w:val="ro-RO"/>
        </w:rPr>
        <w:t>, înscris în C.F. nr.</w:t>
      </w:r>
      <w:r w:rsidR="00AE0F47">
        <w:rPr>
          <w:sz w:val="24"/>
          <w:szCs w:val="24"/>
          <w:lang w:val="ro-RO"/>
        </w:rPr>
        <w:t>400508-C1-U9</w:t>
      </w:r>
      <w:r w:rsidR="00A43B6E">
        <w:rPr>
          <w:sz w:val="24"/>
          <w:szCs w:val="24"/>
          <w:lang w:val="ro-RO"/>
        </w:rPr>
        <w:t>,</w:t>
      </w:r>
      <w:r w:rsidR="0064122A" w:rsidRPr="00147394">
        <w:rPr>
          <w:sz w:val="24"/>
          <w:szCs w:val="24"/>
          <w:lang w:val="ro-RO"/>
        </w:rPr>
        <w:t xml:space="preserve"> nr.topo </w:t>
      </w:r>
      <w:r w:rsidR="00AE0F47">
        <w:rPr>
          <w:sz w:val="24"/>
          <w:szCs w:val="24"/>
          <w:lang w:val="ro-RO"/>
        </w:rPr>
        <w:t>400508-C1-U9</w:t>
      </w:r>
      <w:r w:rsidR="0064122A" w:rsidRPr="00147394">
        <w:rPr>
          <w:sz w:val="24"/>
          <w:szCs w:val="24"/>
          <w:lang w:val="ro-RO"/>
        </w:rPr>
        <w:t xml:space="preserve">, </w:t>
      </w:r>
      <w:r w:rsidR="00474DC9" w:rsidRPr="00147394">
        <w:rPr>
          <w:sz w:val="24"/>
          <w:szCs w:val="24"/>
          <w:lang w:val="ro-RO"/>
        </w:rPr>
        <w:t>situat</w:t>
      </w:r>
      <w:r w:rsidRPr="00147394">
        <w:rPr>
          <w:sz w:val="24"/>
          <w:szCs w:val="24"/>
          <w:lang w:val="ro-RO"/>
        </w:rPr>
        <w:t xml:space="preserve"> în </w:t>
      </w:r>
      <w:r w:rsidR="00A43B6E">
        <w:rPr>
          <w:sz w:val="24"/>
          <w:szCs w:val="24"/>
          <w:lang w:val="ro-RO"/>
        </w:rPr>
        <w:t xml:space="preserve">Timişoara , </w:t>
      </w:r>
      <w:r w:rsidR="00AE0F47">
        <w:rPr>
          <w:sz w:val="24"/>
          <w:szCs w:val="24"/>
          <w:lang w:val="ro-RO"/>
        </w:rPr>
        <w:t>Piata Victoriei nr.1/b,ap.21/B/II</w:t>
      </w:r>
      <w:r w:rsidR="00A43B6E">
        <w:rPr>
          <w:sz w:val="24"/>
          <w:szCs w:val="24"/>
          <w:lang w:val="ro-RO"/>
        </w:rPr>
        <w:t xml:space="preserve"> </w:t>
      </w:r>
      <w:r w:rsidR="00AE0F47">
        <w:rPr>
          <w:sz w:val="24"/>
          <w:szCs w:val="24"/>
          <w:lang w:val="ro-RO"/>
        </w:rPr>
        <w:t>.</w:t>
      </w:r>
    </w:p>
    <w:p w:rsidR="00077A80" w:rsidRPr="00147394" w:rsidRDefault="00935872" w:rsidP="00246292">
      <w:pPr>
        <w:ind w:firstLine="708"/>
        <w:jc w:val="both"/>
        <w:rPr>
          <w:sz w:val="24"/>
          <w:szCs w:val="24"/>
          <w:u w:val="single"/>
          <w:lang w:val="ro-RO"/>
        </w:rPr>
      </w:pPr>
      <w:r>
        <w:rPr>
          <w:sz w:val="24"/>
          <w:szCs w:val="24"/>
          <w:lang w:val="ro-RO"/>
        </w:rPr>
        <w:t>I</w:t>
      </w:r>
      <w:r w:rsidR="00AE0F47">
        <w:rPr>
          <w:sz w:val="24"/>
          <w:szCs w:val="24"/>
          <w:lang w:val="ro-RO"/>
        </w:rPr>
        <w:t xml:space="preserve">mobilul </w:t>
      </w:r>
      <w:r>
        <w:rPr>
          <w:sz w:val="24"/>
          <w:szCs w:val="24"/>
          <w:lang w:val="ro-RO"/>
        </w:rPr>
        <w:t xml:space="preserve">pentru care se solicită exercitarea/neexercitarea dreptului de preemţiune  </w:t>
      </w:r>
      <w:r w:rsidR="00AE0F47">
        <w:rPr>
          <w:sz w:val="24"/>
          <w:szCs w:val="24"/>
          <w:lang w:val="ro-RO"/>
        </w:rPr>
        <w:t xml:space="preserve"> este compus dintr -un Birou,antreu, baie camera balcon cu 1,08% p.c şi 10/893 pm teren in </w:t>
      </w:r>
      <w:r w:rsidR="00246292">
        <w:rPr>
          <w:sz w:val="24"/>
          <w:szCs w:val="24"/>
          <w:lang w:val="ro-RO"/>
        </w:rPr>
        <w:t>folosinta , avand o suprafata utila de 29,58 mp.</w:t>
      </w:r>
      <w:r w:rsidR="004B6824" w:rsidRPr="00147394">
        <w:rPr>
          <w:sz w:val="24"/>
          <w:szCs w:val="24"/>
          <w:u w:val="single"/>
          <w:lang w:val="ro-RO"/>
        </w:rPr>
        <w:t xml:space="preserve">Proprietarul solicită pentru </w:t>
      </w:r>
      <w:r w:rsidR="00401B2A">
        <w:rPr>
          <w:sz w:val="24"/>
          <w:szCs w:val="24"/>
          <w:u w:val="single"/>
          <w:lang w:val="ro-RO"/>
        </w:rPr>
        <w:t xml:space="preserve">imobil </w:t>
      </w:r>
      <w:r w:rsidR="004B6824" w:rsidRPr="00147394">
        <w:rPr>
          <w:sz w:val="24"/>
          <w:szCs w:val="24"/>
          <w:u w:val="single"/>
          <w:lang w:val="ro-RO"/>
        </w:rPr>
        <w:t xml:space="preserve"> un preţ </w:t>
      </w:r>
      <w:r w:rsidR="007E47FF" w:rsidRPr="00147394">
        <w:rPr>
          <w:sz w:val="24"/>
          <w:szCs w:val="24"/>
          <w:u w:val="single"/>
          <w:lang w:val="ro-RO"/>
        </w:rPr>
        <w:t xml:space="preserve">de </w:t>
      </w:r>
      <w:r w:rsidR="00401B2A">
        <w:rPr>
          <w:sz w:val="24"/>
          <w:szCs w:val="24"/>
          <w:u w:val="single"/>
          <w:lang w:val="ro-RO"/>
        </w:rPr>
        <w:t>40.000</w:t>
      </w:r>
      <w:r w:rsidR="004B6824" w:rsidRPr="00147394">
        <w:rPr>
          <w:sz w:val="24"/>
          <w:szCs w:val="24"/>
          <w:u w:val="single"/>
          <w:lang w:val="ro-RO"/>
        </w:rPr>
        <w:t xml:space="preserve"> euro, rezultând un preţ de aproximativ </w:t>
      </w:r>
      <w:r w:rsidR="00401B2A">
        <w:rPr>
          <w:sz w:val="24"/>
          <w:szCs w:val="24"/>
          <w:u w:val="single"/>
          <w:lang w:val="ro-RO"/>
        </w:rPr>
        <w:t xml:space="preserve">  </w:t>
      </w:r>
      <w:r w:rsidR="00246292">
        <w:rPr>
          <w:sz w:val="24"/>
          <w:szCs w:val="24"/>
          <w:u w:val="single"/>
          <w:lang w:val="ro-RO"/>
        </w:rPr>
        <w:t>1352,27</w:t>
      </w:r>
      <w:r w:rsidR="00881CFC">
        <w:rPr>
          <w:sz w:val="24"/>
          <w:szCs w:val="24"/>
          <w:u w:val="single"/>
          <w:lang w:val="ro-RO"/>
        </w:rPr>
        <w:t xml:space="preserve"> euro </w:t>
      </w:r>
      <w:r w:rsidR="00401B2A">
        <w:rPr>
          <w:sz w:val="24"/>
          <w:szCs w:val="24"/>
          <w:u w:val="single"/>
          <w:lang w:val="ro-RO"/>
        </w:rPr>
        <w:t xml:space="preserve"> </w:t>
      </w:r>
      <w:r w:rsidR="004B6824" w:rsidRPr="00147394">
        <w:rPr>
          <w:sz w:val="24"/>
          <w:szCs w:val="24"/>
          <w:u w:val="single"/>
          <w:lang w:val="ro-RO"/>
        </w:rPr>
        <w:t>/mp.</w:t>
      </w:r>
    </w:p>
    <w:p w:rsidR="002C7E00" w:rsidRPr="00147394" w:rsidRDefault="00935872" w:rsidP="00246292">
      <w:pPr>
        <w:ind w:firstLine="708"/>
        <w:jc w:val="both"/>
        <w:rPr>
          <w:sz w:val="24"/>
          <w:szCs w:val="24"/>
          <w:u w:val="single"/>
          <w:lang w:val="ro-RO"/>
        </w:rPr>
      </w:pPr>
      <w:r>
        <w:rPr>
          <w:sz w:val="24"/>
          <w:szCs w:val="24"/>
          <w:lang w:val="ro-RO"/>
        </w:rPr>
        <w:t>Din adresa</w:t>
      </w:r>
      <w:r w:rsidR="00077A80" w:rsidRPr="00147394">
        <w:rPr>
          <w:sz w:val="24"/>
          <w:szCs w:val="24"/>
          <w:lang w:val="ro-RO"/>
        </w:rPr>
        <w:t xml:space="preserve"> nr. SC2014-01</w:t>
      </w:r>
      <w:r w:rsidR="00401B2A">
        <w:rPr>
          <w:sz w:val="24"/>
          <w:szCs w:val="24"/>
          <w:lang w:val="ro-RO"/>
        </w:rPr>
        <w:t>7</w:t>
      </w:r>
      <w:r w:rsidR="00246292">
        <w:rPr>
          <w:sz w:val="24"/>
          <w:szCs w:val="24"/>
          <w:lang w:val="ro-RO"/>
        </w:rPr>
        <w:t>792/14</w:t>
      </w:r>
      <w:r w:rsidR="00077A80" w:rsidRPr="00147394">
        <w:rPr>
          <w:sz w:val="24"/>
          <w:szCs w:val="24"/>
          <w:lang w:val="ro-RO"/>
        </w:rPr>
        <w:t>.07.2014,</w:t>
      </w:r>
      <w:r>
        <w:rPr>
          <w:sz w:val="24"/>
          <w:szCs w:val="24"/>
          <w:lang w:val="ro-RO"/>
        </w:rPr>
        <w:t xml:space="preserve">a </w:t>
      </w:r>
      <w:r w:rsidR="007E47FF" w:rsidRPr="00147394">
        <w:rPr>
          <w:sz w:val="24"/>
          <w:szCs w:val="24"/>
          <w:lang w:val="ro-RO"/>
        </w:rPr>
        <w:t xml:space="preserve"> </w:t>
      </w:r>
      <w:r>
        <w:rPr>
          <w:rFonts w:eastAsiaTheme="minorHAnsi"/>
          <w:color w:val="000000"/>
          <w:sz w:val="24"/>
          <w:szCs w:val="24"/>
          <w:lang w:val="ro-RO"/>
        </w:rPr>
        <w:t>Direcţiei</w:t>
      </w:r>
      <w:r w:rsidR="00077A80" w:rsidRPr="00246292">
        <w:rPr>
          <w:rFonts w:eastAsiaTheme="minorHAnsi"/>
          <w:color w:val="000000"/>
          <w:sz w:val="24"/>
          <w:szCs w:val="24"/>
          <w:lang w:val="ro-RO"/>
        </w:rPr>
        <w:t xml:space="preserve"> Urbanism,Serviciul de Dezvoltare Urbană ,Reabilitare şi Conservare Clădiri Istorice ,</w:t>
      </w:r>
      <w:r w:rsidR="002A4ECB" w:rsidRPr="00147394">
        <w:rPr>
          <w:sz w:val="24"/>
          <w:szCs w:val="24"/>
          <w:u w:val="single"/>
          <w:lang w:val="ro-RO"/>
        </w:rPr>
        <w:t xml:space="preserve"> </w:t>
      </w:r>
      <w:r>
        <w:rPr>
          <w:sz w:val="24"/>
          <w:szCs w:val="24"/>
          <w:u w:val="single"/>
          <w:lang w:val="ro-RO"/>
        </w:rPr>
        <w:t xml:space="preserve">rezultă că </w:t>
      </w:r>
      <w:r w:rsidR="00077A80" w:rsidRPr="00147394">
        <w:rPr>
          <w:sz w:val="24"/>
          <w:szCs w:val="24"/>
          <w:u w:val="single"/>
          <w:lang w:val="ro-RO"/>
        </w:rPr>
        <w:t>f</w:t>
      </w:r>
      <w:r w:rsidR="002C7E00" w:rsidRPr="00147394">
        <w:rPr>
          <w:sz w:val="24"/>
          <w:szCs w:val="24"/>
          <w:u w:val="single"/>
          <w:lang w:val="ro-RO"/>
        </w:rPr>
        <w:t xml:space="preserve">aţada </w:t>
      </w:r>
      <w:r w:rsidR="008516EE" w:rsidRPr="00147394">
        <w:rPr>
          <w:sz w:val="24"/>
          <w:szCs w:val="24"/>
          <w:u w:val="single"/>
          <w:lang w:val="ro-RO"/>
        </w:rPr>
        <w:t>clă</w:t>
      </w:r>
      <w:r w:rsidR="00A664DF" w:rsidRPr="00147394">
        <w:rPr>
          <w:sz w:val="24"/>
          <w:szCs w:val="24"/>
          <w:u w:val="single"/>
          <w:lang w:val="ro-RO"/>
        </w:rPr>
        <w:t xml:space="preserve">dirii </w:t>
      </w:r>
      <w:r w:rsidR="00246292">
        <w:rPr>
          <w:sz w:val="24"/>
          <w:szCs w:val="24"/>
          <w:u w:val="single"/>
          <w:lang w:val="ro-RO"/>
        </w:rPr>
        <w:t>şi acoperişul prezintă degradări în anumite porţiuni şi</w:t>
      </w:r>
      <w:r>
        <w:rPr>
          <w:sz w:val="24"/>
          <w:szCs w:val="24"/>
          <w:u w:val="single"/>
          <w:lang w:val="ro-RO"/>
        </w:rPr>
        <w:t xml:space="preserve"> ne</w:t>
      </w:r>
      <w:r w:rsidR="00246292">
        <w:rPr>
          <w:sz w:val="24"/>
          <w:szCs w:val="24"/>
          <w:u w:val="single"/>
          <w:lang w:val="ro-RO"/>
        </w:rPr>
        <w:t>cesită reparaţii.Deasemenea imobilul necesită asanarea instalaţiilor parazitare( alarme,cabluri de el</w:t>
      </w:r>
      <w:r>
        <w:rPr>
          <w:sz w:val="24"/>
          <w:szCs w:val="24"/>
          <w:u w:val="single"/>
          <w:lang w:val="ro-RO"/>
        </w:rPr>
        <w:t>ectricitate şi de date , etc) Tâ</w:t>
      </w:r>
      <w:r w:rsidR="00246292">
        <w:rPr>
          <w:sz w:val="24"/>
          <w:szCs w:val="24"/>
          <w:u w:val="single"/>
          <w:lang w:val="ro-RO"/>
        </w:rPr>
        <w:t xml:space="preserve">mplaria de lemn a vitrinelor a fost înlocuită cu rame din PVC, inadecvate clădirilor istorice protejate. </w:t>
      </w:r>
    </w:p>
    <w:p w:rsidR="002C7E00" w:rsidRPr="00147394" w:rsidRDefault="000E43DE" w:rsidP="008B0FED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</w:t>
      </w:r>
      <w:r w:rsidR="00351A33" w:rsidRPr="00147394">
        <w:rPr>
          <w:sz w:val="24"/>
          <w:szCs w:val="24"/>
          <w:lang w:val="ro-RO"/>
        </w:rPr>
        <w:t xml:space="preserve"> adresa</w:t>
      </w:r>
      <w:r w:rsidR="002C7E00" w:rsidRPr="00147394">
        <w:rPr>
          <w:sz w:val="24"/>
          <w:szCs w:val="24"/>
          <w:lang w:val="ro-RO"/>
        </w:rPr>
        <w:t xml:space="preserve">  nr.</w:t>
      </w:r>
      <w:r w:rsidR="007402D9" w:rsidRPr="00147394">
        <w:rPr>
          <w:sz w:val="24"/>
          <w:szCs w:val="24"/>
          <w:lang w:val="ro-RO"/>
        </w:rPr>
        <w:t xml:space="preserve"> </w:t>
      </w:r>
      <w:r w:rsidR="0064122A" w:rsidRPr="00147394">
        <w:rPr>
          <w:sz w:val="24"/>
          <w:szCs w:val="24"/>
          <w:lang w:val="ro-RO"/>
        </w:rPr>
        <w:t>16</w:t>
      </w:r>
      <w:r w:rsidR="00246292">
        <w:rPr>
          <w:sz w:val="24"/>
          <w:szCs w:val="24"/>
          <w:lang w:val="ro-RO"/>
        </w:rPr>
        <w:t>97</w:t>
      </w:r>
      <w:r w:rsidR="008B0FED">
        <w:rPr>
          <w:sz w:val="24"/>
          <w:szCs w:val="24"/>
          <w:lang w:val="ro-RO"/>
        </w:rPr>
        <w:t>/ 07</w:t>
      </w:r>
      <w:r w:rsidR="00207E70" w:rsidRPr="00147394">
        <w:rPr>
          <w:sz w:val="24"/>
          <w:szCs w:val="24"/>
          <w:lang w:val="ro-RO"/>
        </w:rPr>
        <w:t>.07.2014</w:t>
      </w:r>
      <w:r w:rsidR="007402D9" w:rsidRPr="00147394">
        <w:rPr>
          <w:sz w:val="24"/>
          <w:szCs w:val="24"/>
          <w:lang w:val="ro-RO"/>
        </w:rPr>
        <w:t xml:space="preserve"> </w:t>
      </w:r>
      <w:r w:rsidR="00016E68" w:rsidRPr="00147394">
        <w:rPr>
          <w:sz w:val="24"/>
          <w:szCs w:val="24"/>
          <w:lang w:val="ro-RO"/>
        </w:rPr>
        <w:t>, emisă</w:t>
      </w:r>
      <w:r w:rsidR="002C7E00" w:rsidRPr="00147394">
        <w:rPr>
          <w:sz w:val="24"/>
          <w:szCs w:val="24"/>
          <w:lang w:val="ro-RO"/>
        </w:rPr>
        <w:t xml:space="preserve"> de către  Direcţia pentru Cultură, Culte şi Pat</w:t>
      </w:r>
      <w:r w:rsidR="008B0FED">
        <w:rPr>
          <w:sz w:val="24"/>
          <w:szCs w:val="24"/>
          <w:lang w:val="ro-RO"/>
        </w:rPr>
        <w:t>rimoniul Cultural Naţional a ju</w:t>
      </w:r>
      <w:r w:rsidR="002C7E00" w:rsidRPr="00147394">
        <w:rPr>
          <w:sz w:val="24"/>
          <w:szCs w:val="24"/>
          <w:lang w:val="ro-RO"/>
        </w:rPr>
        <w:t xml:space="preserve">eţului Timiş, </w:t>
      </w:r>
      <w:r>
        <w:rPr>
          <w:sz w:val="24"/>
          <w:szCs w:val="24"/>
          <w:lang w:val="ro-RO"/>
        </w:rPr>
        <w:t xml:space="preserve">aceasta </w:t>
      </w:r>
      <w:r w:rsidR="002C7E00" w:rsidRPr="00147394">
        <w:rPr>
          <w:i/>
          <w:sz w:val="24"/>
          <w:szCs w:val="24"/>
          <w:lang w:val="ro-RO"/>
        </w:rPr>
        <w:t xml:space="preserve"> nu îşi exercită dreptul de preemţiune,</w:t>
      </w:r>
      <w:r w:rsidR="002C7E00" w:rsidRPr="00147394">
        <w:rPr>
          <w:sz w:val="24"/>
          <w:szCs w:val="24"/>
          <w:lang w:val="ro-RO"/>
        </w:rPr>
        <w:t xml:space="preserve"> asupra</w:t>
      </w:r>
      <w:r w:rsidR="00881CFC">
        <w:rPr>
          <w:sz w:val="24"/>
          <w:szCs w:val="24"/>
          <w:lang w:val="ro-RO"/>
        </w:rPr>
        <w:t xml:space="preserve"> </w:t>
      </w:r>
      <w:r w:rsidR="0067489F">
        <w:rPr>
          <w:sz w:val="24"/>
          <w:szCs w:val="24"/>
          <w:lang w:val="ro-RO"/>
        </w:rPr>
        <w:t>imobilului situat în</w:t>
      </w:r>
      <w:r w:rsidR="008B0FED" w:rsidRPr="008B0FED">
        <w:rPr>
          <w:sz w:val="24"/>
          <w:szCs w:val="24"/>
          <w:lang w:val="ro-RO"/>
        </w:rPr>
        <w:t xml:space="preserve"> </w:t>
      </w:r>
      <w:r w:rsidR="008B0FED">
        <w:rPr>
          <w:sz w:val="24"/>
          <w:szCs w:val="24"/>
          <w:lang w:val="ro-RO"/>
        </w:rPr>
        <w:t>Piata Victoriei nr.1/b,ap.21/B/II ,</w:t>
      </w:r>
      <w:r w:rsidR="008B0FED" w:rsidRPr="00147394">
        <w:rPr>
          <w:sz w:val="24"/>
          <w:szCs w:val="24"/>
          <w:lang w:val="ro-RO"/>
        </w:rPr>
        <w:t xml:space="preserve">la preţul de </w:t>
      </w:r>
      <w:r w:rsidR="008B0FED">
        <w:rPr>
          <w:sz w:val="24"/>
          <w:szCs w:val="24"/>
          <w:lang w:val="ro-RO"/>
        </w:rPr>
        <w:t>40.000</w:t>
      </w:r>
      <w:r w:rsidR="008B0FED" w:rsidRPr="00147394">
        <w:rPr>
          <w:sz w:val="24"/>
          <w:szCs w:val="24"/>
          <w:lang w:val="ro-RO"/>
        </w:rPr>
        <w:t xml:space="preserve"> euro</w:t>
      </w:r>
      <w:r w:rsidR="00DD2E0E" w:rsidRPr="00147394">
        <w:rPr>
          <w:sz w:val="24"/>
          <w:szCs w:val="24"/>
          <w:lang w:val="ro-RO"/>
        </w:rPr>
        <w:t xml:space="preserve">,Timişoara </w:t>
      </w:r>
      <w:r w:rsidR="00016E68" w:rsidRPr="00147394">
        <w:rPr>
          <w:sz w:val="24"/>
          <w:szCs w:val="24"/>
          <w:lang w:val="ro-RO"/>
        </w:rPr>
        <w:t>, judeţul Timiş,</w:t>
      </w:r>
      <w:r w:rsidR="002C7E00" w:rsidRPr="00147394">
        <w:rPr>
          <w:sz w:val="24"/>
          <w:szCs w:val="24"/>
          <w:lang w:val="ro-RO"/>
        </w:rPr>
        <w:t xml:space="preserve"> </w:t>
      </w:r>
      <w:r w:rsidR="00DD2E0E" w:rsidRPr="00147394">
        <w:rPr>
          <w:sz w:val="24"/>
          <w:szCs w:val="24"/>
          <w:lang w:val="ro-RO"/>
        </w:rPr>
        <w:t xml:space="preserve">inclus în </w:t>
      </w:r>
      <w:r w:rsidR="00236D4C" w:rsidRPr="00147394">
        <w:rPr>
          <w:sz w:val="24"/>
          <w:szCs w:val="24"/>
          <w:lang w:val="ro-RO"/>
        </w:rPr>
        <w:t xml:space="preserve"> </w:t>
      </w:r>
      <w:r w:rsidR="00DD2E0E" w:rsidRPr="00147394">
        <w:rPr>
          <w:sz w:val="24"/>
          <w:szCs w:val="24"/>
          <w:lang w:val="ro-RO"/>
        </w:rPr>
        <w:t xml:space="preserve">Situl </w:t>
      </w:r>
      <w:r w:rsidR="00236D4C" w:rsidRPr="00147394">
        <w:rPr>
          <w:sz w:val="24"/>
          <w:szCs w:val="24"/>
          <w:lang w:val="ro-RO"/>
        </w:rPr>
        <w:t xml:space="preserve"> </w:t>
      </w:r>
      <w:r w:rsidR="00DD2E0E" w:rsidRPr="00147394">
        <w:rPr>
          <w:sz w:val="24"/>
          <w:szCs w:val="24"/>
          <w:lang w:val="ro-RO"/>
        </w:rPr>
        <w:t xml:space="preserve"> U</w:t>
      </w:r>
      <w:r w:rsidR="002C7E00" w:rsidRPr="00147394">
        <w:rPr>
          <w:sz w:val="24"/>
          <w:szCs w:val="24"/>
          <w:lang w:val="ro-RO"/>
        </w:rPr>
        <w:t>rban</w:t>
      </w:r>
      <w:r w:rsidR="007402D9" w:rsidRPr="00147394">
        <w:rPr>
          <w:sz w:val="24"/>
          <w:szCs w:val="24"/>
          <w:lang w:val="ro-RO"/>
        </w:rPr>
        <w:t xml:space="preserve"> </w:t>
      </w:r>
      <w:r w:rsidR="008B0FED">
        <w:rPr>
          <w:sz w:val="24"/>
          <w:szCs w:val="24"/>
          <w:lang w:val="ro-RO"/>
        </w:rPr>
        <w:t>Interbelic Corso, Cod TM-II-a-A</w:t>
      </w:r>
      <w:r w:rsidR="00207E70" w:rsidRPr="00147394">
        <w:rPr>
          <w:sz w:val="24"/>
          <w:szCs w:val="24"/>
          <w:lang w:val="ro-RO"/>
        </w:rPr>
        <w:t>-</w:t>
      </w:r>
      <w:r w:rsidR="008B0FED">
        <w:rPr>
          <w:sz w:val="24"/>
          <w:szCs w:val="24"/>
          <w:lang w:val="ro-RO"/>
        </w:rPr>
        <w:t>06115,</w:t>
      </w:r>
      <w:r w:rsidR="00DD2E0E" w:rsidRPr="00147394">
        <w:rPr>
          <w:sz w:val="24"/>
          <w:szCs w:val="24"/>
          <w:lang w:val="ro-RO"/>
        </w:rPr>
        <w:t xml:space="preserve"> </w:t>
      </w:r>
      <w:r w:rsidR="00207E70" w:rsidRPr="00147394">
        <w:rPr>
          <w:sz w:val="24"/>
          <w:szCs w:val="24"/>
          <w:lang w:val="ro-RO"/>
        </w:rPr>
        <w:t xml:space="preserve">Poziţia </w:t>
      </w:r>
      <w:r w:rsidR="008B0FED">
        <w:rPr>
          <w:sz w:val="24"/>
          <w:szCs w:val="24"/>
          <w:lang w:val="ro-RO"/>
        </w:rPr>
        <w:t>15</w:t>
      </w:r>
      <w:r w:rsidR="00DD2E0E" w:rsidRPr="00147394">
        <w:rPr>
          <w:sz w:val="24"/>
          <w:szCs w:val="24"/>
          <w:lang w:val="ro-RO"/>
        </w:rPr>
        <w:t>3</w:t>
      </w:r>
      <w:r w:rsidR="00207E70" w:rsidRPr="00147394">
        <w:rPr>
          <w:sz w:val="24"/>
          <w:szCs w:val="24"/>
          <w:lang w:val="ro-RO"/>
        </w:rPr>
        <w:t>,</w:t>
      </w:r>
      <w:r w:rsidR="002C7E00" w:rsidRPr="00147394">
        <w:rPr>
          <w:sz w:val="24"/>
          <w:szCs w:val="24"/>
          <w:lang w:val="ro-RO"/>
        </w:rPr>
        <w:t xml:space="preserve"> în Lista Monumentelor Istorice-2010, </w:t>
      </w:r>
      <w:r w:rsidR="00016E68" w:rsidRPr="00147394">
        <w:rPr>
          <w:sz w:val="24"/>
          <w:szCs w:val="24"/>
          <w:lang w:val="ro-RO"/>
        </w:rPr>
        <w:t>judeţul Timiş.</w:t>
      </w:r>
    </w:p>
    <w:p w:rsidR="00935872" w:rsidRDefault="00935872" w:rsidP="005C46F3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Conform art.4,alin.</w:t>
      </w:r>
      <w:r w:rsidR="000E43DE">
        <w:rPr>
          <w:sz w:val="24"/>
          <w:szCs w:val="24"/>
          <w:lang w:val="ro-RO"/>
        </w:rPr>
        <w:t xml:space="preserve">4 din Legea nr.422/2001 </w:t>
      </w:r>
      <w:r>
        <w:rPr>
          <w:sz w:val="24"/>
          <w:szCs w:val="24"/>
          <w:lang w:val="ro-RO"/>
        </w:rPr>
        <w:t xml:space="preserve">privind protejarea monumentelor istorice </w:t>
      </w:r>
      <w:r w:rsidR="000E43DE">
        <w:rPr>
          <w:sz w:val="24"/>
          <w:szCs w:val="24"/>
          <w:lang w:val="ro-RO"/>
        </w:rPr>
        <w:t>:</w:t>
      </w:r>
    </w:p>
    <w:p w:rsidR="00935872" w:rsidRPr="00935872" w:rsidRDefault="00935872" w:rsidP="000E43DE">
      <w:pPr>
        <w:autoSpaceDE w:val="0"/>
        <w:autoSpaceDN w:val="0"/>
        <w:adjustRightInd w:val="0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,,</w:t>
      </w:r>
      <w:r w:rsidRPr="00935872">
        <w:rPr>
          <w:rFonts w:ascii="Courier New" w:eastAsiaTheme="minorHAnsi" w:hAnsi="Courier New" w:cs="Courier New"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Monumentele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istorice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aflate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în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proprietatea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persoanelor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fizice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sau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juridice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de </w:t>
      </w:r>
      <w:proofErr w:type="spellStart"/>
      <w:r w:rsidRPr="00935872">
        <w:rPr>
          <w:rFonts w:eastAsiaTheme="minorHAnsi"/>
          <w:i/>
          <w:sz w:val="22"/>
          <w:szCs w:val="22"/>
        </w:rPr>
        <w:t>drept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privat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pot </w:t>
      </w:r>
      <w:proofErr w:type="spellStart"/>
      <w:r w:rsidRPr="00935872">
        <w:rPr>
          <w:rFonts w:eastAsiaTheme="minorHAnsi"/>
          <w:i/>
          <w:sz w:val="22"/>
          <w:szCs w:val="22"/>
        </w:rPr>
        <w:t>fi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vândute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numai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în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condiţiile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exercitării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dreptului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de </w:t>
      </w:r>
      <w:proofErr w:type="spellStart"/>
      <w:r w:rsidRPr="00935872">
        <w:rPr>
          <w:rFonts w:eastAsiaTheme="minorHAnsi"/>
          <w:i/>
          <w:sz w:val="22"/>
          <w:szCs w:val="22"/>
        </w:rPr>
        <w:t>preemţiune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al </w:t>
      </w:r>
      <w:proofErr w:type="spellStart"/>
      <w:r w:rsidRPr="00935872">
        <w:rPr>
          <w:rFonts w:eastAsiaTheme="minorHAnsi"/>
          <w:i/>
          <w:sz w:val="22"/>
          <w:szCs w:val="22"/>
        </w:rPr>
        <w:t>statului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roman, </w:t>
      </w:r>
      <w:proofErr w:type="spellStart"/>
      <w:r w:rsidRPr="00935872">
        <w:rPr>
          <w:rFonts w:eastAsiaTheme="minorHAnsi"/>
          <w:i/>
          <w:sz w:val="22"/>
          <w:szCs w:val="22"/>
        </w:rPr>
        <w:t>prin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Ministerul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Culturii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şi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Cultelor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Pr="00935872">
        <w:rPr>
          <w:rFonts w:eastAsiaTheme="minorHAnsi"/>
          <w:i/>
          <w:sz w:val="22"/>
          <w:szCs w:val="22"/>
        </w:rPr>
        <w:t>sau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al </w:t>
      </w:r>
      <w:proofErr w:type="spellStart"/>
      <w:r w:rsidRPr="00935872">
        <w:rPr>
          <w:rFonts w:eastAsiaTheme="minorHAnsi"/>
          <w:i/>
          <w:sz w:val="22"/>
          <w:szCs w:val="22"/>
        </w:rPr>
        <w:t>unităţilor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administrativ-teritoriale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Pr="00935872">
        <w:rPr>
          <w:rFonts w:eastAsiaTheme="minorHAnsi"/>
          <w:i/>
          <w:sz w:val="22"/>
          <w:szCs w:val="22"/>
        </w:rPr>
        <w:t>după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caz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Pr="00935872">
        <w:rPr>
          <w:rFonts w:eastAsiaTheme="minorHAnsi"/>
          <w:i/>
          <w:sz w:val="22"/>
          <w:szCs w:val="22"/>
        </w:rPr>
        <w:t>potrivit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prezentei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legi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sub </w:t>
      </w:r>
      <w:proofErr w:type="spellStart"/>
      <w:r w:rsidRPr="00935872">
        <w:rPr>
          <w:rFonts w:eastAsiaTheme="minorHAnsi"/>
          <w:i/>
          <w:sz w:val="22"/>
          <w:szCs w:val="22"/>
        </w:rPr>
        <w:t>sancţiunea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nulităţii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absolute a </w:t>
      </w:r>
      <w:proofErr w:type="spellStart"/>
      <w:r w:rsidRPr="00935872">
        <w:rPr>
          <w:rFonts w:eastAsiaTheme="minorHAnsi"/>
          <w:i/>
          <w:sz w:val="22"/>
          <w:szCs w:val="22"/>
        </w:rPr>
        <w:t>vânzării</w:t>
      </w:r>
      <w:proofErr w:type="spellEnd"/>
      <w:r w:rsidRPr="00935872">
        <w:rPr>
          <w:rFonts w:eastAsiaTheme="minorHAnsi"/>
          <w:i/>
          <w:sz w:val="22"/>
          <w:szCs w:val="22"/>
        </w:rPr>
        <w:t>.</w:t>
      </w:r>
    </w:p>
    <w:p w:rsidR="002C7E00" w:rsidRPr="00147394" w:rsidRDefault="002C7E00" w:rsidP="005C46F3">
      <w:pPr>
        <w:ind w:firstLine="708"/>
        <w:jc w:val="both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>Având în vedere prevederile art.2, din Hotărârea nr.67/26.02.2008 a Consiliului Local al Municipiului Timişoara;</w:t>
      </w:r>
    </w:p>
    <w:p w:rsidR="004C5805" w:rsidRDefault="001D13C0" w:rsidP="001D13C0">
      <w:pPr>
        <w:pStyle w:val="BlockText"/>
        <w:ind w:left="0" w:right="-25" w:firstLine="708"/>
        <w:jc w:val="both"/>
        <w:rPr>
          <w:sz w:val="24"/>
          <w:szCs w:val="24"/>
        </w:rPr>
      </w:pP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</w:rPr>
        <w:t xml:space="preserve">      </w:t>
      </w:r>
    </w:p>
    <w:p w:rsidR="000E43DE" w:rsidRPr="00147394" w:rsidRDefault="000E43DE" w:rsidP="000E43DE">
      <w:pPr>
        <w:pStyle w:val="BlockText"/>
        <w:ind w:left="1440" w:right="-25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47394">
        <w:rPr>
          <w:sz w:val="24"/>
          <w:szCs w:val="24"/>
        </w:rPr>
        <w:t>Cod FO 53-01, ver.2</w:t>
      </w:r>
    </w:p>
    <w:p w:rsidR="000E43DE" w:rsidRPr="00147394" w:rsidRDefault="001D13C0" w:rsidP="000E43DE">
      <w:pPr>
        <w:ind w:firstLine="720"/>
        <w:rPr>
          <w:b/>
          <w:sz w:val="24"/>
          <w:szCs w:val="24"/>
          <w:lang w:val="ro-RO"/>
        </w:rPr>
      </w:pPr>
      <w:r w:rsidRPr="00147394">
        <w:rPr>
          <w:sz w:val="24"/>
          <w:szCs w:val="24"/>
        </w:rPr>
        <w:lastRenderedPageBreak/>
        <w:t xml:space="preserve">                                                          </w:t>
      </w:r>
      <w:r w:rsidR="000E43DE" w:rsidRPr="00147394">
        <w:rPr>
          <w:b/>
          <w:sz w:val="24"/>
          <w:szCs w:val="24"/>
          <w:lang w:val="ro-RO"/>
        </w:rPr>
        <w:t xml:space="preserve">            PROPUNE:</w:t>
      </w:r>
    </w:p>
    <w:p w:rsidR="001D13C0" w:rsidRPr="00147394" w:rsidRDefault="001D13C0" w:rsidP="000E43DE">
      <w:pPr>
        <w:pStyle w:val="BlockText"/>
        <w:ind w:left="0" w:right="0" w:firstLine="720"/>
        <w:jc w:val="both"/>
        <w:rPr>
          <w:sz w:val="24"/>
          <w:szCs w:val="24"/>
        </w:rPr>
      </w:pPr>
      <w:r w:rsidRPr="00147394">
        <w:rPr>
          <w:sz w:val="24"/>
          <w:szCs w:val="24"/>
        </w:rPr>
        <w:t xml:space="preserve">                                </w:t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</w:p>
    <w:p w:rsidR="000E43DE" w:rsidRPr="00147394" w:rsidRDefault="002C7E00" w:rsidP="000E43DE">
      <w:pPr>
        <w:ind w:firstLine="720"/>
        <w:rPr>
          <w:b/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             </w:t>
      </w:r>
      <w:r w:rsidR="000E43DE" w:rsidRPr="00147394">
        <w:rPr>
          <w:b/>
          <w:sz w:val="24"/>
          <w:szCs w:val="24"/>
          <w:lang w:val="ro-RO"/>
        </w:rPr>
        <w:t xml:space="preserve">            </w:t>
      </w:r>
    </w:p>
    <w:p w:rsidR="000E43DE" w:rsidRPr="00147394" w:rsidRDefault="000E43DE" w:rsidP="000E43DE">
      <w:pPr>
        <w:ind w:firstLine="708"/>
        <w:jc w:val="both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Emiterea unei Hotărâri, prin care Consiliul Local Timişoara nu îşi exercită dreptul de preemţiune privitor la cumpărarea </w:t>
      </w:r>
      <w:r>
        <w:rPr>
          <w:sz w:val="24"/>
          <w:szCs w:val="24"/>
          <w:lang w:val="ro-RO"/>
        </w:rPr>
        <w:t xml:space="preserve">imobilului </w:t>
      </w:r>
      <w:r w:rsidRPr="00147394">
        <w:rPr>
          <w:sz w:val="24"/>
          <w:szCs w:val="24"/>
          <w:lang w:val="ro-RO"/>
        </w:rPr>
        <w:t>înscris în C.F.nr.</w:t>
      </w:r>
      <w:r>
        <w:rPr>
          <w:sz w:val="24"/>
          <w:szCs w:val="24"/>
          <w:lang w:val="ro-RO"/>
        </w:rPr>
        <w:t>400508-C1-U9,</w:t>
      </w:r>
      <w:r w:rsidRPr="00147394">
        <w:rPr>
          <w:sz w:val="24"/>
          <w:szCs w:val="24"/>
          <w:lang w:val="ro-RO"/>
        </w:rPr>
        <w:t xml:space="preserve"> nr.topo </w:t>
      </w:r>
      <w:r>
        <w:rPr>
          <w:sz w:val="24"/>
          <w:szCs w:val="24"/>
          <w:lang w:val="ro-RO"/>
        </w:rPr>
        <w:t>400508-C1-U9</w:t>
      </w:r>
      <w:r w:rsidRPr="00147394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>nr.topo 400508-C1-U9</w:t>
      </w:r>
      <w:r w:rsidRPr="00147394">
        <w:rPr>
          <w:sz w:val="24"/>
          <w:szCs w:val="24"/>
          <w:lang w:val="ro-RO"/>
        </w:rPr>
        <w:t xml:space="preserve">  Timişoara, situat în </w:t>
      </w:r>
      <w:r>
        <w:rPr>
          <w:sz w:val="24"/>
          <w:szCs w:val="24"/>
          <w:lang w:val="ro-RO"/>
        </w:rPr>
        <w:t xml:space="preserve">Piata Victoriei nr.1/b,ap.21/B/II  , la </w:t>
      </w:r>
      <w:r w:rsidRPr="00147394">
        <w:rPr>
          <w:sz w:val="24"/>
          <w:szCs w:val="24"/>
          <w:lang w:val="ro-RO"/>
        </w:rPr>
        <w:t xml:space="preserve">preţul de </w:t>
      </w:r>
      <w:r>
        <w:rPr>
          <w:sz w:val="24"/>
          <w:szCs w:val="24"/>
          <w:lang w:val="ro-RO"/>
        </w:rPr>
        <w:t>40.0</w:t>
      </w:r>
      <w:r w:rsidRPr="00147394">
        <w:rPr>
          <w:sz w:val="24"/>
          <w:szCs w:val="24"/>
          <w:lang w:val="ro-RO"/>
        </w:rPr>
        <w:t>00  euro.</w:t>
      </w:r>
    </w:p>
    <w:p w:rsidR="000E43DE" w:rsidRPr="00147394" w:rsidRDefault="000E43DE" w:rsidP="000E43DE">
      <w:pPr>
        <w:ind w:firstLine="708"/>
        <w:jc w:val="both"/>
        <w:rPr>
          <w:sz w:val="24"/>
          <w:szCs w:val="24"/>
          <w:lang w:val="ro-RO"/>
        </w:rPr>
      </w:pPr>
    </w:p>
    <w:p w:rsidR="000E43DE" w:rsidRDefault="002C7E00" w:rsidP="000E43DE">
      <w:pPr>
        <w:pStyle w:val="BlockText"/>
        <w:ind w:left="0" w:right="-25" w:firstLine="0"/>
        <w:jc w:val="both"/>
        <w:rPr>
          <w:sz w:val="24"/>
          <w:szCs w:val="24"/>
        </w:rPr>
      </w:pPr>
      <w:r w:rsidRPr="00147394">
        <w:rPr>
          <w:sz w:val="24"/>
          <w:szCs w:val="24"/>
          <w:lang w:val="ro-RO"/>
        </w:rPr>
        <w:t xml:space="preserve">                                   </w:t>
      </w:r>
      <w:r w:rsidRPr="00147394">
        <w:rPr>
          <w:sz w:val="24"/>
          <w:szCs w:val="24"/>
        </w:rPr>
        <w:t xml:space="preserve">   </w:t>
      </w:r>
    </w:p>
    <w:p w:rsidR="000E43DE" w:rsidRDefault="000E43DE" w:rsidP="000E43DE">
      <w:pPr>
        <w:pStyle w:val="BlockText"/>
        <w:ind w:left="0" w:right="-25" w:firstLine="0"/>
        <w:jc w:val="both"/>
        <w:rPr>
          <w:sz w:val="24"/>
          <w:szCs w:val="24"/>
        </w:rPr>
      </w:pPr>
    </w:p>
    <w:p w:rsidR="000E43DE" w:rsidRDefault="000E43DE" w:rsidP="000E43DE">
      <w:pPr>
        <w:pStyle w:val="BlockText"/>
        <w:ind w:left="0" w:right="-25" w:firstLine="0"/>
        <w:jc w:val="both"/>
        <w:rPr>
          <w:sz w:val="24"/>
          <w:szCs w:val="24"/>
        </w:rPr>
      </w:pPr>
    </w:p>
    <w:p w:rsidR="000E43DE" w:rsidRDefault="000E43DE" w:rsidP="000E43DE">
      <w:pPr>
        <w:pStyle w:val="BlockText"/>
        <w:ind w:left="0" w:right="-25" w:firstLine="0"/>
        <w:jc w:val="both"/>
        <w:rPr>
          <w:sz w:val="24"/>
          <w:szCs w:val="24"/>
        </w:rPr>
      </w:pPr>
    </w:p>
    <w:p w:rsidR="000E43DE" w:rsidRDefault="000E43DE" w:rsidP="000E43DE">
      <w:pPr>
        <w:pStyle w:val="BlockText"/>
        <w:ind w:left="0" w:right="-25" w:firstLine="0"/>
        <w:jc w:val="both"/>
        <w:rPr>
          <w:sz w:val="24"/>
          <w:szCs w:val="24"/>
        </w:rPr>
      </w:pPr>
    </w:p>
    <w:p w:rsidR="002C7E00" w:rsidRPr="00147394" w:rsidRDefault="002C7E00" w:rsidP="000E43DE">
      <w:pPr>
        <w:pStyle w:val="BlockText"/>
        <w:ind w:left="0" w:right="-25" w:firstLine="0"/>
        <w:jc w:val="both"/>
        <w:rPr>
          <w:sz w:val="24"/>
          <w:szCs w:val="24"/>
        </w:rPr>
      </w:pPr>
      <w:r w:rsidRPr="00147394">
        <w:rPr>
          <w:sz w:val="24"/>
          <w:szCs w:val="24"/>
        </w:rPr>
        <w:t xml:space="preserve">                                                                                         </w:t>
      </w:r>
    </w:p>
    <w:p w:rsidR="002C7E00" w:rsidRPr="00147394" w:rsidRDefault="002C7E00" w:rsidP="000E43DE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</w:p>
    <w:p w:rsidR="00F07E9E" w:rsidRPr="00147394" w:rsidRDefault="00F07E9E" w:rsidP="000E43DE">
      <w:pPr>
        <w:rPr>
          <w:sz w:val="24"/>
          <w:szCs w:val="24"/>
          <w:lang w:val="ro-RO"/>
        </w:rPr>
      </w:pPr>
    </w:p>
    <w:p w:rsidR="002C7E00" w:rsidRPr="00147394" w:rsidRDefault="002C7E00" w:rsidP="000E43DE">
      <w:pPr>
        <w:rPr>
          <w:sz w:val="24"/>
          <w:szCs w:val="24"/>
          <w:lang w:val="ro-RO"/>
        </w:rPr>
      </w:pPr>
    </w:p>
    <w:p w:rsidR="002C7E00" w:rsidRPr="00147394" w:rsidRDefault="002C7E00" w:rsidP="000E43DE">
      <w:pPr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  <w:lang w:val="ro-RO"/>
        </w:rPr>
        <w:t xml:space="preserve">            </w:t>
      </w:r>
      <w:r w:rsidR="009843EE" w:rsidRPr="00147394">
        <w:rPr>
          <w:b/>
          <w:sz w:val="24"/>
          <w:szCs w:val="24"/>
          <w:lang w:val="ro-RO"/>
        </w:rPr>
        <w:t xml:space="preserve">  </w:t>
      </w:r>
      <w:r w:rsidRPr="00147394">
        <w:rPr>
          <w:b/>
          <w:sz w:val="24"/>
          <w:szCs w:val="24"/>
        </w:rPr>
        <w:t xml:space="preserve">VICEPRIMAR,   </w:t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510F0E" w:rsidRPr="00147394">
        <w:rPr>
          <w:b/>
          <w:sz w:val="24"/>
          <w:szCs w:val="24"/>
        </w:rPr>
        <w:t xml:space="preserve">  </w:t>
      </w:r>
      <w:r w:rsidR="009843EE" w:rsidRPr="00147394">
        <w:rPr>
          <w:b/>
          <w:sz w:val="24"/>
          <w:szCs w:val="24"/>
        </w:rPr>
        <w:t>PT.</w:t>
      </w:r>
      <w:r w:rsidRPr="00147394">
        <w:rPr>
          <w:b/>
          <w:sz w:val="24"/>
          <w:szCs w:val="24"/>
        </w:rPr>
        <w:t xml:space="preserve">  SECRETAR,</w:t>
      </w:r>
    </w:p>
    <w:p w:rsidR="002C7E00" w:rsidRPr="00147394" w:rsidRDefault="002C7E00" w:rsidP="000E43DE">
      <w:pPr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</w:t>
      </w:r>
      <w:proofErr w:type="spellStart"/>
      <w:r w:rsidRPr="00147394">
        <w:rPr>
          <w:b/>
          <w:sz w:val="24"/>
          <w:szCs w:val="24"/>
        </w:rPr>
        <w:t>Traian</w:t>
      </w:r>
      <w:proofErr w:type="spellEnd"/>
      <w:r w:rsidRPr="00147394">
        <w:rPr>
          <w:b/>
          <w:sz w:val="24"/>
          <w:szCs w:val="24"/>
        </w:rPr>
        <w:t xml:space="preserve"> </w:t>
      </w:r>
      <w:proofErr w:type="spellStart"/>
      <w:r w:rsidRPr="00147394">
        <w:rPr>
          <w:b/>
          <w:sz w:val="24"/>
          <w:szCs w:val="24"/>
        </w:rPr>
        <w:t>Stoia</w:t>
      </w:r>
      <w:proofErr w:type="spellEnd"/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0E43DE">
        <w:rPr>
          <w:b/>
          <w:sz w:val="24"/>
          <w:szCs w:val="24"/>
        </w:rPr>
        <w:t xml:space="preserve"> </w:t>
      </w:r>
      <w:r w:rsidRPr="00147394">
        <w:rPr>
          <w:b/>
          <w:sz w:val="24"/>
          <w:szCs w:val="24"/>
        </w:rPr>
        <w:t xml:space="preserve">  </w:t>
      </w:r>
      <w:proofErr w:type="spellStart"/>
      <w:r w:rsidR="00510F0E" w:rsidRPr="00147394">
        <w:rPr>
          <w:b/>
          <w:sz w:val="24"/>
          <w:szCs w:val="24"/>
        </w:rPr>
        <w:t>Simona</w:t>
      </w:r>
      <w:proofErr w:type="spellEnd"/>
      <w:r w:rsidR="00510F0E" w:rsidRPr="00147394">
        <w:rPr>
          <w:b/>
          <w:sz w:val="24"/>
          <w:szCs w:val="24"/>
        </w:rPr>
        <w:t xml:space="preserve"> </w:t>
      </w:r>
      <w:proofErr w:type="spellStart"/>
      <w:r w:rsidR="00510F0E" w:rsidRPr="00147394">
        <w:rPr>
          <w:b/>
          <w:sz w:val="24"/>
          <w:szCs w:val="24"/>
        </w:rPr>
        <w:t>Drăgoi</w:t>
      </w:r>
      <w:proofErr w:type="spellEnd"/>
    </w:p>
    <w:p w:rsidR="002C7E00" w:rsidRPr="00147394" w:rsidRDefault="002C7E00" w:rsidP="000E43DE">
      <w:pPr>
        <w:ind w:right="-135"/>
        <w:rPr>
          <w:b/>
          <w:sz w:val="24"/>
          <w:szCs w:val="24"/>
        </w:rPr>
      </w:pPr>
    </w:p>
    <w:p w:rsidR="002C7E00" w:rsidRPr="00147394" w:rsidRDefault="002C7E00" w:rsidP="000E43DE">
      <w:pPr>
        <w:ind w:right="-135"/>
        <w:rPr>
          <w:b/>
          <w:sz w:val="24"/>
          <w:szCs w:val="24"/>
        </w:rPr>
      </w:pPr>
    </w:p>
    <w:p w:rsidR="002C7E00" w:rsidRPr="00147394" w:rsidRDefault="002C7E00" w:rsidP="000E43DE">
      <w:pPr>
        <w:ind w:right="-135"/>
        <w:rPr>
          <w:b/>
          <w:sz w:val="24"/>
          <w:szCs w:val="24"/>
        </w:rPr>
      </w:pPr>
    </w:p>
    <w:p w:rsidR="002C7E00" w:rsidRPr="00147394" w:rsidRDefault="002C7E00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F07E9E" w:rsidRPr="00147394" w:rsidRDefault="00F07E9E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2C7E00" w:rsidRPr="00147394" w:rsidRDefault="002C7E00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016E68" w:rsidRPr="00147394">
        <w:rPr>
          <w:b/>
          <w:sz w:val="24"/>
          <w:szCs w:val="24"/>
        </w:rPr>
        <w:t xml:space="preserve">     </w:t>
      </w:r>
      <w:r w:rsidRPr="00147394">
        <w:rPr>
          <w:b/>
          <w:sz w:val="24"/>
          <w:szCs w:val="24"/>
        </w:rPr>
        <w:t xml:space="preserve">CONSILIER, </w:t>
      </w:r>
    </w:p>
    <w:p w:rsidR="002C7E00" w:rsidRPr="00147394" w:rsidRDefault="002C7E00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0E43DE">
        <w:rPr>
          <w:b/>
          <w:sz w:val="24"/>
          <w:szCs w:val="24"/>
        </w:rPr>
        <w:t xml:space="preserve">             </w:t>
      </w:r>
      <w:r w:rsidR="00016E68" w:rsidRPr="00147394">
        <w:rPr>
          <w:b/>
          <w:sz w:val="24"/>
          <w:szCs w:val="24"/>
        </w:rPr>
        <w:t xml:space="preserve">     </w:t>
      </w:r>
      <w:proofErr w:type="spellStart"/>
      <w:r w:rsidRPr="00147394">
        <w:rPr>
          <w:b/>
          <w:sz w:val="24"/>
          <w:szCs w:val="24"/>
        </w:rPr>
        <w:t>Luminiţa</w:t>
      </w:r>
      <w:proofErr w:type="spellEnd"/>
      <w:r w:rsidRPr="00147394">
        <w:rPr>
          <w:b/>
          <w:sz w:val="24"/>
          <w:szCs w:val="24"/>
        </w:rPr>
        <w:t xml:space="preserve"> </w:t>
      </w:r>
      <w:proofErr w:type="spellStart"/>
      <w:r w:rsidRPr="00147394">
        <w:rPr>
          <w:b/>
          <w:sz w:val="24"/>
          <w:szCs w:val="24"/>
        </w:rPr>
        <w:t>Mirică</w:t>
      </w:r>
      <w:proofErr w:type="spellEnd"/>
    </w:p>
    <w:p w:rsidR="002C7E00" w:rsidRPr="00147394" w:rsidRDefault="002C7E00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2C7E00" w:rsidRPr="00147394" w:rsidRDefault="002C7E00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</w:t>
      </w:r>
    </w:p>
    <w:p w:rsidR="00F07E9E" w:rsidRPr="00147394" w:rsidRDefault="00F07E9E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2C7E00" w:rsidRPr="00147394" w:rsidRDefault="002C7E00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2C7E00" w:rsidRPr="00147394" w:rsidRDefault="002C7E00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</w:t>
      </w:r>
    </w:p>
    <w:p w:rsidR="002C7E00" w:rsidRPr="00147394" w:rsidRDefault="002C7E00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             AVIZAT,</w:t>
      </w:r>
    </w:p>
    <w:p w:rsidR="002C7E00" w:rsidRPr="00147394" w:rsidRDefault="002C7E00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       </w:t>
      </w:r>
      <w:proofErr w:type="spellStart"/>
      <w:r w:rsidRPr="00147394">
        <w:rPr>
          <w:b/>
          <w:sz w:val="24"/>
          <w:szCs w:val="24"/>
        </w:rPr>
        <w:t>Serviciul</w:t>
      </w:r>
      <w:proofErr w:type="spellEnd"/>
      <w:r w:rsidRPr="00147394">
        <w:rPr>
          <w:b/>
          <w:sz w:val="24"/>
          <w:szCs w:val="24"/>
        </w:rPr>
        <w:t xml:space="preserve"> </w:t>
      </w:r>
      <w:proofErr w:type="spellStart"/>
      <w:r w:rsidRPr="00147394">
        <w:rPr>
          <w:b/>
          <w:sz w:val="24"/>
          <w:szCs w:val="24"/>
        </w:rPr>
        <w:t>Juridic</w:t>
      </w:r>
      <w:proofErr w:type="spellEnd"/>
    </w:p>
    <w:p w:rsidR="002C7E00" w:rsidRPr="00147394" w:rsidRDefault="002C7E00" w:rsidP="000E43DE">
      <w:pPr>
        <w:jc w:val="right"/>
        <w:rPr>
          <w:sz w:val="24"/>
          <w:szCs w:val="24"/>
        </w:rPr>
      </w:pPr>
    </w:p>
    <w:p w:rsidR="002C7E00" w:rsidRPr="00147394" w:rsidRDefault="002C7E00" w:rsidP="000E43DE">
      <w:pPr>
        <w:jc w:val="right"/>
        <w:rPr>
          <w:sz w:val="24"/>
          <w:szCs w:val="24"/>
        </w:rPr>
      </w:pPr>
    </w:p>
    <w:p w:rsidR="002C7E00" w:rsidRPr="00147394" w:rsidRDefault="002C7E00" w:rsidP="000E43DE">
      <w:pPr>
        <w:jc w:val="right"/>
        <w:rPr>
          <w:sz w:val="24"/>
          <w:szCs w:val="24"/>
        </w:rPr>
      </w:pPr>
    </w:p>
    <w:p w:rsidR="002C7E00" w:rsidRPr="00147394" w:rsidRDefault="002C7E00" w:rsidP="000E43DE">
      <w:pPr>
        <w:jc w:val="right"/>
        <w:rPr>
          <w:sz w:val="24"/>
          <w:szCs w:val="24"/>
        </w:rPr>
      </w:pPr>
    </w:p>
    <w:p w:rsidR="002C7E00" w:rsidRPr="00147394" w:rsidRDefault="002C7E00" w:rsidP="000E43DE">
      <w:pPr>
        <w:jc w:val="right"/>
        <w:rPr>
          <w:sz w:val="24"/>
          <w:szCs w:val="24"/>
        </w:rPr>
      </w:pPr>
    </w:p>
    <w:p w:rsidR="001D13C0" w:rsidRPr="00147394" w:rsidRDefault="001D13C0" w:rsidP="000E43DE">
      <w:pPr>
        <w:jc w:val="right"/>
        <w:rPr>
          <w:sz w:val="24"/>
          <w:szCs w:val="24"/>
        </w:rPr>
      </w:pPr>
    </w:p>
    <w:p w:rsidR="001D13C0" w:rsidRPr="00147394" w:rsidRDefault="001D13C0" w:rsidP="000E43DE">
      <w:pPr>
        <w:jc w:val="right"/>
        <w:rPr>
          <w:sz w:val="24"/>
          <w:szCs w:val="24"/>
        </w:rPr>
      </w:pPr>
    </w:p>
    <w:p w:rsidR="001D13C0" w:rsidRPr="00147394" w:rsidRDefault="001D13C0" w:rsidP="000E43DE">
      <w:pPr>
        <w:jc w:val="right"/>
        <w:rPr>
          <w:sz w:val="24"/>
          <w:szCs w:val="24"/>
        </w:rPr>
      </w:pPr>
    </w:p>
    <w:p w:rsidR="001D13C0" w:rsidRPr="00147394" w:rsidRDefault="001D13C0" w:rsidP="000E43DE">
      <w:pPr>
        <w:jc w:val="right"/>
        <w:rPr>
          <w:sz w:val="24"/>
          <w:szCs w:val="24"/>
        </w:rPr>
      </w:pPr>
    </w:p>
    <w:p w:rsidR="001D13C0" w:rsidRPr="00147394" w:rsidRDefault="001D13C0" w:rsidP="002C7E00">
      <w:pPr>
        <w:jc w:val="right"/>
        <w:rPr>
          <w:sz w:val="24"/>
          <w:szCs w:val="24"/>
        </w:rPr>
      </w:pPr>
    </w:p>
    <w:p w:rsidR="001D13C0" w:rsidRPr="00147394" w:rsidRDefault="001D13C0" w:rsidP="002C7E00">
      <w:pPr>
        <w:jc w:val="right"/>
        <w:rPr>
          <w:sz w:val="24"/>
          <w:szCs w:val="24"/>
        </w:rPr>
      </w:pPr>
    </w:p>
    <w:p w:rsidR="001D13C0" w:rsidRDefault="001D13C0" w:rsidP="002C7E00">
      <w:pPr>
        <w:jc w:val="right"/>
        <w:rPr>
          <w:sz w:val="24"/>
          <w:szCs w:val="24"/>
        </w:rPr>
      </w:pPr>
    </w:p>
    <w:p w:rsidR="002C7E00" w:rsidRPr="00F7323E" w:rsidRDefault="004A72F2" w:rsidP="004C5805">
      <w:pPr>
        <w:jc w:val="right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sz w:val="24"/>
          <w:szCs w:val="24"/>
        </w:rPr>
        <w:t>C</w:t>
      </w:r>
      <w:r w:rsidR="001D13C0" w:rsidRPr="00147394">
        <w:rPr>
          <w:sz w:val="24"/>
          <w:szCs w:val="24"/>
        </w:rPr>
        <w:t>od FO 53-01, ver.2</w:t>
      </w:r>
    </w:p>
    <w:sectPr w:rsidR="002C7E00" w:rsidRPr="00F7323E" w:rsidSect="000E43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CA7" w:rsidRDefault="00CA7CA7" w:rsidP="001D13C0">
      <w:r>
        <w:separator/>
      </w:r>
    </w:p>
  </w:endnote>
  <w:endnote w:type="continuationSeparator" w:id="0">
    <w:p w:rsidR="00CA7CA7" w:rsidRDefault="00CA7CA7" w:rsidP="001D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CA7" w:rsidRDefault="00CA7CA7" w:rsidP="001D13C0">
      <w:r>
        <w:separator/>
      </w:r>
    </w:p>
  </w:footnote>
  <w:footnote w:type="continuationSeparator" w:id="0">
    <w:p w:rsidR="00CA7CA7" w:rsidRDefault="00CA7CA7" w:rsidP="001D1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E00"/>
    <w:rsid w:val="00016E68"/>
    <w:rsid w:val="00031EAB"/>
    <w:rsid w:val="00062762"/>
    <w:rsid w:val="00066A9A"/>
    <w:rsid w:val="00077A80"/>
    <w:rsid w:val="000E43DE"/>
    <w:rsid w:val="000F747C"/>
    <w:rsid w:val="00106A62"/>
    <w:rsid w:val="00147394"/>
    <w:rsid w:val="001D13C0"/>
    <w:rsid w:val="001D406B"/>
    <w:rsid w:val="00207E70"/>
    <w:rsid w:val="00221509"/>
    <w:rsid w:val="00236D4C"/>
    <w:rsid w:val="00246292"/>
    <w:rsid w:val="002A4ECB"/>
    <w:rsid w:val="002B0B0A"/>
    <w:rsid w:val="002B16A8"/>
    <w:rsid w:val="002C75A5"/>
    <w:rsid w:val="002C7E00"/>
    <w:rsid w:val="002F1C6B"/>
    <w:rsid w:val="00351A33"/>
    <w:rsid w:val="003B4317"/>
    <w:rsid w:val="00401B2A"/>
    <w:rsid w:val="00474DC9"/>
    <w:rsid w:val="004776ED"/>
    <w:rsid w:val="004A72F2"/>
    <w:rsid w:val="004B6824"/>
    <w:rsid w:val="004C5805"/>
    <w:rsid w:val="00510F0E"/>
    <w:rsid w:val="00532F45"/>
    <w:rsid w:val="00553B55"/>
    <w:rsid w:val="005C3BA1"/>
    <w:rsid w:val="005C43B3"/>
    <w:rsid w:val="005C46F3"/>
    <w:rsid w:val="005D69B2"/>
    <w:rsid w:val="005F0E15"/>
    <w:rsid w:val="00616DE8"/>
    <w:rsid w:val="00625A9B"/>
    <w:rsid w:val="0064122A"/>
    <w:rsid w:val="0067489F"/>
    <w:rsid w:val="006A779C"/>
    <w:rsid w:val="006B3571"/>
    <w:rsid w:val="006C6C82"/>
    <w:rsid w:val="00704344"/>
    <w:rsid w:val="007402D9"/>
    <w:rsid w:val="007E47FF"/>
    <w:rsid w:val="00830E94"/>
    <w:rsid w:val="00831790"/>
    <w:rsid w:val="008516EE"/>
    <w:rsid w:val="008745D0"/>
    <w:rsid w:val="00881CFC"/>
    <w:rsid w:val="008A6160"/>
    <w:rsid w:val="008B0FED"/>
    <w:rsid w:val="008D1BAA"/>
    <w:rsid w:val="00935872"/>
    <w:rsid w:val="009375E7"/>
    <w:rsid w:val="009701EB"/>
    <w:rsid w:val="00974E63"/>
    <w:rsid w:val="009843EE"/>
    <w:rsid w:val="009C0E68"/>
    <w:rsid w:val="00A43B6E"/>
    <w:rsid w:val="00A45E20"/>
    <w:rsid w:val="00A6208D"/>
    <w:rsid w:val="00A664DF"/>
    <w:rsid w:val="00A76F46"/>
    <w:rsid w:val="00AB0064"/>
    <w:rsid w:val="00AD4201"/>
    <w:rsid w:val="00AE0F47"/>
    <w:rsid w:val="00B052C8"/>
    <w:rsid w:val="00B36219"/>
    <w:rsid w:val="00B429D6"/>
    <w:rsid w:val="00B54D6D"/>
    <w:rsid w:val="00BB1E84"/>
    <w:rsid w:val="00BC0A0E"/>
    <w:rsid w:val="00C107FD"/>
    <w:rsid w:val="00C3329F"/>
    <w:rsid w:val="00C60A94"/>
    <w:rsid w:val="00C718C7"/>
    <w:rsid w:val="00C86BC2"/>
    <w:rsid w:val="00C97DC8"/>
    <w:rsid w:val="00CA7CA7"/>
    <w:rsid w:val="00D37366"/>
    <w:rsid w:val="00DA5650"/>
    <w:rsid w:val="00DD2E0E"/>
    <w:rsid w:val="00DF19B5"/>
    <w:rsid w:val="00DF2BFC"/>
    <w:rsid w:val="00E21D82"/>
    <w:rsid w:val="00E423BE"/>
    <w:rsid w:val="00E844C5"/>
    <w:rsid w:val="00EA5EC7"/>
    <w:rsid w:val="00EB0A78"/>
    <w:rsid w:val="00ED2EBA"/>
    <w:rsid w:val="00F00D0B"/>
    <w:rsid w:val="00F07E9E"/>
    <w:rsid w:val="00F7323E"/>
    <w:rsid w:val="00F8415F"/>
    <w:rsid w:val="00FC476B"/>
    <w:rsid w:val="00FF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7E00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E00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2C7E00"/>
    <w:pPr>
      <w:ind w:left="-142" w:right="582" w:hanging="668"/>
    </w:pPr>
    <w:rPr>
      <w:sz w:val="28"/>
    </w:rPr>
  </w:style>
  <w:style w:type="character" w:styleId="Strong">
    <w:name w:val="Strong"/>
    <w:basedOn w:val="DefaultParagraphFont"/>
    <w:qFormat/>
    <w:rsid w:val="002C7E0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D13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3C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D13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13C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</cp:revision>
  <cp:lastPrinted>2014-07-21T07:56:00Z</cp:lastPrinted>
  <dcterms:created xsi:type="dcterms:W3CDTF">2014-07-21T08:35:00Z</dcterms:created>
  <dcterms:modified xsi:type="dcterms:W3CDTF">2014-07-21T08:35:00Z</dcterms:modified>
</cp:coreProperties>
</file>