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0BB" w:rsidRPr="00D836B2" w:rsidRDefault="00F640BB" w:rsidP="00F640BB">
      <w:r w:rsidRPr="00D836B2">
        <w:t>ROMÂNIA</w:t>
      </w:r>
      <w:r w:rsidRPr="00D836B2">
        <w:tab/>
      </w:r>
      <w:r w:rsidRPr="00D836B2">
        <w:tab/>
      </w:r>
      <w:r w:rsidRPr="00D836B2">
        <w:tab/>
      </w:r>
      <w:r w:rsidRPr="00D836B2">
        <w:tab/>
      </w:r>
      <w:r w:rsidRPr="00D836B2">
        <w:tab/>
      </w:r>
      <w:r w:rsidRPr="00D836B2">
        <w:tab/>
      </w:r>
      <w:r w:rsidRPr="00D836B2">
        <w:tab/>
        <w:t xml:space="preserve">      </w:t>
      </w:r>
      <w:r w:rsidRPr="00D836B2">
        <w:tab/>
        <w:t xml:space="preserve">          </w:t>
      </w:r>
    </w:p>
    <w:p w:rsidR="00F640BB" w:rsidRPr="00D836B2" w:rsidRDefault="00F640BB" w:rsidP="00F640BB">
      <w:r w:rsidRPr="00D836B2">
        <w:t>JUDEŢUL TIMIŞ</w:t>
      </w:r>
      <w:r w:rsidRPr="00D836B2">
        <w:tab/>
      </w:r>
      <w:r w:rsidRPr="00D836B2">
        <w:tab/>
      </w:r>
      <w:r w:rsidRPr="00D836B2">
        <w:tab/>
      </w:r>
      <w:r w:rsidRPr="00D836B2">
        <w:tab/>
      </w:r>
      <w:r w:rsidRPr="00D836B2">
        <w:tab/>
      </w:r>
      <w:r w:rsidRPr="00D836B2">
        <w:tab/>
        <w:t xml:space="preserve">            </w:t>
      </w:r>
      <w:r w:rsidRPr="00D836B2">
        <w:tab/>
      </w:r>
      <w:r w:rsidRPr="00D836B2">
        <w:tab/>
        <w:t xml:space="preserve"> </w:t>
      </w:r>
    </w:p>
    <w:p w:rsidR="00F640BB" w:rsidRPr="00D836B2" w:rsidRDefault="00F640BB" w:rsidP="00F640BB">
      <w:r w:rsidRPr="00D836B2">
        <w:t xml:space="preserve">MUNICIPIUL TIMIŞOARA                                    </w:t>
      </w:r>
      <w:r w:rsidRPr="00D836B2">
        <w:tab/>
      </w:r>
      <w:r w:rsidRPr="00D836B2">
        <w:tab/>
      </w:r>
      <w:r w:rsidRPr="00D836B2">
        <w:tab/>
        <w:t xml:space="preserve">      </w:t>
      </w:r>
    </w:p>
    <w:p w:rsidR="00F640BB" w:rsidRPr="00D836B2" w:rsidRDefault="00F640BB" w:rsidP="00F640BB">
      <w:r w:rsidRPr="00D836B2">
        <w:t xml:space="preserve">DIRECŢIA </w:t>
      </w:r>
      <w:r w:rsidR="00801461" w:rsidRPr="00D836B2">
        <w:t>PATRIMONIU</w:t>
      </w:r>
    </w:p>
    <w:p w:rsidR="00F640BB" w:rsidRPr="00D836B2" w:rsidRDefault="00F640BB" w:rsidP="00F640BB">
      <w:r w:rsidRPr="00D836B2">
        <w:t>COMPARTIMENTUL  SPAȚII CU ALTĂ DESTINAȚ</w:t>
      </w:r>
      <w:r w:rsidR="00801461" w:rsidRPr="00D836B2">
        <w:t xml:space="preserve">IE </w:t>
      </w:r>
    </w:p>
    <w:p w:rsidR="00B94D38" w:rsidRPr="00D836B2" w:rsidRDefault="00801461" w:rsidP="00B94D38">
      <w:r w:rsidRPr="00D836B2">
        <w:rPr>
          <w:color w:val="000000"/>
        </w:rPr>
        <w:t>SC 2022</w:t>
      </w:r>
      <w:r w:rsidR="00B94D38" w:rsidRPr="00D836B2">
        <w:rPr>
          <w:color w:val="000000"/>
        </w:rPr>
        <w:t>-</w:t>
      </w:r>
      <w:r w:rsidR="00663048">
        <w:rPr>
          <w:color w:val="000000"/>
        </w:rPr>
        <w:t xml:space="preserve"> 2874</w:t>
      </w:r>
      <w:r w:rsidRPr="00D836B2">
        <w:rPr>
          <w:color w:val="000000"/>
        </w:rPr>
        <w:t xml:space="preserve"> </w:t>
      </w:r>
      <w:r w:rsidR="00B94D38" w:rsidRPr="00D836B2">
        <w:rPr>
          <w:color w:val="000000"/>
        </w:rPr>
        <w:t>/</w:t>
      </w:r>
      <w:r w:rsidR="00663048">
        <w:rPr>
          <w:color w:val="000000"/>
        </w:rPr>
        <w:t>07.02.2021</w:t>
      </w:r>
    </w:p>
    <w:p w:rsidR="009B1C10" w:rsidRPr="00D836B2" w:rsidRDefault="009B1C10" w:rsidP="00366BA3">
      <w:pPr>
        <w:jc w:val="center"/>
      </w:pPr>
    </w:p>
    <w:p w:rsidR="00F640BB" w:rsidRPr="00BA1D8A" w:rsidRDefault="00BA1D8A" w:rsidP="00BA1D8A">
      <w:pPr>
        <w:jc w:val="both"/>
        <w:rPr>
          <w:b/>
        </w:rPr>
      </w:pPr>
      <w:r>
        <w:rPr>
          <w:b/>
        </w:rPr>
        <w:tab/>
      </w:r>
      <w:r>
        <w:rPr>
          <w:b/>
        </w:rPr>
        <w:tab/>
      </w:r>
      <w:r>
        <w:rPr>
          <w:b/>
        </w:rPr>
        <w:tab/>
      </w:r>
      <w:r>
        <w:rPr>
          <w:b/>
        </w:rPr>
        <w:tab/>
      </w:r>
      <w:r w:rsidR="004F2227">
        <w:rPr>
          <w:b/>
        </w:rPr>
        <w:t xml:space="preserve">        </w:t>
      </w:r>
      <w:r w:rsidR="00F640BB" w:rsidRPr="00BA1D8A">
        <w:rPr>
          <w:b/>
        </w:rPr>
        <w:t>RAPORT DE SPECIALITATE</w:t>
      </w:r>
    </w:p>
    <w:p w:rsidR="00F640BB" w:rsidRPr="00BA1D8A" w:rsidRDefault="00F640BB" w:rsidP="00BA1D8A">
      <w:pPr>
        <w:jc w:val="both"/>
        <w:rPr>
          <w:b/>
        </w:rPr>
      </w:pPr>
      <w:r w:rsidRPr="00BA1D8A">
        <w:rPr>
          <w:rFonts w:eastAsia="Arial"/>
          <w:b/>
        </w:rPr>
        <w:t>privind modificarea componenţei Comisiei de analiză a spaţiilor cu altă destinaţie decât aceea de locuinţă</w:t>
      </w:r>
      <w:r w:rsidR="00237AFC" w:rsidRPr="00BA1D8A">
        <w:rPr>
          <w:rFonts w:eastAsia="Arial"/>
          <w:b/>
        </w:rPr>
        <w:t>,</w:t>
      </w:r>
      <w:r w:rsidRPr="00BA1D8A">
        <w:rPr>
          <w:rFonts w:eastAsia="Arial"/>
          <w:b/>
        </w:rPr>
        <w:t xml:space="preserve"> situate în imobile proprietatea Municipiului Timişoara precum şi în proprietatea Statului Român</w:t>
      </w:r>
      <w:r w:rsidR="00237AFC" w:rsidRPr="00BA1D8A">
        <w:rPr>
          <w:rFonts w:eastAsia="Arial"/>
          <w:b/>
        </w:rPr>
        <w:t>,</w:t>
      </w:r>
      <w:r w:rsidRPr="00BA1D8A">
        <w:rPr>
          <w:rFonts w:eastAsia="Arial"/>
          <w:b/>
        </w:rPr>
        <w:t xml:space="preserve"> în administrarea Consiliului Local al Municipiului Timişoara, </w:t>
      </w:r>
      <w:r w:rsidRPr="00BA1D8A">
        <w:rPr>
          <w:b/>
        </w:rPr>
        <w:t>constituită prin HCLMT nr.12/26.06.2012</w:t>
      </w:r>
      <w:r w:rsidR="00C514EB" w:rsidRPr="00BA1D8A">
        <w:rPr>
          <w:b/>
        </w:rPr>
        <w:t xml:space="preserve"> și modificată prin HCLMT</w:t>
      </w:r>
      <w:r w:rsidR="00801461" w:rsidRPr="00BA1D8A">
        <w:rPr>
          <w:b/>
        </w:rPr>
        <w:t xml:space="preserve"> nr.122/13.04</w:t>
      </w:r>
      <w:r w:rsidR="00C7566F" w:rsidRPr="00BA1D8A">
        <w:rPr>
          <w:b/>
        </w:rPr>
        <w:t>.2021</w:t>
      </w:r>
    </w:p>
    <w:p w:rsidR="00E07625" w:rsidRPr="00D836B2" w:rsidRDefault="00F640BB" w:rsidP="00B94D38">
      <w:pPr>
        <w:jc w:val="both"/>
      </w:pPr>
      <w:r w:rsidRPr="00D836B2">
        <w:tab/>
      </w:r>
      <w:r w:rsidR="00C56B66" w:rsidRPr="00D836B2">
        <w:t xml:space="preserve"> </w:t>
      </w:r>
    </w:p>
    <w:p w:rsidR="00C56B66" w:rsidRDefault="00C56B66" w:rsidP="00C56B66">
      <w:pPr>
        <w:jc w:val="both"/>
      </w:pPr>
      <w:r w:rsidRPr="00D836B2">
        <w:rPr>
          <w:lang w:val="it-IT"/>
        </w:rPr>
        <w:tab/>
        <w:t xml:space="preserve">Având în vedere Referatul pentru aprobarea proiectului </w:t>
      </w:r>
      <w:r w:rsidR="00663048" w:rsidRPr="00663048">
        <w:rPr>
          <w:lang w:val="it-IT"/>
        </w:rPr>
        <w:t>SC 2022- 2874 /07.02.2021</w:t>
      </w:r>
      <w:r w:rsidR="00663048">
        <w:rPr>
          <w:lang w:val="it-IT"/>
        </w:rPr>
        <w:t xml:space="preserve"> </w:t>
      </w:r>
      <w:r w:rsidRPr="00D836B2">
        <w:rPr>
          <w:lang w:val="it-IT"/>
        </w:rPr>
        <w:t xml:space="preserve">a Primarului Municipiului Timişoara şi Proiectul de hotărâre </w:t>
      </w:r>
      <w:r w:rsidRPr="00D836B2">
        <w:rPr>
          <w:rFonts w:eastAsia="Arial"/>
        </w:rPr>
        <w:t xml:space="preserve">privind modificarea componenţei Comisiei de analiză a spaţiilor cu altă destinaţie decât aceea de locuinţă, situate în imobile proprietatea Municipiului Timişoara precum şi în proprietatea Statului Român, în administrarea Consiliului Local al Municipiului Timişoara, </w:t>
      </w:r>
      <w:r w:rsidRPr="00D836B2">
        <w:t>constituită prin HCLMT nr.12/26.06.2012 și modificată prin HCLMT nr.122/13.04.2021,</w:t>
      </w:r>
    </w:p>
    <w:p w:rsidR="00C56B66" w:rsidRPr="00D836B2" w:rsidRDefault="00D116D4" w:rsidP="00D116D4">
      <w:pPr>
        <w:jc w:val="both"/>
        <w:rPr>
          <w:rFonts w:eastAsiaTheme="minorHAnsi"/>
          <w:color w:val="000000"/>
          <w:lang w:val="ro-RO" w:eastAsia="en-US"/>
        </w:rPr>
      </w:pPr>
      <w:r>
        <w:tab/>
      </w:r>
      <w:r w:rsidR="00C56B66" w:rsidRPr="00D836B2">
        <w:rPr>
          <w:rFonts w:eastAsiaTheme="minorHAnsi"/>
          <w:color w:val="000000"/>
          <w:lang w:val="ro-RO" w:eastAsia="en-US"/>
        </w:rPr>
        <w:t>Comisia SAD care își desfășoara activitatea conform HCLMT 441/2015 privind aprobarea regulamentului de func</w:t>
      </w:r>
      <w:r w:rsidR="00BA1D8A">
        <w:rPr>
          <w:rFonts w:eastAsiaTheme="minorHAnsi"/>
          <w:color w:val="000000"/>
          <w:lang w:val="ro-RO" w:eastAsia="en-US"/>
        </w:rPr>
        <w:t>ționare ș</w:t>
      </w:r>
      <w:r w:rsidR="00C56B66" w:rsidRPr="00D836B2">
        <w:rPr>
          <w:rFonts w:eastAsiaTheme="minorHAnsi"/>
          <w:color w:val="000000"/>
          <w:lang w:val="ro-RO" w:eastAsia="en-US"/>
        </w:rPr>
        <w:t xml:space="preserve">i </w:t>
      </w:r>
      <w:r w:rsidR="00BA1D8A">
        <w:rPr>
          <w:rFonts w:eastAsiaTheme="minorHAnsi"/>
          <w:color w:val="000000"/>
          <w:lang w:val="ro-RO" w:eastAsia="en-US"/>
        </w:rPr>
        <w:t>organizare a comisiei de analiză a spațiilor cu altă destinație decât aceea de locuință</w:t>
      </w:r>
      <w:r w:rsidR="00C56B66" w:rsidRPr="00D836B2">
        <w:rPr>
          <w:rFonts w:eastAsiaTheme="minorHAnsi"/>
          <w:color w:val="000000"/>
          <w:lang w:val="ro-RO" w:eastAsia="en-US"/>
        </w:rPr>
        <w:t xml:space="preserve">, </w:t>
      </w:r>
      <w:r w:rsidR="00BA1D8A">
        <w:rPr>
          <w:rFonts w:eastAsiaTheme="minorHAnsi"/>
          <w:color w:val="000000"/>
          <w:lang w:val="ro-RO" w:eastAsia="en-US"/>
        </w:rPr>
        <w:t>a criteriilor de eligibilitate și selecț</w:t>
      </w:r>
      <w:r w:rsidR="00C56B66" w:rsidRPr="00D836B2">
        <w:rPr>
          <w:rFonts w:eastAsiaTheme="minorHAnsi"/>
          <w:color w:val="000000"/>
          <w:lang w:val="ro-RO" w:eastAsia="en-US"/>
        </w:rPr>
        <w:t>ie pentru st</w:t>
      </w:r>
      <w:r w:rsidR="00BA1D8A">
        <w:rPr>
          <w:rFonts w:eastAsiaTheme="minorHAnsi"/>
          <w:color w:val="000000"/>
          <w:lang w:val="ro-RO" w:eastAsia="en-US"/>
        </w:rPr>
        <w:t>abilirea ordinii de prioritate î</w:t>
      </w:r>
      <w:r w:rsidR="00C56B66" w:rsidRPr="00D836B2">
        <w:rPr>
          <w:rFonts w:eastAsiaTheme="minorHAnsi"/>
          <w:color w:val="000000"/>
          <w:lang w:val="ro-RO" w:eastAsia="en-US"/>
        </w:rPr>
        <w:t>n solutionarea cererilor de atri</w:t>
      </w:r>
      <w:r w:rsidR="00BA1D8A">
        <w:rPr>
          <w:rFonts w:eastAsiaTheme="minorHAnsi"/>
          <w:color w:val="000000"/>
          <w:lang w:val="ro-RO" w:eastAsia="en-US"/>
        </w:rPr>
        <w:t>buire a unui spațiu cu altă destinație decât aceea de locuința către asociații, fundaț</w:t>
      </w:r>
      <w:r w:rsidR="00C56B66" w:rsidRPr="00D836B2">
        <w:rPr>
          <w:rFonts w:eastAsiaTheme="minorHAnsi"/>
          <w:color w:val="000000"/>
          <w:lang w:val="ro-RO" w:eastAsia="en-US"/>
        </w:rPr>
        <w:t>ii, ONG-uri, partide politice, este compusă din</w:t>
      </w:r>
      <w:r w:rsidR="00BA1D8A">
        <w:rPr>
          <w:rFonts w:eastAsiaTheme="minorHAnsi"/>
          <w:color w:val="000000"/>
          <w:lang w:val="ro-RO" w:eastAsia="en-US"/>
        </w:rPr>
        <w:t>:</w:t>
      </w:r>
      <w:r w:rsidR="00C56B66" w:rsidRPr="00D836B2">
        <w:rPr>
          <w:rFonts w:eastAsiaTheme="minorHAnsi"/>
          <w:color w:val="000000"/>
          <w:lang w:val="ro-RO" w:eastAsia="en-US"/>
        </w:rPr>
        <w:t xml:space="preserve"> </w:t>
      </w:r>
    </w:p>
    <w:p w:rsidR="00C56B66" w:rsidRPr="00D836B2" w:rsidRDefault="00C56B66" w:rsidP="00C56B66">
      <w:pPr>
        <w:autoSpaceDE w:val="0"/>
        <w:autoSpaceDN w:val="0"/>
        <w:adjustRightInd w:val="0"/>
        <w:ind w:firstLine="708"/>
        <w:jc w:val="both"/>
        <w:rPr>
          <w:rFonts w:eastAsiaTheme="minorHAnsi"/>
          <w:color w:val="000000"/>
          <w:lang w:val="ro-RO" w:eastAsia="en-US"/>
        </w:rPr>
      </w:pPr>
      <w:r w:rsidRPr="00F70221">
        <w:rPr>
          <w:rFonts w:eastAsiaTheme="minorHAnsi"/>
          <w:color w:val="000000"/>
          <w:lang w:val="ro-RO" w:eastAsia="en-US"/>
        </w:rPr>
        <w:t>Preşedinte</w:t>
      </w:r>
      <w:r w:rsidRPr="00D836B2">
        <w:rPr>
          <w:rFonts w:eastAsiaTheme="minorHAnsi"/>
          <w:b/>
          <w:color w:val="000000"/>
          <w:lang w:val="ro-RO" w:eastAsia="en-US"/>
        </w:rPr>
        <w:t xml:space="preserve"> </w:t>
      </w:r>
      <w:r w:rsidRPr="00D836B2">
        <w:rPr>
          <w:rFonts w:eastAsiaTheme="minorHAnsi"/>
          <w:color w:val="000000"/>
          <w:lang w:val="ro-RO" w:eastAsia="en-US"/>
        </w:rPr>
        <w:t xml:space="preserve">: </w:t>
      </w:r>
      <w:r w:rsidRPr="00D836B2">
        <w:rPr>
          <w:color w:val="000000"/>
        </w:rPr>
        <w:t xml:space="preserve">Tabără –Amânar Cosmin Gabriel </w:t>
      </w:r>
      <w:r w:rsidRPr="00D836B2">
        <w:rPr>
          <w:rFonts w:eastAsiaTheme="minorHAnsi"/>
          <w:color w:val="000000"/>
          <w:lang w:val="ro-RO" w:eastAsia="en-US"/>
        </w:rPr>
        <w:t xml:space="preserve">– Viceprimar; supleant Matei Creiveanu-administrator public  </w:t>
      </w:r>
      <w:r w:rsidRPr="00D836B2">
        <w:rPr>
          <w:rFonts w:eastAsiaTheme="minorHAnsi"/>
          <w:color w:val="000000"/>
          <w:lang w:val="en-US" w:eastAsia="en-US"/>
        </w:rPr>
        <w:t>;</w:t>
      </w:r>
    </w:p>
    <w:p w:rsidR="00C56B66" w:rsidRPr="00D836B2" w:rsidRDefault="00C56B66" w:rsidP="00C56B66">
      <w:pPr>
        <w:autoSpaceDE w:val="0"/>
        <w:autoSpaceDN w:val="0"/>
        <w:adjustRightInd w:val="0"/>
        <w:ind w:firstLine="708"/>
        <w:jc w:val="both"/>
        <w:rPr>
          <w:rFonts w:eastAsiaTheme="minorHAnsi"/>
          <w:color w:val="000000"/>
          <w:lang w:val="ro-RO" w:eastAsia="en-US"/>
        </w:rPr>
      </w:pPr>
      <w:r w:rsidRPr="00D836B2">
        <w:rPr>
          <w:rFonts w:eastAsiaTheme="minorHAnsi"/>
          <w:color w:val="000000"/>
          <w:lang w:val="ro-RO" w:eastAsia="en-US"/>
        </w:rPr>
        <w:t xml:space="preserve">Membrii: </w:t>
      </w:r>
    </w:p>
    <w:p w:rsidR="00C56B66" w:rsidRPr="00D836B2" w:rsidRDefault="00C56B66" w:rsidP="00C56B66">
      <w:pPr>
        <w:autoSpaceDE w:val="0"/>
        <w:autoSpaceDN w:val="0"/>
        <w:adjustRightInd w:val="0"/>
        <w:ind w:firstLine="708"/>
        <w:jc w:val="both"/>
        <w:rPr>
          <w:rFonts w:eastAsiaTheme="minorHAnsi"/>
          <w:color w:val="000000"/>
          <w:lang w:val="ro-RO" w:eastAsia="en-US"/>
        </w:rPr>
      </w:pPr>
      <w:r w:rsidRPr="00D836B2">
        <w:rPr>
          <w:rFonts w:eastAsiaTheme="minorHAnsi"/>
          <w:color w:val="000000"/>
          <w:lang w:val="ro-RO" w:eastAsia="en-US"/>
        </w:rPr>
        <w:t xml:space="preserve"> Paula-Ana Romocean     - Consilier Local;</w:t>
      </w:r>
    </w:p>
    <w:p w:rsidR="00C56B66" w:rsidRPr="00D836B2" w:rsidRDefault="00C56B66" w:rsidP="00C56B66">
      <w:pPr>
        <w:autoSpaceDE w:val="0"/>
        <w:autoSpaceDN w:val="0"/>
        <w:adjustRightInd w:val="0"/>
        <w:ind w:firstLine="708"/>
        <w:jc w:val="both"/>
        <w:rPr>
          <w:rFonts w:eastAsiaTheme="minorHAnsi"/>
          <w:color w:val="000000"/>
          <w:lang w:val="ro-RO" w:eastAsia="en-US"/>
        </w:rPr>
      </w:pPr>
      <w:r w:rsidRPr="00D836B2">
        <w:rPr>
          <w:rFonts w:eastAsiaTheme="minorHAnsi"/>
          <w:color w:val="000000"/>
          <w:lang w:val="ro-RO" w:eastAsia="en-US"/>
        </w:rPr>
        <w:t xml:space="preserve"> Lucian Căldăraru            - Consilier Local;</w:t>
      </w:r>
    </w:p>
    <w:p w:rsidR="00C56B66" w:rsidRPr="00D836B2" w:rsidRDefault="00C56B66" w:rsidP="00C56B66">
      <w:pPr>
        <w:autoSpaceDE w:val="0"/>
        <w:autoSpaceDN w:val="0"/>
        <w:adjustRightInd w:val="0"/>
        <w:ind w:firstLine="708"/>
        <w:jc w:val="both"/>
        <w:rPr>
          <w:rFonts w:eastAsiaTheme="minorHAnsi"/>
          <w:color w:val="000000"/>
          <w:lang w:val="ro-RO" w:eastAsia="en-US"/>
        </w:rPr>
      </w:pPr>
      <w:r w:rsidRPr="00D836B2">
        <w:rPr>
          <w:rFonts w:eastAsiaTheme="minorHAnsi"/>
          <w:color w:val="000000"/>
          <w:lang w:val="ro-RO" w:eastAsia="en-US"/>
        </w:rPr>
        <w:t xml:space="preserve"> Roxana-Teodora Iliescu  - Consilier Local;</w:t>
      </w:r>
    </w:p>
    <w:p w:rsidR="00C56B66" w:rsidRPr="00D836B2" w:rsidRDefault="00C56B66" w:rsidP="00C56B66">
      <w:pPr>
        <w:autoSpaceDE w:val="0"/>
        <w:autoSpaceDN w:val="0"/>
        <w:adjustRightInd w:val="0"/>
        <w:ind w:firstLine="708"/>
        <w:jc w:val="both"/>
        <w:rPr>
          <w:rFonts w:eastAsiaTheme="minorHAnsi"/>
          <w:color w:val="000000"/>
          <w:lang w:val="ro-RO" w:eastAsia="en-US"/>
        </w:rPr>
      </w:pPr>
      <w:r w:rsidRPr="00D836B2">
        <w:rPr>
          <w:rFonts w:eastAsiaTheme="minorHAnsi"/>
          <w:color w:val="000000"/>
          <w:lang w:val="ro-RO" w:eastAsia="en-US"/>
        </w:rPr>
        <w:t xml:space="preserve"> Vlad-Andrei Boldura      - Consilier Local;</w:t>
      </w:r>
    </w:p>
    <w:p w:rsidR="00C56B66" w:rsidRPr="00D836B2" w:rsidRDefault="00C56B66" w:rsidP="00C56B66">
      <w:pPr>
        <w:autoSpaceDE w:val="0"/>
        <w:autoSpaceDN w:val="0"/>
        <w:adjustRightInd w:val="0"/>
        <w:ind w:firstLine="708"/>
        <w:jc w:val="both"/>
        <w:rPr>
          <w:rFonts w:eastAsiaTheme="minorHAnsi"/>
          <w:color w:val="000000"/>
          <w:lang w:val="ro-RO" w:eastAsia="en-US"/>
        </w:rPr>
      </w:pPr>
      <w:r w:rsidRPr="00D836B2">
        <w:rPr>
          <w:rFonts w:eastAsiaTheme="minorHAnsi"/>
          <w:color w:val="000000"/>
          <w:lang w:val="ro-RO" w:eastAsia="en-US"/>
        </w:rPr>
        <w:t xml:space="preserve"> Simona Bălan </w:t>
      </w:r>
      <w:r w:rsidRPr="00D836B2">
        <w:rPr>
          <w:rFonts w:eastAsiaTheme="minorHAnsi"/>
          <w:b/>
          <w:color w:val="000000"/>
          <w:lang w:val="ro-RO" w:eastAsia="en-US"/>
        </w:rPr>
        <w:t>-</w:t>
      </w:r>
      <w:r w:rsidRPr="00D836B2">
        <w:rPr>
          <w:rFonts w:eastAsiaTheme="minorHAnsi"/>
          <w:color w:val="000000"/>
          <w:lang w:val="ro-RO" w:eastAsia="en-US"/>
        </w:rPr>
        <w:t xml:space="preserve"> Director Direcţia Clădiri, Terenuri şi Dotări Diverse I  Est; membru supleant  </w:t>
      </w:r>
      <w:r w:rsidRPr="00D836B2">
        <w:rPr>
          <w:rFonts w:eastAsiaTheme="minorHAnsi"/>
          <w:color w:val="000000"/>
          <w:lang w:val="en-US" w:eastAsia="en-US"/>
        </w:rPr>
        <w:t xml:space="preserve">Călin Pârva -  Consilier Biroul Clădiri Terenuri I Est; </w:t>
      </w:r>
      <w:r w:rsidRPr="00D836B2">
        <w:rPr>
          <w:rFonts w:eastAsiaTheme="minorHAnsi"/>
          <w:color w:val="000000"/>
          <w:lang w:val="ro-RO" w:eastAsia="en-US"/>
        </w:rPr>
        <w:t xml:space="preserve">   </w:t>
      </w:r>
    </w:p>
    <w:p w:rsidR="00C56B66" w:rsidRPr="00D836B2" w:rsidRDefault="00C56B66" w:rsidP="00C56B66">
      <w:pPr>
        <w:autoSpaceDE w:val="0"/>
        <w:autoSpaceDN w:val="0"/>
        <w:adjustRightInd w:val="0"/>
        <w:ind w:firstLine="708"/>
        <w:jc w:val="both"/>
        <w:rPr>
          <w:rFonts w:eastAsiaTheme="minorHAnsi"/>
          <w:color w:val="000000"/>
          <w:lang w:val="ro-RO" w:eastAsia="en-US"/>
        </w:rPr>
      </w:pPr>
      <w:r w:rsidRPr="00D836B2">
        <w:rPr>
          <w:rFonts w:eastAsiaTheme="minorHAnsi"/>
        </w:rPr>
        <w:t>Mihai Boncea - Director Direcția Clădiri, Terenuri și Dotări Diverse II Vest</w:t>
      </w:r>
      <w:r w:rsidRPr="00D836B2">
        <w:rPr>
          <w:rFonts w:eastAsiaTheme="minorHAnsi"/>
          <w:color w:val="000000"/>
          <w:lang w:val="ro-RO" w:eastAsia="en-US"/>
        </w:rPr>
        <w:t>;  membru supleant Eliza Costa  - Consilier  Birou Locuinţe;</w:t>
      </w:r>
    </w:p>
    <w:p w:rsidR="00C56B66" w:rsidRPr="00D836B2" w:rsidRDefault="00C56B66" w:rsidP="00C56B66">
      <w:pPr>
        <w:autoSpaceDE w:val="0"/>
        <w:autoSpaceDN w:val="0"/>
        <w:adjustRightInd w:val="0"/>
        <w:ind w:firstLine="708"/>
        <w:jc w:val="both"/>
        <w:rPr>
          <w:rFonts w:eastAsiaTheme="minorHAnsi"/>
          <w:color w:val="000000"/>
          <w:lang w:val="ro-RO" w:eastAsia="en-US"/>
        </w:rPr>
      </w:pPr>
      <w:r w:rsidRPr="00D836B2">
        <w:rPr>
          <w:rFonts w:eastAsiaTheme="minorHAnsi"/>
          <w:color w:val="000000"/>
          <w:lang w:val="ro-RO" w:eastAsia="en-US"/>
        </w:rPr>
        <w:t>Ioana Gabriela Sucineanţu   -  Consilier</w:t>
      </w:r>
      <w:r w:rsidRPr="00D836B2">
        <w:rPr>
          <w:rFonts w:eastAsiaTheme="minorHAnsi"/>
          <w:color w:val="000000"/>
          <w:lang w:val="en-US" w:eastAsia="en-US"/>
        </w:rPr>
        <w:t xml:space="preserve">  Biroul Clădiri Terenuri I Est</w:t>
      </w:r>
      <w:r w:rsidRPr="00D836B2">
        <w:rPr>
          <w:rFonts w:eastAsiaTheme="minorHAnsi"/>
          <w:color w:val="000000"/>
          <w:lang w:val="ro-RO" w:eastAsia="en-US"/>
        </w:rPr>
        <w:t>;  membru supleant Raluca Neiconi - Consilier Birou Cladiri Terenuri I Est;</w:t>
      </w:r>
    </w:p>
    <w:p w:rsidR="00C56B66" w:rsidRPr="00D836B2" w:rsidRDefault="00C56B66" w:rsidP="00C56B66">
      <w:pPr>
        <w:autoSpaceDE w:val="0"/>
        <w:autoSpaceDN w:val="0"/>
        <w:adjustRightInd w:val="0"/>
        <w:ind w:firstLine="708"/>
        <w:jc w:val="both"/>
        <w:rPr>
          <w:rFonts w:eastAsiaTheme="minorHAnsi"/>
          <w:color w:val="000000"/>
          <w:lang w:val="ro-RO" w:eastAsia="en-US"/>
        </w:rPr>
      </w:pPr>
      <w:r w:rsidRPr="00D836B2">
        <w:rPr>
          <w:rFonts w:eastAsiaTheme="minorHAnsi"/>
          <w:color w:val="000000"/>
          <w:lang w:val="ro-RO" w:eastAsia="en-US"/>
        </w:rPr>
        <w:t xml:space="preserve">Ioniceanu Viorica  - Consilier Compartimentul Spaţii cu Altă Destinaţie I Est;  </w:t>
      </w:r>
      <w:r w:rsidRPr="00D836B2">
        <w:rPr>
          <w:rFonts w:eastAsiaTheme="minorHAnsi"/>
        </w:rPr>
        <w:t>membru supleant Marinela Bandi - Consilier Compartimentul Spații cu Altă Destinație I Est;</w:t>
      </w:r>
    </w:p>
    <w:p w:rsidR="00C56B66" w:rsidRPr="00D836B2" w:rsidRDefault="00C56B66" w:rsidP="00C56B66">
      <w:pPr>
        <w:autoSpaceDE w:val="0"/>
        <w:autoSpaceDN w:val="0"/>
        <w:adjustRightInd w:val="0"/>
        <w:ind w:firstLine="708"/>
        <w:jc w:val="both"/>
        <w:rPr>
          <w:rFonts w:eastAsiaTheme="minorHAnsi"/>
        </w:rPr>
      </w:pPr>
      <w:r w:rsidRPr="00D836B2">
        <w:rPr>
          <w:rFonts w:eastAsiaTheme="minorHAnsi"/>
          <w:color w:val="000000"/>
          <w:lang w:val="ro-RO" w:eastAsia="en-US"/>
        </w:rPr>
        <w:t xml:space="preserve">Daniela Beatrice Bogyiş -  Consilier Compartimentul  Spaţii cu Altă Destinaţie II  Vest;       membru supleant Rusănescu Edina - Compartimentul  Spaţii cu Altă Destinaţie II  Vest;  </w:t>
      </w:r>
    </w:p>
    <w:p w:rsidR="00C56B66" w:rsidRPr="00D836B2" w:rsidRDefault="00C56B66" w:rsidP="00C56B66">
      <w:pPr>
        <w:autoSpaceDE w:val="0"/>
        <w:autoSpaceDN w:val="0"/>
        <w:adjustRightInd w:val="0"/>
        <w:ind w:left="708"/>
        <w:jc w:val="both"/>
        <w:rPr>
          <w:rFonts w:eastAsiaTheme="minorHAnsi"/>
          <w:color w:val="000000"/>
          <w:lang w:val="ro-RO" w:eastAsia="en-US"/>
        </w:rPr>
      </w:pPr>
      <w:r w:rsidRPr="00D836B2">
        <w:rPr>
          <w:rFonts w:eastAsiaTheme="minorHAnsi"/>
          <w:color w:val="000000"/>
          <w:lang w:val="ro-RO" w:eastAsia="en-US"/>
        </w:rPr>
        <w:t>Ovidiu Davidescu - Consilier Serviciul Certificări Autorizări , membru supleant Patrick Kimak Consilier  Serviciul Certificări Autorizări ;</w:t>
      </w:r>
    </w:p>
    <w:p w:rsidR="00C56B66" w:rsidRPr="00D836B2" w:rsidRDefault="00C56B66" w:rsidP="00C56B66">
      <w:pPr>
        <w:autoSpaceDE w:val="0"/>
        <w:autoSpaceDN w:val="0"/>
        <w:adjustRightInd w:val="0"/>
        <w:ind w:left="708" w:firstLine="12"/>
        <w:jc w:val="both"/>
        <w:rPr>
          <w:rFonts w:eastAsiaTheme="minorHAnsi"/>
          <w:color w:val="000000"/>
          <w:lang w:val="ro-RO" w:eastAsia="en-US"/>
        </w:rPr>
      </w:pPr>
      <w:r w:rsidRPr="00D836B2">
        <w:rPr>
          <w:rFonts w:eastAsiaTheme="minorHAnsi"/>
          <w:color w:val="000000"/>
          <w:lang w:val="ro-RO" w:eastAsia="en-US"/>
        </w:rPr>
        <w:t>Anca Lăudatu - Șef  Serviciu Şcoli Spitale; membru supleant Ioana Ciucur -consilier Birou Școli Spitale și Baze Sportive;</w:t>
      </w:r>
    </w:p>
    <w:p w:rsidR="00C56B66" w:rsidRDefault="00C56B66" w:rsidP="00C56B66">
      <w:pPr>
        <w:autoSpaceDE w:val="0"/>
        <w:autoSpaceDN w:val="0"/>
        <w:adjustRightInd w:val="0"/>
        <w:ind w:firstLine="720"/>
        <w:jc w:val="both"/>
        <w:rPr>
          <w:rFonts w:eastAsiaTheme="minorHAnsi"/>
          <w:color w:val="000000"/>
          <w:lang w:val="ro-RO" w:eastAsia="en-US"/>
        </w:rPr>
      </w:pPr>
      <w:r w:rsidRPr="00D836B2">
        <w:rPr>
          <w:rFonts w:eastAsiaTheme="minorHAnsi"/>
          <w:color w:val="000000"/>
          <w:lang w:val="ro-RO" w:eastAsia="en-US"/>
        </w:rPr>
        <w:lastRenderedPageBreak/>
        <w:t>Daniela Ştefan - Consilier juridic Serviciul Juridic;</w:t>
      </w:r>
      <w:r w:rsidRPr="00D836B2">
        <w:rPr>
          <w:rFonts w:eastAsiaTheme="minorHAnsi"/>
          <w:color w:val="000000"/>
          <w:lang w:val="en-US" w:eastAsia="en-US"/>
        </w:rPr>
        <w:t xml:space="preserve"> </w:t>
      </w:r>
      <w:r w:rsidRPr="00D836B2">
        <w:rPr>
          <w:rFonts w:eastAsiaTheme="minorHAnsi"/>
          <w:color w:val="000000"/>
          <w:lang w:val="ro-RO" w:eastAsia="en-US"/>
        </w:rPr>
        <w:t>membru supleant Alin Stoica – Consilier juridic Serviciul juridic;</w:t>
      </w:r>
    </w:p>
    <w:p w:rsidR="00BC2434" w:rsidRDefault="00990DCE" w:rsidP="004615B3">
      <w:pPr>
        <w:ind w:firstLine="720"/>
        <w:jc w:val="both"/>
        <w:rPr>
          <w:rStyle w:val="BodytextBold"/>
          <w:rFonts w:eastAsiaTheme="majorEastAsia"/>
          <w:b w:val="0"/>
          <w:sz w:val="24"/>
          <w:szCs w:val="24"/>
        </w:rPr>
      </w:pPr>
      <w:r>
        <w:rPr>
          <w:rFonts w:eastAsiaTheme="minorHAnsi"/>
          <w:color w:val="000000"/>
          <w:lang w:val="ro-RO" w:eastAsia="en-US"/>
        </w:rPr>
        <w:t>Datorită schimbărilor din apar</w:t>
      </w:r>
      <w:r w:rsidR="003D09DD">
        <w:rPr>
          <w:rFonts w:eastAsiaTheme="minorHAnsi"/>
          <w:color w:val="000000"/>
          <w:lang w:val="ro-RO" w:eastAsia="en-US"/>
        </w:rPr>
        <w:t>a</w:t>
      </w:r>
      <w:r>
        <w:rPr>
          <w:rFonts w:eastAsiaTheme="minorHAnsi"/>
          <w:color w:val="000000"/>
          <w:lang w:val="ro-RO" w:eastAsia="en-US"/>
        </w:rPr>
        <w:t xml:space="preserve">tul de specialitate al primarului, </w:t>
      </w:r>
      <w:r w:rsidR="003D09DD">
        <w:t xml:space="preserve">raportat la activitatea acestei comisii pe ultimul an și prin aplicarea art. 3 alin (2) din Regulamentul Comsiei SAD </w:t>
      </w:r>
      <w:r w:rsidR="003D09DD">
        <w:rPr>
          <w:lang w:val="en-US"/>
        </w:rPr>
        <w:t>“</w:t>
      </w:r>
      <w:r w:rsidR="003D09DD" w:rsidRPr="003D09DD">
        <w:rPr>
          <w:rStyle w:val="BodytextBold"/>
          <w:rFonts w:eastAsiaTheme="majorEastAsia"/>
          <w:b w:val="0"/>
          <w:i/>
          <w:sz w:val="24"/>
          <w:szCs w:val="24"/>
        </w:rPr>
        <w:t>Componenta comisiei se aproba prin H</w:t>
      </w:r>
      <w:r w:rsidR="003D09DD" w:rsidRPr="003D09DD">
        <w:rPr>
          <w:i/>
        </w:rPr>
        <w:t>otărâre</w:t>
      </w:r>
      <w:r w:rsidR="003D09DD" w:rsidRPr="003D09DD">
        <w:rPr>
          <w:rStyle w:val="BodytextBold"/>
          <w:rFonts w:eastAsiaTheme="majorEastAsia"/>
          <w:b w:val="0"/>
          <w:i/>
          <w:sz w:val="24"/>
          <w:szCs w:val="24"/>
        </w:rPr>
        <w:t xml:space="preserve"> de Consiliu Local. In cazul in care un membru al comisiei nu participa consecutiv la 3 sedinte de  comisie, el poate fi schimbat</w:t>
      </w:r>
      <w:r w:rsidR="003D09DD">
        <w:rPr>
          <w:rStyle w:val="BodytextBold"/>
          <w:rFonts w:eastAsiaTheme="majorEastAsia"/>
          <w:b w:val="0"/>
          <w:i/>
          <w:sz w:val="24"/>
          <w:szCs w:val="24"/>
        </w:rPr>
        <w:t>”</w:t>
      </w:r>
      <w:r w:rsidR="003D09DD">
        <w:rPr>
          <w:rStyle w:val="BodytextBold"/>
          <w:rFonts w:eastAsiaTheme="majorEastAsia"/>
          <w:b w:val="0"/>
          <w:sz w:val="24"/>
          <w:szCs w:val="24"/>
        </w:rPr>
        <w:t xml:space="preserve"> considerăm oportună simplificarea și efecientizarea acestei com</w:t>
      </w:r>
      <w:r w:rsidR="00C72EA1">
        <w:rPr>
          <w:rStyle w:val="BodytextBold"/>
          <w:rFonts w:eastAsiaTheme="majorEastAsia"/>
          <w:b w:val="0"/>
          <w:sz w:val="24"/>
          <w:szCs w:val="24"/>
        </w:rPr>
        <w:t>i</w:t>
      </w:r>
      <w:r w:rsidR="003D09DD">
        <w:rPr>
          <w:rStyle w:val="BodytextBold"/>
          <w:rFonts w:eastAsiaTheme="majorEastAsia"/>
          <w:b w:val="0"/>
          <w:sz w:val="24"/>
          <w:szCs w:val="24"/>
        </w:rPr>
        <w:t>sii, astfel:</w:t>
      </w:r>
    </w:p>
    <w:p w:rsidR="003D09DD" w:rsidRDefault="003D09DD" w:rsidP="004615B3">
      <w:pPr>
        <w:ind w:firstLine="720"/>
        <w:jc w:val="both"/>
        <w:rPr>
          <w:rFonts w:eastAsiaTheme="minorHAnsi"/>
          <w:color w:val="000000"/>
          <w:lang w:val="en-US" w:eastAsia="en-US"/>
        </w:rPr>
      </w:pPr>
      <w:r>
        <w:rPr>
          <w:rFonts w:eastAsiaTheme="minorHAnsi"/>
          <w:color w:val="000000"/>
          <w:lang w:val="ro-RO" w:eastAsia="en-US"/>
        </w:rPr>
        <w:t xml:space="preserve">- </w:t>
      </w:r>
      <w:r w:rsidRPr="00D836B2">
        <w:rPr>
          <w:rFonts w:eastAsiaTheme="minorHAnsi"/>
          <w:color w:val="000000"/>
          <w:lang w:val="ro-RO" w:eastAsia="en-US"/>
        </w:rPr>
        <w:t>Ovidiu Davidescu - Consilier Serviciul Certificări Autorizări , membru supleant Patrick Kimak Consilier  Serviciul Certificări Autorizări</w:t>
      </w:r>
      <w:r>
        <w:rPr>
          <w:rFonts w:eastAsiaTheme="minorHAnsi"/>
          <w:color w:val="000000"/>
          <w:lang w:val="ro-RO" w:eastAsia="en-US"/>
        </w:rPr>
        <w:t xml:space="preserve"> va fi schimbat cu </w:t>
      </w:r>
      <w:r>
        <w:rPr>
          <w:rFonts w:eastAsiaTheme="minorHAnsi"/>
          <w:color w:val="000000"/>
          <w:lang w:val="en-US" w:eastAsia="en-US"/>
        </w:rPr>
        <w:t>Magdalena Nicoară - Director executiv, Direcția Autorizare și Control; membru supleant Andreea Stănilă - Consilier Compartimentul Atelier de Urbanism</w:t>
      </w:r>
    </w:p>
    <w:p w:rsidR="007D3694" w:rsidRDefault="003D09DD" w:rsidP="00C72EA1">
      <w:pPr>
        <w:ind w:firstLine="720"/>
        <w:jc w:val="both"/>
        <w:rPr>
          <w:rFonts w:eastAsiaTheme="minorHAnsi"/>
          <w:color w:val="000000"/>
          <w:lang w:val="ro-RO" w:eastAsia="en-US"/>
        </w:rPr>
      </w:pPr>
      <w:r>
        <w:rPr>
          <w:rFonts w:eastAsiaTheme="minorHAnsi"/>
          <w:color w:val="000000"/>
          <w:lang w:val="en-US" w:eastAsia="en-US"/>
        </w:rPr>
        <w:t xml:space="preserve">- în urma reorganizării serviciului Școli Spitale se exclude </w:t>
      </w:r>
      <w:r w:rsidRPr="00D836B2">
        <w:rPr>
          <w:rFonts w:eastAsiaTheme="minorHAnsi"/>
          <w:color w:val="000000"/>
          <w:lang w:val="ro-RO" w:eastAsia="en-US"/>
        </w:rPr>
        <w:t>Anca Lăudatu - Șef  Serviciu Şcoli Spitale; membru supleant Ioana Ciucur -consilier Birou Școli Spitale și Baze Sportive</w:t>
      </w:r>
      <w:r w:rsidR="00C72EA1">
        <w:rPr>
          <w:rFonts w:eastAsiaTheme="minorHAnsi"/>
          <w:color w:val="000000"/>
          <w:lang w:val="ro-RO" w:eastAsia="en-US"/>
        </w:rPr>
        <w:t xml:space="preserve">, precum și </w:t>
      </w:r>
      <w:r w:rsidR="00C72EA1" w:rsidRPr="00C72EA1">
        <w:rPr>
          <w:rFonts w:eastAsiaTheme="minorHAnsi"/>
          <w:color w:val="000000"/>
          <w:lang w:val="ro-RO" w:eastAsia="en-US"/>
        </w:rPr>
        <w:t xml:space="preserve"> Simona Bălan - Director Direcţia Clădiri, Terenuri şi Dotări Diverse I  Est; membru supleant  Călin Pârva -  Consilie</w:t>
      </w:r>
      <w:r w:rsidR="00C72EA1">
        <w:rPr>
          <w:rFonts w:eastAsiaTheme="minorHAnsi"/>
          <w:color w:val="000000"/>
          <w:lang w:val="ro-RO" w:eastAsia="en-US"/>
        </w:rPr>
        <w:t xml:space="preserve">r Biroul Clădiri Terenuri I Est,  </w:t>
      </w:r>
      <w:r w:rsidR="00C72EA1" w:rsidRPr="00C72EA1">
        <w:rPr>
          <w:rFonts w:eastAsiaTheme="minorHAnsi"/>
          <w:color w:val="000000"/>
          <w:lang w:val="ro-RO" w:eastAsia="en-US"/>
        </w:rPr>
        <w:t>Ioana Gabriela Sucineanţu   -  Consilier  Biroul Clădiri Terenuri I Est;  membru supleant Raluca Neiconi - Consilier Birou Cladiri Terenuri I Est;</w:t>
      </w:r>
    </w:p>
    <w:p w:rsidR="003D09DD" w:rsidRPr="007E4576" w:rsidRDefault="007E4576" w:rsidP="003D09DD">
      <w:pPr>
        <w:pStyle w:val="NoSpacing"/>
        <w:contextualSpacing/>
        <w:jc w:val="both"/>
        <w:rPr>
          <w:rFonts w:ascii="Times New Roman" w:eastAsia="Arial" w:hAnsi="Times New Roman" w:cs="Times New Roman"/>
          <w:sz w:val="24"/>
          <w:szCs w:val="24"/>
        </w:rPr>
      </w:pPr>
      <w:r>
        <w:rPr>
          <w:rFonts w:ascii="Times New Roman" w:hAnsi="Times New Roman" w:cs="Times New Roman"/>
          <w:color w:val="000000"/>
          <w:sz w:val="24"/>
          <w:szCs w:val="24"/>
          <w:lang w:val="ro-RO"/>
        </w:rPr>
        <w:tab/>
      </w:r>
      <w:r w:rsidR="003D09DD" w:rsidRPr="007E4576">
        <w:rPr>
          <w:rFonts w:ascii="Times New Roman" w:hAnsi="Times New Roman" w:cs="Times New Roman"/>
          <w:color w:val="000000"/>
          <w:sz w:val="24"/>
          <w:szCs w:val="24"/>
          <w:lang w:val="ro-RO"/>
        </w:rPr>
        <w:t xml:space="preserve">Pentru a pune în aplicare prevderile din PO -128 </w:t>
      </w:r>
      <w:r>
        <w:rPr>
          <w:rFonts w:ascii="Times New Roman" w:hAnsi="Times New Roman" w:cs="Times New Roman"/>
          <w:color w:val="000000"/>
          <w:sz w:val="24"/>
          <w:szCs w:val="24"/>
          <w:lang w:val="ro-RO"/>
        </w:rPr>
        <w:t xml:space="preserve">- privind </w:t>
      </w:r>
      <w:r w:rsidRPr="007E4576">
        <w:rPr>
          <w:rFonts w:ascii="Times New Roman" w:hAnsi="Times New Roman" w:cs="Times New Roman"/>
          <w:color w:val="000000"/>
          <w:sz w:val="24"/>
          <w:szCs w:val="24"/>
          <w:lang w:val="ro-RO"/>
        </w:rPr>
        <w:t>administrarea şi valorificarea patrimonului din domeniul public si privat al Consiliului Local al Municipiului Timişoara, cu privire la spaţiile cu  altă destinaţie decât aceea de locuinţă</w:t>
      </w:r>
      <w:r>
        <w:rPr>
          <w:rFonts w:ascii="Times New Roman" w:hAnsi="Times New Roman" w:cs="Times New Roman"/>
          <w:color w:val="000000"/>
          <w:sz w:val="24"/>
          <w:szCs w:val="24"/>
          <w:lang w:val="ro-RO"/>
        </w:rPr>
        <w:t xml:space="preserve">- </w:t>
      </w:r>
      <w:r w:rsidRPr="007E4576">
        <w:rPr>
          <w:rFonts w:ascii="Times New Roman" w:hAnsi="Times New Roman" w:cs="Times New Roman"/>
          <w:color w:val="000000"/>
          <w:sz w:val="24"/>
          <w:szCs w:val="24"/>
          <w:lang w:val="ro-RO"/>
        </w:rPr>
        <w:t xml:space="preserve"> </w:t>
      </w:r>
      <w:r w:rsidR="003D09DD" w:rsidRPr="007E4576">
        <w:rPr>
          <w:rFonts w:ascii="Times New Roman" w:eastAsia="Arial" w:hAnsi="Times New Roman" w:cs="Times New Roman"/>
          <w:i/>
          <w:sz w:val="24"/>
          <w:szCs w:val="24"/>
        </w:rPr>
        <w:t>Compartimentul  Spatii cu Alta Destinaţie I Est/II Vest</w:t>
      </w:r>
      <w:r w:rsidR="003D09DD" w:rsidRPr="007E4576">
        <w:rPr>
          <w:rFonts w:ascii="Times New Roman" w:eastAsia="Arial" w:hAnsi="Times New Roman" w:cs="Times New Roman"/>
          <w:b/>
          <w:i/>
          <w:sz w:val="24"/>
          <w:szCs w:val="24"/>
        </w:rPr>
        <w:t xml:space="preserve"> </w:t>
      </w:r>
      <w:r w:rsidR="003D09DD" w:rsidRPr="007E4576">
        <w:rPr>
          <w:rFonts w:ascii="Times New Roman" w:eastAsia="Batang" w:hAnsi="Times New Roman" w:cs="Times New Roman"/>
          <w:b/>
          <w:i/>
          <w:sz w:val="24"/>
          <w:szCs w:val="24"/>
        </w:rPr>
        <w:t>asigură secretariatul</w:t>
      </w:r>
      <w:r w:rsidR="003D09DD" w:rsidRPr="007E4576">
        <w:rPr>
          <w:rFonts w:ascii="Times New Roman" w:eastAsia="Batang" w:hAnsi="Times New Roman" w:cs="Times New Roman"/>
          <w:i/>
          <w:sz w:val="24"/>
          <w:szCs w:val="24"/>
        </w:rPr>
        <w:t xml:space="preserve"> Comisiei de analiză a spaţiilor cu altă destinaţie decât aceea de locuinţă situate in imobile proprietatea Municipiului Timişoara şi/sau in proprietatea Statului Român şi in administrarea Consiliului Local al Municipiului Timişoara </w:t>
      </w:r>
      <w:r w:rsidR="003D09DD" w:rsidRPr="007E4576">
        <w:rPr>
          <w:rFonts w:ascii="Times New Roman" w:eastAsia="Batang" w:hAnsi="Times New Roman" w:cs="Times New Roman"/>
          <w:sz w:val="24"/>
          <w:szCs w:val="24"/>
        </w:rPr>
        <w:t xml:space="preserve"> și </w:t>
      </w:r>
      <w:r w:rsidR="007D3694">
        <w:rPr>
          <w:rFonts w:ascii="Times New Roman" w:eastAsia="Batang" w:hAnsi="Times New Roman" w:cs="Times New Roman"/>
          <w:sz w:val="24"/>
          <w:szCs w:val="24"/>
        </w:rPr>
        <w:t xml:space="preserve">art. 5 din Regulamentul Comisei SAD </w:t>
      </w:r>
      <w:r w:rsidR="003D09DD" w:rsidRPr="007E4576">
        <w:rPr>
          <w:rFonts w:ascii="Times New Roman" w:eastAsia="Batang" w:hAnsi="Times New Roman" w:cs="Times New Roman"/>
          <w:sz w:val="24"/>
          <w:szCs w:val="24"/>
        </w:rPr>
        <w:t xml:space="preserve">se exclud ca membrii Ioniceanu Viorica  - Consilier Compartimentul Spaţii cu Altă Destinaţie I Est;  membru supleant Marinela Bandi - Consilier Compartimentul Spații cu Altă Destinație I Est și Daniela Beatrice Bogyiş -  Consilier Compartimentul  Spaţii cu Altă Destinaţie II  Vest; membru supleant Rusănescu Edina - Compartimentul  Spaţii cu Altă Destinaţie II  Vest și se </w:t>
      </w:r>
      <w:r>
        <w:rPr>
          <w:rFonts w:ascii="Times New Roman" w:eastAsia="Batang" w:hAnsi="Times New Roman" w:cs="Times New Roman"/>
          <w:sz w:val="24"/>
          <w:szCs w:val="24"/>
        </w:rPr>
        <w:t>numește secretariatul comisiei.</w:t>
      </w:r>
    </w:p>
    <w:p w:rsidR="00D836B2" w:rsidRPr="003D09DD" w:rsidRDefault="00BC2434" w:rsidP="003D09DD">
      <w:pPr>
        <w:jc w:val="both"/>
      </w:pPr>
      <w:r>
        <w:rPr>
          <w:color w:val="000000"/>
        </w:rPr>
        <w:tab/>
      </w:r>
      <w:r>
        <w:t>Î</w:t>
      </w:r>
      <w:r w:rsidRPr="00D836B2">
        <w:t xml:space="preserve">n vedere </w:t>
      </w:r>
      <w:r>
        <w:t>eficientizării</w:t>
      </w:r>
      <w:r w:rsidRPr="00D836B2">
        <w:t xml:space="preserve"> activit</w:t>
      </w:r>
      <w:r w:rsidRPr="00D836B2">
        <w:rPr>
          <w:lang w:val="ro-RO"/>
        </w:rPr>
        <w:t xml:space="preserve">ății </w:t>
      </w:r>
      <w:r w:rsidRPr="00D836B2">
        <w:t xml:space="preserve">Comisiei de analiză a </w:t>
      </w:r>
      <w:r w:rsidRPr="00D836B2">
        <w:rPr>
          <w:rFonts w:eastAsia="Arial"/>
        </w:rPr>
        <w:t xml:space="preserve">spaţiilor cu altă destinaţie decât aceea de locuinţă, situate în imobile proprietatea Municipiului Timişoara precum şi în proprietatea Statului Român, în administrarea Consiliului Local al Municipiului Timişoara , </w:t>
      </w:r>
      <w:r>
        <w:rPr>
          <w:rFonts w:eastAsia="Arial"/>
        </w:rPr>
        <w:t xml:space="preserve">care a fost constituită prin </w:t>
      </w:r>
      <w:r w:rsidRPr="00D836B2">
        <w:t xml:space="preserve">HCLMT nr.12/26.06.2012 și modificată prin HCLMT nr.45/16.02.2021, </w:t>
      </w:r>
      <w:r w:rsidR="00D836B2" w:rsidRPr="00BA1D8A">
        <w:rPr>
          <w:rFonts w:eastAsiaTheme="minorHAnsi"/>
          <w:b/>
        </w:rPr>
        <w:t>va avea urm</w:t>
      </w:r>
      <w:r w:rsidR="00D836B2" w:rsidRPr="00BA1D8A">
        <w:rPr>
          <w:rFonts w:eastAsiaTheme="minorHAnsi"/>
          <w:b/>
          <w:lang w:val="ro-RO"/>
        </w:rPr>
        <w:t>ătoarea componenţă</w:t>
      </w:r>
    </w:p>
    <w:p w:rsidR="00D836B2" w:rsidRDefault="00D836B2" w:rsidP="00BA1D8A">
      <w:pPr>
        <w:autoSpaceDE w:val="0"/>
        <w:autoSpaceDN w:val="0"/>
        <w:adjustRightInd w:val="0"/>
        <w:rPr>
          <w:rFonts w:eastAsiaTheme="minorHAnsi"/>
          <w:color w:val="000000"/>
          <w:lang w:val="en-US" w:eastAsia="en-US"/>
        </w:rPr>
      </w:pPr>
      <w:r>
        <w:rPr>
          <w:rFonts w:eastAsiaTheme="minorHAnsi"/>
          <w:lang w:val="ro-RO"/>
        </w:rPr>
        <w:tab/>
      </w:r>
      <w:r w:rsidRPr="00BA1D8A">
        <w:rPr>
          <w:rFonts w:eastAsiaTheme="minorHAnsi"/>
          <w:b/>
          <w:color w:val="000000"/>
          <w:lang w:val="en-US" w:eastAsia="en-US"/>
        </w:rPr>
        <w:t>Preş</w:t>
      </w:r>
      <w:r w:rsidR="00BA1D8A" w:rsidRPr="00BA1D8A">
        <w:rPr>
          <w:rFonts w:eastAsiaTheme="minorHAnsi"/>
          <w:b/>
          <w:color w:val="000000"/>
          <w:lang w:val="en-US" w:eastAsia="en-US"/>
        </w:rPr>
        <w:t>edinte</w:t>
      </w:r>
      <w:r w:rsidR="00BA1D8A">
        <w:rPr>
          <w:rFonts w:eastAsiaTheme="minorHAnsi"/>
          <w:color w:val="000000"/>
          <w:lang w:val="en-US" w:eastAsia="en-US"/>
        </w:rPr>
        <w:t xml:space="preserve"> : </w:t>
      </w:r>
      <w:r>
        <w:rPr>
          <w:rFonts w:eastAsiaTheme="minorHAnsi"/>
          <w:color w:val="000000"/>
          <w:lang w:val="en-US" w:eastAsia="en-US"/>
        </w:rPr>
        <w:t>Cosmin Gabriel Tabără –Amânar – Viceprimar; supleant Matei Creiveanu-administrator public;</w:t>
      </w:r>
    </w:p>
    <w:p w:rsidR="00BA1D8A" w:rsidRPr="00D836B2" w:rsidRDefault="00D836B2" w:rsidP="00BA1D8A">
      <w:pPr>
        <w:autoSpaceDE w:val="0"/>
        <w:autoSpaceDN w:val="0"/>
        <w:adjustRightInd w:val="0"/>
        <w:ind w:firstLine="708"/>
        <w:jc w:val="both"/>
        <w:rPr>
          <w:rFonts w:eastAsiaTheme="minorHAnsi"/>
          <w:color w:val="000000"/>
          <w:lang w:val="ro-RO" w:eastAsia="en-US"/>
        </w:rPr>
      </w:pPr>
      <w:r w:rsidRPr="00BA1D8A">
        <w:rPr>
          <w:rFonts w:eastAsiaTheme="minorHAnsi"/>
          <w:b/>
          <w:color w:val="000000"/>
          <w:lang w:val="en-US" w:eastAsia="en-US"/>
        </w:rPr>
        <w:t>Membrii</w:t>
      </w:r>
      <w:r>
        <w:rPr>
          <w:rFonts w:eastAsiaTheme="minorHAnsi"/>
          <w:color w:val="000000"/>
          <w:lang w:val="en-US" w:eastAsia="en-US"/>
        </w:rPr>
        <w:t xml:space="preserve">: </w:t>
      </w:r>
      <w:r w:rsidR="00BA1D8A">
        <w:rPr>
          <w:rFonts w:eastAsiaTheme="minorHAnsi"/>
          <w:color w:val="000000"/>
          <w:lang w:val="en-US" w:eastAsia="en-US"/>
        </w:rPr>
        <w:t xml:space="preserve">  </w:t>
      </w:r>
      <w:r w:rsidR="00D116D4">
        <w:rPr>
          <w:rFonts w:eastAsiaTheme="minorHAnsi"/>
          <w:color w:val="000000"/>
          <w:lang w:val="ro-RO" w:eastAsia="en-US"/>
        </w:rPr>
        <w:t>.....................................</w:t>
      </w:r>
      <w:r w:rsidR="00BA1D8A" w:rsidRPr="00D836B2">
        <w:rPr>
          <w:rFonts w:eastAsiaTheme="minorHAnsi"/>
          <w:color w:val="000000"/>
          <w:lang w:val="ro-RO" w:eastAsia="en-US"/>
        </w:rPr>
        <w:t>- Consilier Local;</w:t>
      </w:r>
    </w:p>
    <w:p w:rsidR="00BA1D8A" w:rsidRPr="00D836B2" w:rsidRDefault="00BA1D8A" w:rsidP="00BA1D8A">
      <w:pPr>
        <w:autoSpaceDE w:val="0"/>
        <w:autoSpaceDN w:val="0"/>
        <w:adjustRightInd w:val="0"/>
        <w:ind w:firstLine="708"/>
        <w:jc w:val="both"/>
        <w:rPr>
          <w:rFonts w:eastAsiaTheme="minorHAnsi"/>
          <w:color w:val="000000"/>
          <w:lang w:val="ro-RO" w:eastAsia="en-US"/>
        </w:rPr>
      </w:pPr>
      <w:r w:rsidRPr="00D836B2">
        <w:rPr>
          <w:rFonts w:eastAsiaTheme="minorHAnsi"/>
          <w:color w:val="000000"/>
          <w:lang w:val="ro-RO" w:eastAsia="en-US"/>
        </w:rPr>
        <w:t xml:space="preserve"> </w:t>
      </w:r>
      <w:r>
        <w:rPr>
          <w:rFonts w:eastAsiaTheme="minorHAnsi"/>
          <w:color w:val="000000"/>
          <w:lang w:val="ro-RO" w:eastAsia="en-US"/>
        </w:rPr>
        <w:tab/>
        <w:t xml:space="preserve">       </w:t>
      </w:r>
      <w:r w:rsidR="00D116D4">
        <w:rPr>
          <w:rFonts w:eastAsiaTheme="minorHAnsi"/>
          <w:color w:val="000000"/>
          <w:lang w:val="ro-RO" w:eastAsia="en-US"/>
        </w:rPr>
        <w:t>......................................</w:t>
      </w:r>
      <w:r w:rsidRPr="00D836B2">
        <w:rPr>
          <w:rFonts w:eastAsiaTheme="minorHAnsi"/>
          <w:color w:val="000000"/>
          <w:lang w:val="ro-RO" w:eastAsia="en-US"/>
        </w:rPr>
        <w:t>- Consilier Local;</w:t>
      </w:r>
    </w:p>
    <w:p w:rsidR="00BA1D8A" w:rsidRPr="00D836B2" w:rsidRDefault="00BA1D8A" w:rsidP="00BA1D8A">
      <w:pPr>
        <w:autoSpaceDE w:val="0"/>
        <w:autoSpaceDN w:val="0"/>
        <w:adjustRightInd w:val="0"/>
        <w:ind w:firstLine="708"/>
        <w:jc w:val="both"/>
        <w:rPr>
          <w:rFonts w:eastAsiaTheme="minorHAnsi"/>
          <w:color w:val="000000"/>
          <w:lang w:val="ro-RO" w:eastAsia="en-US"/>
        </w:rPr>
      </w:pPr>
      <w:r>
        <w:rPr>
          <w:rFonts w:eastAsiaTheme="minorHAnsi"/>
          <w:color w:val="000000"/>
          <w:lang w:val="ro-RO" w:eastAsia="en-US"/>
        </w:rPr>
        <w:tab/>
      </w:r>
      <w:r>
        <w:rPr>
          <w:rFonts w:eastAsiaTheme="minorHAnsi"/>
          <w:color w:val="000000"/>
          <w:lang w:val="ro-RO" w:eastAsia="en-US"/>
        </w:rPr>
        <w:tab/>
        <w:t xml:space="preserve">      </w:t>
      </w:r>
      <w:r w:rsidRPr="00D836B2">
        <w:rPr>
          <w:rFonts w:eastAsiaTheme="minorHAnsi"/>
          <w:color w:val="000000"/>
          <w:lang w:val="ro-RO" w:eastAsia="en-US"/>
        </w:rPr>
        <w:t xml:space="preserve"> </w:t>
      </w:r>
      <w:r w:rsidR="00D116D4">
        <w:rPr>
          <w:rFonts w:eastAsiaTheme="minorHAnsi"/>
          <w:color w:val="000000"/>
          <w:lang w:val="ro-RO" w:eastAsia="en-US"/>
        </w:rPr>
        <w:t>.......................................</w:t>
      </w:r>
      <w:r w:rsidRPr="00D836B2">
        <w:rPr>
          <w:rFonts w:eastAsiaTheme="minorHAnsi"/>
          <w:color w:val="000000"/>
          <w:lang w:val="ro-RO" w:eastAsia="en-US"/>
        </w:rPr>
        <w:t>- Consilier Local;</w:t>
      </w:r>
    </w:p>
    <w:p w:rsidR="00D836B2" w:rsidRDefault="00D836B2" w:rsidP="00BA1D8A">
      <w:pPr>
        <w:autoSpaceDE w:val="0"/>
        <w:autoSpaceDN w:val="0"/>
        <w:adjustRightInd w:val="0"/>
        <w:ind w:firstLine="708"/>
        <w:jc w:val="both"/>
        <w:rPr>
          <w:rFonts w:eastAsiaTheme="minorHAnsi"/>
          <w:color w:val="000000"/>
          <w:lang w:val="en-US" w:eastAsia="en-US"/>
        </w:rPr>
      </w:pPr>
      <w:r>
        <w:rPr>
          <w:rFonts w:eastAsiaTheme="minorHAnsi"/>
          <w:color w:val="000000"/>
          <w:lang w:val="en-US" w:eastAsia="en-US"/>
        </w:rPr>
        <w:t xml:space="preserve"> </w:t>
      </w:r>
      <w:r>
        <w:rPr>
          <w:rFonts w:eastAsiaTheme="minorHAnsi"/>
          <w:color w:val="000000"/>
          <w:lang w:val="en-US" w:eastAsia="en-US"/>
        </w:rPr>
        <w:tab/>
      </w:r>
      <w:r w:rsidR="00BA1D8A">
        <w:rPr>
          <w:rFonts w:eastAsiaTheme="minorHAnsi"/>
          <w:color w:val="000000"/>
          <w:lang w:val="en-US" w:eastAsia="en-US"/>
        </w:rPr>
        <w:t xml:space="preserve">      </w:t>
      </w:r>
      <w:r>
        <w:rPr>
          <w:rFonts w:eastAsiaTheme="minorHAnsi"/>
          <w:color w:val="000000"/>
          <w:lang w:val="en-US" w:eastAsia="en-US"/>
        </w:rPr>
        <w:t>Mihai Boncea - Director Direcția Clădiri, Terenuri și Dotări Diverse II Vest;  membru sup</w:t>
      </w:r>
      <w:r w:rsidR="00BA1D8A">
        <w:rPr>
          <w:rFonts w:eastAsiaTheme="minorHAnsi"/>
          <w:color w:val="000000"/>
          <w:lang w:val="en-US" w:eastAsia="en-US"/>
        </w:rPr>
        <w:t>leant Calin Pirva  - Șed Birou Clădiri, T</w:t>
      </w:r>
      <w:r>
        <w:rPr>
          <w:rFonts w:eastAsiaTheme="minorHAnsi"/>
          <w:color w:val="000000"/>
          <w:lang w:val="en-US" w:eastAsia="en-US"/>
        </w:rPr>
        <w:t>erenuri</w:t>
      </w:r>
      <w:r w:rsidR="00BA1D8A">
        <w:rPr>
          <w:rFonts w:eastAsiaTheme="minorHAnsi"/>
          <w:color w:val="000000"/>
          <w:lang w:val="en-US" w:eastAsia="en-US"/>
        </w:rPr>
        <w:t xml:space="preserve"> I Est</w:t>
      </w:r>
      <w:r>
        <w:rPr>
          <w:rFonts w:eastAsiaTheme="minorHAnsi"/>
          <w:color w:val="000000"/>
          <w:lang w:val="en-US" w:eastAsia="en-US"/>
        </w:rPr>
        <w:t>;</w:t>
      </w:r>
    </w:p>
    <w:p w:rsidR="00D836B2" w:rsidRDefault="00BA1D8A" w:rsidP="00D836B2">
      <w:pPr>
        <w:autoSpaceDE w:val="0"/>
        <w:autoSpaceDN w:val="0"/>
        <w:adjustRightInd w:val="0"/>
        <w:ind w:firstLine="708"/>
        <w:jc w:val="both"/>
        <w:rPr>
          <w:rFonts w:eastAsiaTheme="minorHAnsi"/>
          <w:color w:val="000000"/>
          <w:lang w:val="en-US" w:eastAsia="en-US"/>
        </w:rPr>
      </w:pPr>
      <w:r>
        <w:rPr>
          <w:rFonts w:eastAsiaTheme="minorHAnsi"/>
          <w:color w:val="000000"/>
          <w:lang w:val="en-US" w:eastAsia="en-US"/>
        </w:rPr>
        <w:tab/>
      </w:r>
      <w:r>
        <w:rPr>
          <w:rFonts w:eastAsiaTheme="minorHAnsi"/>
          <w:color w:val="000000"/>
          <w:lang w:val="en-US" w:eastAsia="en-US"/>
        </w:rPr>
        <w:tab/>
        <w:t xml:space="preserve">       </w:t>
      </w:r>
      <w:r w:rsidR="00D836B2">
        <w:rPr>
          <w:rFonts w:eastAsiaTheme="minorHAnsi"/>
          <w:color w:val="000000"/>
          <w:lang w:val="en-US" w:eastAsia="en-US"/>
        </w:rPr>
        <w:t xml:space="preserve">Magdalena Nicoară - Director executiv, Direcția Autorizare și Control; membru supleant Andreea Stănilă - Consilier Compartimentul Atelier de Urbanism; </w:t>
      </w:r>
    </w:p>
    <w:p w:rsidR="00D836B2" w:rsidRDefault="00BA1D8A" w:rsidP="00D836B2">
      <w:pPr>
        <w:autoSpaceDE w:val="0"/>
        <w:autoSpaceDN w:val="0"/>
        <w:adjustRightInd w:val="0"/>
        <w:ind w:firstLine="708"/>
        <w:jc w:val="both"/>
        <w:rPr>
          <w:rFonts w:eastAsiaTheme="minorHAnsi"/>
          <w:color w:val="000000"/>
          <w:lang w:val="en-US" w:eastAsia="en-US"/>
        </w:rPr>
      </w:pPr>
      <w:r>
        <w:rPr>
          <w:rFonts w:eastAsiaTheme="minorHAnsi"/>
          <w:color w:val="000000"/>
          <w:lang w:val="en-US" w:eastAsia="en-US"/>
        </w:rPr>
        <w:tab/>
      </w:r>
      <w:r>
        <w:rPr>
          <w:rFonts w:eastAsiaTheme="minorHAnsi"/>
          <w:color w:val="000000"/>
          <w:lang w:val="en-US" w:eastAsia="en-US"/>
        </w:rPr>
        <w:tab/>
        <w:t xml:space="preserve">       </w:t>
      </w:r>
      <w:r w:rsidR="00D836B2">
        <w:rPr>
          <w:rFonts w:eastAsiaTheme="minorHAnsi"/>
          <w:color w:val="000000"/>
          <w:lang w:val="en-US" w:eastAsia="en-US"/>
        </w:rPr>
        <w:t>Daniela Ştefan - Consilier juridic Serviciul Juridic; membru supleant Alin Stoica - Consilier juridic Serviciul juridic;</w:t>
      </w:r>
    </w:p>
    <w:p w:rsidR="00D836B2" w:rsidRDefault="00BA1D8A" w:rsidP="000D3C02">
      <w:pPr>
        <w:autoSpaceDE w:val="0"/>
        <w:autoSpaceDN w:val="0"/>
        <w:adjustRightInd w:val="0"/>
        <w:jc w:val="both"/>
        <w:rPr>
          <w:rFonts w:eastAsiaTheme="minorHAnsi"/>
          <w:color w:val="000000"/>
          <w:lang w:val="en-US" w:eastAsia="en-US"/>
        </w:rPr>
      </w:pPr>
      <w:r>
        <w:rPr>
          <w:rFonts w:eastAsiaTheme="minorHAnsi"/>
          <w:lang w:val="ro-RO"/>
        </w:rPr>
        <w:tab/>
      </w:r>
      <w:r w:rsidRPr="00BA1D8A">
        <w:rPr>
          <w:rFonts w:eastAsiaTheme="minorHAnsi"/>
          <w:b/>
          <w:lang w:val="ro-RO"/>
        </w:rPr>
        <w:t>Secretariat</w:t>
      </w:r>
      <w:r>
        <w:rPr>
          <w:rFonts w:eastAsiaTheme="minorHAnsi"/>
          <w:lang w:val="ro-RO"/>
        </w:rPr>
        <w:t xml:space="preserve">: </w:t>
      </w:r>
      <w:r>
        <w:rPr>
          <w:rFonts w:eastAsiaTheme="minorHAnsi"/>
          <w:color w:val="000000"/>
          <w:lang w:val="en-US" w:eastAsia="en-US"/>
        </w:rPr>
        <w:t>Edina Rusănescu - Harmati - Compartimentul  Spaţii cu Altă Destinaţie;  membru supleant Marinela Bandi - Consilier Compartimentul Spații cu Altă Destinație</w:t>
      </w:r>
    </w:p>
    <w:p w:rsidR="001A6E70" w:rsidRDefault="001A6E70" w:rsidP="001A6E70">
      <w:pPr>
        <w:ind w:firstLine="720"/>
        <w:jc w:val="both"/>
        <w:rPr>
          <w:rFonts w:eastAsiaTheme="minorHAnsi"/>
          <w:color w:val="000000"/>
          <w:lang w:val="en-US" w:eastAsia="en-US"/>
        </w:rPr>
      </w:pPr>
    </w:p>
    <w:p w:rsidR="001A6E70" w:rsidRDefault="001A6E70" w:rsidP="001A6E70">
      <w:pPr>
        <w:ind w:firstLine="720"/>
        <w:jc w:val="both"/>
        <w:rPr>
          <w:rFonts w:eastAsiaTheme="minorHAnsi"/>
          <w:color w:val="000000"/>
          <w:lang w:val="en-US" w:eastAsia="en-US"/>
        </w:rPr>
      </w:pPr>
    </w:p>
    <w:p w:rsidR="001A6E70" w:rsidRPr="00D836B2" w:rsidRDefault="001A6E70" w:rsidP="001A6E70">
      <w:pPr>
        <w:ind w:firstLine="720"/>
        <w:jc w:val="both"/>
      </w:pPr>
      <w:r w:rsidRPr="00D836B2">
        <w:t xml:space="preserve">În conformitate cu prevederile art.127, aln. 3 și art.129, aln.2, litera c din Ordonanța de Urgență nr.57 /2019   privind codul administrativ;      </w:t>
      </w:r>
    </w:p>
    <w:p w:rsidR="001A6E70" w:rsidRPr="00D836B2" w:rsidRDefault="001A6E70" w:rsidP="001A6E70">
      <w:pPr>
        <w:jc w:val="both"/>
      </w:pPr>
      <w:r w:rsidRPr="00D836B2">
        <w:t xml:space="preserve">      </w:t>
      </w:r>
      <w:r w:rsidRPr="00D836B2">
        <w:tab/>
        <w:t>În temeiul  art. 139 alin 3 lit. g din Ordonaţa  de Urgenţă a Guvernului  nr. 57/2019 privind Codul administrativ;</w:t>
      </w:r>
    </w:p>
    <w:p w:rsidR="001A6E70" w:rsidRPr="00D836B2" w:rsidRDefault="001A6E70" w:rsidP="001A6E70">
      <w:pPr>
        <w:autoSpaceDE w:val="0"/>
        <w:autoSpaceDN w:val="0"/>
        <w:adjustRightInd w:val="0"/>
        <w:jc w:val="both"/>
        <w:rPr>
          <w:color w:val="000000"/>
        </w:rPr>
      </w:pPr>
      <w:r w:rsidRPr="00D836B2">
        <w:rPr>
          <w:b/>
          <w:bCs/>
        </w:rPr>
        <w:t xml:space="preserve"> </w:t>
      </w:r>
      <w:r w:rsidRPr="00D836B2">
        <w:rPr>
          <w:b/>
          <w:bCs/>
        </w:rPr>
        <w:tab/>
      </w:r>
      <w:r w:rsidRPr="00D836B2">
        <w:rPr>
          <w:color w:val="000000"/>
        </w:rPr>
        <w:t>În temeiul art. 196, alin. 1, lit. a din Ordonanța de Urgență a Guvernului nr. 57/2019 - privind Codul Administrativ;</w:t>
      </w:r>
    </w:p>
    <w:p w:rsidR="00BA1D8A" w:rsidRPr="003228AA" w:rsidRDefault="00D836B2" w:rsidP="001A6E70">
      <w:pPr>
        <w:autoSpaceDE w:val="0"/>
        <w:autoSpaceDN w:val="0"/>
        <w:adjustRightInd w:val="0"/>
        <w:jc w:val="both"/>
        <w:rPr>
          <w:lang w:val="it-IT"/>
        </w:rPr>
      </w:pPr>
      <w:r w:rsidRPr="00D836B2">
        <w:rPr>
          <w:rFonts w:eastAsiaTheme="minorHAnsi"/>
          <w:lang w:val="ro-RO"/>
        </w:rPr>
        <w:tab/>
      </w:r>
      <w:r w:rsidR="001A6E70">
        <w:t xml:space="preserve">Având în vedere cele menționate mai sus </w:t>
      </w:r>
      <w:r w:rsidR="00BA1D8A" w:rsidRPr="00082EF5">
        <w:rPr>
          <w:bCs/>
          <w:color w:val="000000"/>
          <w:lang w:val="it-IT"/>
        </w:rPr>
        <w:t>şi</w:t>
      </w:r>
      <w:r w:rsidR="00BA1D8A" w:rsidRPr="00082EF5">
        <w:rPr>
          <w:b/>
          <w:bCs/>
          <w:color w:val="000000"/>
          <w:lang w:val="it-IT"/>
        </w:rPr>
        <w:t xml:space="preserve">  </w:t>
      </w:r>
      <w:r w:rsidR="00BA1D8A" w:rsidRPr="00082EF5">
        <w:rPr>
          <w:lang w:val="it-IT"/>
        </w:rPr>
        <w:t>prevederile legale, apreciem că proiectul de hotărâre</w:t>
      </w:r>
      <w:r w:rsidR="00BA1D8A" w:rsidRPr="00082EF5">
        <w:rPr>
          <w:b/>
          <w:lang w:val="it-IT"/>
        </w:rPr>
        <w:t xml:space="preserve"> </w:t>
      </w:r>
      <w:r w:rsidR="00BA1D8A" w:rsidRPr="00BA1D8A">
        <w:rPr>
          <w:b/>
          <w:bCs/>
          <w:color w:val="000000"/>
          <w:lang w:val="it-IT"/>
        </w:rPr>
        <w:t>privind modificarea componenţei Comisiei de analiză a spaţiilor cu altă destinaţie decât aceea de locuinţă, situate în imobile proprietatea Municipiului Timişoara precum şi în proprietatea Statului Român, în administrarea Consiliului Local al Municipiului Timişoara, constituită prin HCLMT nr.12/26.06.2012 și modificată prin HCLMT nr.122/13.04.2021</w:t>
      </w:r>
      <w:r w:rsidR="00BA1D8A" w:rsidRPr="00082EF5">
        <w:rPr>
          <w:b/>
          <w:bCs/>
          <w:color w:val="000000"/>
          <w:lang w:val="it-IT"/>
        </w:rPr>
        <w:t xml:space="preserve"> </w:t>
      </w:r>
      <w:r w:rsidR="00BA1D8A" w:rsidRPr="00082EF5">
        <w:rPr>
          <w:bCs/>
          <w:color w:val="000000"/>
          <w:lang w:val="it-IT"/>
        </w:rPr>
        <w:t>îndeplineşte condiţiile pentru a fi supus dezbaterii și aprobării Consiliului Local al Municipiului Timişoara</w:t>
      </w:r>
    </w:p>
    <w:p w:rsidR="00663048" w:rsidRDefault="00663048" w:rsidP="00BA1D8A">
      <w:pPr>
        <w:jc w:val="both"/>
      </w:pPr>
    </w:p>
    <w:p w:rsidR="00663048" w:rsidRDefault="00663048" w:rsidP="00BA1D8A">
      <w:pPr>
        <w:jc w:val="both"/>
      </w:pPr>
    </w:p>
    <w:p w:rsidR="00663048" w:rsidRDefault="00F640BB" w:rsidP="00663048">
      <w:pPr>
        <w:jc w:val="both"/>
        <w:rPr>
          <w:b/>
          <w:lang w:val="pt-BR"/>
        </w:rPr>
      </w:pPr>
      <w:r w:rsidRPr="00D836B2">
        <w:tab/>
        <w:t xml:space="preserve"> </w:t>
      </w:r>
      <w:r w:rsidR="00854BF2" w:rsidRPr="00D836B2">
        <w:t xml:space="preserve">    </w:t>
      </w:r>
      <w:r w:rsidR="00BA1D8A" w:rsidRPr="003228AA">
        <w:rPr>
          <w:b/>
          <w:lang w:val="pt-BR"/>
        </w:rPr>
        <w:t xml:space="preserve"> DIRECTOR,</w:t>
      </w:r>
    </w:p>
    <w:p w:rsidR="00BA1D8A" w:rsidRPr="003228AA" w:rsidRDefault="00BA1D8A" w:rsidP="00663048">
      <w:pPr>
        <w:jc w:val="both"/>
        <w:rPr>
          <w:b/>
          <w:lang w:val="en-US"/>
        </w:rPr>
      </w:pPr>
      <w:r w:rsidRPr="003228AA">
        <w:rPr>
          <w:b/>
          <w:lang w:val="pt-BR"/>
        </w:rPr>
        <w:tab/>
      </w:r>
      <w:r>
        <w:rPr>
          <w:b/>
          <w:lang w:val="pt-BR"/>
        </w:rPr>
        <w:t xml:space="preserve">   </w:t>
      </w:r>
      <w:r w:rsidRPr="003228AA">
        <w:rPr>
          <w:b/>
          <w:lang w:val="pt-BR"/>
        </w:rPr>
        <w:t>BONCEA MIHAI</w:t>
      </w:r>
      <w:r w:rsidRPr="003228AA">
        <w:rPr>
          <w:b/>
          <w:lang w:val="pt-BR"/>
        </w:rPr>
        <w:tab/>
      </w:r>
      <w:r w:rsidRPr="003228AA">
        <w:rPr>
          <w:b/>
          <w:lang w:val="en-US"/>
        </w:rPr>
        <w:t xml:space="preserve">   </w:t>
      </w:r>
      <w:r w:rsidRPr="003228AA">
        <w:rPr>
          <w:b/>
          <w:lang w:val="en-US"/>
        </w:rPr>
        <w:tab/>
      </w:r>
      <w:r w:rsidRPr="003228AA">
        <w:rPr>
          <w:b/>
          <w:lang w:val="en-US"/>
        </w:rPr>
        <w:tab/>
      </w:r>
      <w:r w:rsidRPr="003228AA">
        <w:rPr>
          <w:b/>
          <w:lang w:val="en-US"/>
        </w:rPr>
        <w:tab/>
      </w:r>
      <w:r w:rsidRPr="003228AA">
        <w:rPr>
          <w:b/>
          <w:lang w:val="en-US"/>
        </w:rPr>
        <w:tab/>
      </w:r>
      <w:r w:rsidRPr="003228AA">
        <w:rPr>
          <w:b/>
          <w:lang w:val="en-US"/>
        </w:rPr>
        <w:tab/>
        <w:t xml:space="preserve">       </w:t>
      </w:r>
    </w:p>
    <w:p w:rsidR="00BA1D8A" w:rsidRDefault="00BA1D8A" w:rsidP="00BA1D8A">
      <w:pPr>
        <w:rPr>
          <w:b/>
          <w:lang w:val="en-US"/>
        </w:rPr>
      </w:pPr>
    </w:p>
    <w:p w:rsidR="00BA1D8A" w:rsidRPr="003228AA" w:rsidRDefault="00BA1D8A" w:rsidP="00BA1D8A">
      <w:pPr>
        <w:rPr>
          <w:b/>
          <w:lang w:val="en-US"/>
        </w:rPr>
      </w:pPr>
    </w:p>
    <w:p w:rsidR="00BA1D8A" w:rsidRPr="003228AA" w:rsidRDefault="00BA1D8A" w:rsidP="00BA1D8A">
      <w:pPr>
        <w:jc w:val="both"/>
        <w:rPr>
          <w:b/>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               </w:t>
      </w:r>
      <w:r w:rsidRPr="003228AA">
        <w:rPr>
          <w:b/>
          <w:lang w:val="en-US"/>
        </w:rPr>
        <w:t xml:space="preserve"> CONSILIER,</w:t>
      </w:r>
    </w:p>
    <w:p w:rsidR="004F2227" w:rsidRDefault="00BA1D8A" w:rsidP="00D116D4">
      <w:r w:rsidRPr="003228AA">
        <w:rPr>
          <w:lang w:val="en-US"/>
        </w:rPr>
        <w:t xml:space="preserve">      </w:t>
      </w:r>
      <w:r>
        <w:rPr>
          <w:lang w:val="en-US"/>
        </w:rPr>
        <w:tab/>
      </w:r>
      <w:r>
        <w:rPr>
          <w:lang w:val="en-US"/>
        </w:rPr>
        <w:tab/>
      </w:r>
      <w:r>
        <w:rPr>
          <w:lang w:val="en-US"/>
        </w:rPr>
        <w:tab/>
      </w:r>
      <w:r>
        <w:rPr>
          <w:lang w:val="en-US"/>
        </w:rPr>
        <w:tab/>
      </w:r>
      <w:r>
        <w:rPr>
          <w:lang w:val="en-US"/>
        </w:rPr>
        <w:tab/>
      </w:r>
      <w:r w:rsidRPr="00763F26">
        <w:rPr>
          <w:b/>
          <w:lang w:val="en-US"/>
        </w:rPr>
        <w:t xml:space="preserve">                             </w:t>
      </w:r>
      <w:r>
        <w:rPr>
          <w:b/>
          <w:lang w:val="en-US"/>
        </w:rPr>
        <w:t xml:space="preserve">    </w:t>
      </w:r>
      <w:r w:rsidRPr="00763F26">
        <w:rPr>
          <w:b/>
        </w:rPr>
        <w:t xml:space="preserve">RUSĂNESCU-HARMATI EDINA    </w:t>
      </w:r>
      <w:r w:rsidR="004F2227">
        <w:tab/>
      </w:r>
    </w:p>
    <w:p w:rsidR="004F2227" w:rsidRDefault="004F2227" w:rsidP="00C3352F">
      <w:pPr>
        <w:tabs>
          <w:tab w:val="left" w:pos="6624"/>
        </w:tabs>
      </w:pPr>
    </w:p>
    <w:p w:rsidR="00326309" w:rsidRPr="00D836B2" w:rsidRDefault="004F2227" w:rsidP="00C3352F">
      <w:pPr>
        <w:tabs>
          <w:tab w:val="left" w:pos="6624"/>
        </w:tabs>
      </w:pPr>
      <w:r>
        <w:tab/>
      </w:r>
      <w:r>
        <w:tab/>
      </w:r>
      <w:r w:rsidR="00C3352F" w:rsidRPr="00D836B2">
        <w:t>Cod  FO53-0</w:t>
      </w:r>
      <w:r w:rsidR="00731DE0" w:rsidRPr="00D836B2">
        <w:t>1</w:t>
      </w:r>
      <w:r w:rsidR="00C3352F" w:rsidRPr="00D836B2">
        <w:t>,Ver.2</w:t>
      </w:r>
    </w:p>
    <w:sectPr w:rsidR="00326309" w:rsidRPr="00D836B2" w:rsidSect="001A6E7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120" w:rsidRDefault="00D33120" w:rsidP="00934379">
      <w:r>
        <w:separator/>
      </w:r>
    </w:p>
  </w:endnote>
  <w:endnote w:type="continuationSeparator" w:id="1">
    <w:p w:rsidR="00D33120" w:rsidRDefault="00D33120" w:rsidP="0093437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332797"/>
      <w:docPartObj>
        <w:docPartGallery w:val="Page Numbers (Bottom of Page)"/>
        <w:docPartUnique/>
      </w:docPartObj>
    </w:sdtPr>
    <w:sdtContent>
      <w:p w:rsidR="00934379" w:rsidRDefault="009E3A7E">
        <w:pPr>
          <w:pStyle w:val="Footer"/>
          <w:jc w:val="right"/>
        </w:pPr>
        <w:fldSimple w:instr=" PAGE   \* MERGEFORMAT ">
          <w:r w:rsidR="00C72EA1">
            <w:rPr>
              <w:noProof/>
            </w:rPr>
            <w:t>1</w:t>
          </w:r>
        </w:fldSimple>
      </w:p>
    </w:sdtContent>
  </w:sdt>
  <w:p w:rsidR="00934379" w:rsidRDefault="009343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120" w:rsidRDefault="00D33120" w:rsidP="00934379">
      <w:r>
        <w:separator/>
      </w:r>
    </w:p>
  </w:footnote>
  <w:footnote w:type="continuationSeparator" w:id="1">
    <w:p w:rsidR="00D33120" w:rsidRDefault="00D33120" w:rsidP="009343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F640BB"/>
    <w:rsid w:val="00000D77"/>
    <w:rsid w:val="000032C5"/>
    <w:rsid w:val="00005099"/>
    <w:rsid w:val="00015A72"/>
    <w:rsid w:val="0002620D"/>
    <w:rsid w:val="0002681B"/>
    <w:rsid w:val="00030F61"/>
    <w:rsid w:val="000323DC"/>
    <w:rsid w:val="00034424"/>
    <w:rsid w:val="000410A0"/>
    <w:rsid w:val="000545D3"/>
    <w:rsid w:val="00062C7F"/>
    <w:rsid w:val="00071B0D"/>
    <w:rsid w:val="0007239D"/>
    <w:rsid w:val="00087EFA"/>
    <w:rsid w:val="0009006F"/>
    <w:rsid w:val="0009324A"/>
    <w:rsid w:val="00095984"/>
    <w:rsid w:val="00095C65"/>
    <w:rsid w:val="00097A0F"/>
    <w:rsid w:val="000A6342"/>
    <w:rsid w:val="000B06EC"/>
    <w:rsid w:val="000B2F43"/>
    <w:rsid w:val="000C7DC6"/>
    <w:rsid w:val="000D1C88"/>
    <w:rsid w:val="000D3C02"/>
    <w:rsid w:val="000D3FF4"/>
    <w:rsid w:val="000D4C1F"/>
    <w:rsid w:val="000D7E0E"/>
    <w:rsid w:val="000E0B3E"/>
    <w:rsid w:val="000E0C94"/>
    <w:rsid w:val="000E2378"/>
    <w:rsid w:val="000F00CF"/>
    <w:rsid w:val="000F325D"/>
    <w:rsid w:val="000F3AB3"/>
    <w:rsid w:val="000F577A"/>
    <w:rsid w:val="001047DE"/>
    <w:rsid w:val="001107DB"/>
    <w:rsid w:val="00111E5B"/>
    <w:rsid w:val="00112712"/>
    <w:rsid w:val="00115169"/>
    <w:rsid w:val="00121071"/>
    <w:rsid w:val="0012284D"/>
    <w:rsid w:val="00130A64"/>
    <w:rsid w:val="001329DE"/>
    <w:rsid w:val="00140E13"/>
    <w:rsid w:val="001412E6"/>
    <w:rsid w:val="00141891"/>
    <w:rsid w:val="00142929"/>
    <w:rsid w:val="00143805"/>
    <w:rsid w:val="0014779E"/>
    <w:rsid w:val="00152EB5"/>
    <w:rsid w:val="001543B7"/>
    <w:rsid w:val="00156E9F"/>
    <w:rsid w:val="0016079B"/>
    <w:rsid w:val="0018103E"/>
    <w:rsid w:val="00186AFF"/>
    <w:rsid w:val="00190D0A"/>
    <w:rsid w:val="001974B3"/>
    <w:rsid w:val="001A6E70"/>
    <w:rsid w:val="001B3056"/>
    <w:rsid w:val="001B79B1"/>
    <w:rsid w:val="001C5AA6"/>
    <w:rsid w:val="001D5978"/>
    <w:rsid w:val="001D7E61"/>
    <w:rsid w:val="001D7F34"/>
    <w:rsid w:val="001E0345"/>
    <w:rsid w:val="001E4FB7"/>
    <w:rsid w:val="001F168F"/>
    <w:rsid w:val="001F4D2E"/>
    <w:rsid w:val="001F60AC"/>
    <w:rsid w:val="001F6619"/>
    <w:rsid w:val="0020027E"/>
    <w:rsid w:val="0020351E"/>
    <w:rsid w:val="0020466B"/>
    <w:rsid w:val="002046A4"/>
    <w:rsid w:val="00206780"/>
    <w:rsid w:val="00212757"/>
    <w:rsid w:val="00212798"/>
    <w:rsid w:val="00214767"/>
    <w:rsid w:val="00217764"/>
    <w:rsid w:val="00225E5E"/>
    <w:rsid w:val="00226043"/>
    <w:rsid w:val="0022785E"/>
    <w:rsid w:val="0023358B"/>
    <w:rsid w:val="002345B4"/>
    <w:rsid w:val="0023604D"/>
    <w:rsid w:val="00237AFC"/>
    <w:rsid w:val="002448D4"/>
    <w:rsid w:val="00247761"/>
    <w:rsid w:val="00251FDD"/>
    <w:rsid w:val="002564A7"/>
    <w:rsid w:val="00257D73"/>
    <w:rsid w:val="00261809"/>
    <w:rsid w:val="00267B04"/>
    <w:rsid w:val="00272C50"/>
    <w:rsid w:val="00273AA3"/>
    <w:rsid w:val="0028000D"/>
    <w:rsid w:val="00280A56"/>
    <w:rsid w:val="00280DED"/>
    <w:rsid w:val="0028266B"/>
    <w:rsid w:val="002832AC"/>
    <w:rsid w:val="002845BB"/>
    <w:rsid w:val="002866A8"/>
    <w:rsid w:val="00295BBB"/>
    <w:rsid w:val="002964C8"/>
    <w:rsid w:val="002A15BF"/>
    <w:rsid w:val="002A19C4"/>
    <w:rsid w:val="002B0732"/>
    <w:rsid w:val="002B18E0"/>
    <w:rsid w:val="002B399A"/>
    <w:rsid w:val="002B62DC"/>
    <w:rsid w:val="002C098F"/>
    <w:rsid w:val="002C1252"/>
    <w:rsid w:val="002C136C"/>
    <w:rsid w:val="002C1E00"/>
    <w:rsid w:val="002C5538"/>
    <w:rsid w:val="002C5B94"/>
    <w:rsid w:val="002C5D38"/>
    <w:rsid w:val="002C6ED9"/>
    <w:rsid w:val="002D217C"/>
    <w:rsid w:val="002D23FA"/>
    <w:rsid w:val="002D522B"/>
    <w:rsid w:val="002E0D0B"/>
    <w:rsid w:val="002E645D"/>
    <w:rsid w:val="002E680B"/>
    <w:rsid w:val="002E773C"/>
    <w:rsid w:val="002F24E8"/>
    <w:rsid w:val="002F41E8"/>
    <w:rsid w:val="002F59D3"/>
    <w:rsid w:val="0030467B"/>
    <w:rsid w:val="00315107"/>
    <w:rsid w:val="00322D85"/>
    <w:rsid w:val="003233EE"/>
    <w:rsid w:val="00324992"/>
    <w:rsid w:val="00326309"/>
    <w:rsid w:val="00352A72"/>
    <w:rsid w:val="00353E98"/>
    <w:rsid w:val="00357737"/>
    <w:rsid w:val="003604CE"/>
    <w:rsid w:val="003633C9"/>
    <w:rsid w:val="00366BA3"/>
    <w:rsid w:val="0037512D"/>
    <w:rsid w:val="00376835"/>
    <w:rsid w:val="00391A32"/>
    <w:rsid w:val="0039513B"/>
    <w:rsid w:val="003958E3"/>
    <w:rsid w:val="003A0783"/>
    <w:rsid w:val="003A2E73"/>
    <w:rsid w:val="003B27F7"/>
    <w:rsid w:val="003B6AD8"/>
    <w:rsid w:val="003C2899"/>
    <w:rsid w:val="003C7121"/>
    <w:rsid w:val="003D09DD"/>
    <w:rsid w:val="003D5082"/>
    <w:rsid w:val="003D7224"/>
    <w:rsid w:val="003E3288"/>
    <w:rsid w:val="003E4F40"/>
    <w:rsid w:val="003F14BC"/>
    <w:rsid w:val="004009D0"/>
    <w:rsid w:val="004022E8"/>
    <w:rsid w:val="004101BA"/>
    <w:rsid w:val="00427392"/>
    <w:rsid w:val="00431463"/>
    <w:rsid w:val="0043157A"/>
    <w:rsid w:val="004318AB"/>
    <w:rsid w:val="0043503C"/>
    <w:rsid w:val="004371A3"/>
    <w:rsid w:val="00441596"/>
    <w:rsid w:val="0044364F"/>
    <w:rsid w:val="00454DDE"/>
    <w:rsid w:val="00454E05"/>
    <w:rsid w:val="00461548"/>
    <w:rsid w:val="004615B3"/>
    <w:rsid w:val="00473D65"/>
    <w:rsid w:val="004752DC"/>
    <w:rsid w:val="0048202B"/>
    <w:rsid w:val="00483D1F"/>
    <w:rsid w:val="004929F9"/>
    <w:rsid w:val="004934DD"/>
    <w:rsid w:val="0049774B"/>
    <w:rsid w:val="004A163B"/>
    <w:rsid w:val="004A3540"/>
    <w:rsid w:val="004A55A3"/>
    <w:rsid w:val="004A6BFD"/>
    <w:rsid w:val="004C5537"/>
    <w:rsid w:val="004D2BDA"/>
    <w:rsid w:val="004D7FB8"/>
    <w:rsid w:val="004E3C55"/>
    <w:rsid w:val="004F2227"/>
    <w:rsid w:val="004F2A15"/>
    <w:rsid w:val="004F5144"/>
    <w:rsid w:val="004F5D60"/>
    <w:rsid w:val="005027FC"/>
    <w:rsid w:val="00521607"/>
    <w:rsid w:val="00521DE0"/>
    <w:rsid w:val="00526E0E"/>
    <w:rsid w:val="00527D2F"/>
    <w:rsid w:val="00534C8C"/>
    <w:rsid w:val="0053666B"/>
    <w:rsid w:val="00540AC4"/>
    <w:rsid w:val="005540B3"/>
    <w:rsid w:val="005553CA"/>
    <w:rsid w:val="00557F95"/>
    <w:rsid w:val="00560065"/>
    <w:rsid w:val="00566EF7"/>
    <w:rsid w:val="00585AED"/>
    <w:rsid w:val="00586119"/>
    <w:rsid w:val="0059027B"/>
    <w:rsid w:val="0059088E"/>
    <w:rsid w:val="005952A1"/>
    <w:rsid w:val="005952A4"/>
    <w:rsid w:val="00596EA9"/>
    <w:rsid w:val="005A0963"/>
    <w:rsid w:val="005A2B88"/>
    <w:rsid w:val="005A3402"/>
    <w:rsid w:val="005A7EAB"/>
    <w:rsid w:val="005B1040"/>
    <w:rsid w:val="005B3D41"/>
    <w:rsid w:val="005B3F75"/>
    <w:rsid w:val="005B58AA"/>
    <w:rsid w:val="005B6C42"/>
    <w:rsid w:val="005B768F"/>
    <w:rsid w:val="005C3FFE"/>
    <w:rsid w:val="005D2106"/>
    <w:rsid w:val="005D3CB0"/>
    <w:rsid w:val="005D5FCA"/>
    <w:rsid w:val="005D73F0"/>
    <w:rsid w:val="005D7F16"/>
    <w:rsid w:val="005D7FE3"/>
    <w:rsid w:val="005F2AF7"/>
    <w:rsid w:val="005F3532"/>
    <w:rsid w:val="005F5127"/>
    <w:rsid w:val="00602CB7"/>
    <w:rsid w:val="00605C24"/>
    <w:rsid w:val="006074C0"/>
    <w:rsid w:val="006241E6"/>
    <w:rsid w:val="006251F4"/>
    <w:rsid w:val="0063036C"/>
    <w:rsid w:val="00632A67"/>
    <w:rsid w:val="0064727E"/>
    <w:rsid w:val="00660A14"/>
    <w:rsid w:val="00663048"/>
    <w:rsid w:val="00663896"/>
    <w:rsid w:val="006724FA"/>
    <w:rsid w:val="0068509B"/>
    <w:rsid w:val="0068540F"/>
    <w:rsid w:val="00685FC9"/>
    <w:rsid w:val="006906B0"/>
    <w:rsid w:val="00691048"/>
    <w:rsid w:val="006A571E"/>
    <w:rsid w:val="006A5F10"/>
    <w:rsid w:val="006A7C49"/>
    <w:rsid w:val="006B07E7"/>
    <w:rsid w:val="006C25BB"/>
    <w:rsid w:val="006C2C4C"/>
    <w:rsid w:val="006C3D2F"/>
    <w:rsid w:val="006C4440"/>
    <w:rsid w:val="006D192E"/>
    <w:rsid w:val="006D68E7"/>
    <w:rsid w:val="006D77FB"/>
    <w:rsid w:val="006F4E9E"/>
    <w:rsid w:val="006F5446"/>
    <w:rsid w:val="006F7970"/>
    <w:rsid w:val="00705BC5"/>
    <w:rsid w:val="007069CA"/>
    <w:rsid w:val="00707D79"/>
    <w:rsid w:val="007100E4"/>
    <w:rsid w:val="00716D47"/>
    <w:rsid w:val="0072258C"/>
    <w:rsid w:val="00725B40"/>
    <w:rsid w:val="00726BD9"/>
    <w:rsid w:val="00731DE0"/>
    <w:rsid w:val="00731E31"/>
    <w:rsid w:val="007370C3"/>
    <w:rsid w:val="0073775E"/>
    <w:rsid w:val="00737DCA"/>
    <w:rsid w:val="00744156"/>
    <w:rsid w:val="00745B78"/>
    <w:rsid w:val="00750F92"/>
    <w:rsid w:val="00751E15"/>
    <w:rsid w:val="00761C20"/>
    <w:rsid w:val="007631D5"/>
    <w:rsid w:val="00765AD2"/>
    <w:rsid w:val="00766145"/>
    <w:rsid w:val="00767DCC"/>
    <w:rsid w:val="00771A92"/>
    <w:rsid w:val="007737EE"/>
    <w:rsid w:val="00784B36"/>
    <w:rsid w:val="00785495"/>
    <w:rsid w:val="00787162"/>
    <w:rsid w:val="007A4375"/>
    <w:rsid w:val="007B2BB5"/>
    <w:rsid w:val="007B5223"/>
    <w:rsid w:val="007C1813"/>
    <w:rsid w:val="007D3694"/>
    <w:rsid w:val="007D3BA9"/>
    <w:rsid w:val="007D6D32"/>
    <w:rsid w:val="007E3131"/>
    <w:rsid w:val="007E4576"/>
    <w:rsid w:val="007F3765"/>
    <w:rsid w:val="007F43A9"/>
    <w:rsid w:val="00801461"/>
    <w:rsid w:val="00801F55"/>
    <w:rsid w:val="00802838"/>
    <w:rsid w:val="0080735F"/>
    <w:rsid w:val="0080749E"/>
    <w:rsid w:val="00813EAD"/>
    <w:rsid w:val="0081443C"/>
    <w:rsid w:val="008158DB"/>
    <w:rsid w:val="0082140E"/>
    <w:rsid w:val="00822274"/>
    <w:rsid w:val="00823B3C"/>
    <w:rsid w:val="0082691D"/>
    <w:rsid w:val="00830F80"/>
    <w:rsid w:val="00831E00"/>
    <w:rsid w:val="00840211"/>
    <w:rsid w:val="00844AD2"/>
    <w:rsid w:val="00854BF2"/>
    <w:rsid w:val="00861E6F"/>
    <w:rsid w:val="00863999"/>
    <w:rsid w:val="0086418A"/>
    <w:rsid w:val="0086424F"/>
    <w:rsid w:val="00874263"/>
    <w:rsid w:val="008839BF"/>
    <w:rsid w:val="008854A3"/>
    <w:rsid w:val="00890B2B"/>
    <w:rsid w:val="008912D3"/>
    <w:rsid w:val="00891A96"/>
    <w:rsid w:val="00893163"/>
    <w:rsid w:val="008A34DC"/>
    <w:rsid w:val="008A374A"/>
    <w:rsid w:val="008B22E7"/>
    <w:rsid w:val="008B5826"/>
    <w:rsid w:val="008C0AE8"/>
    <w:rsid w:val="008D0699"/>
    <w:rsid w:val="008E1765"/>
    <w:rsid w:val="008E4E09"/>
    <w:rsid w:val="008F322C"/>
    <w:rsid w:val="008F338E"/>
    <w:rsid w:val="008F38F4"/>
    <w:rsid w:val="00903C8E"/>
    <w:rsid w:val="00904A0B"/>
    <w:rsid w:val="00910EF6"/>
    <w:rsid w:val="00913FA9"/>
    <w:rsid w:val="00922B1C"/>
    <w:rsid w:val="00930FB3"/>
    <w:rsid w:val="00934379"/>
    <w:rsid w:val="00936F55"/>
    <w:rsid w:val="0095409E"/>
    <w:rsid w:val="009577D0"/>
    <w:rsid w:val="009612AD"/>
    <w:rsid w:val="00963C21"/>
    <w:rsid w:val="0097194C"/>
    <w:rsid w:val="00972BC2"/>
    <w:rsid w:val="00973E24"/>
    <w:rsid w:val="009766E8"/>
    <w:rsid w:val="00981BC9"/>
    <w:rsid w:val="00990DCE"/>
    <w:rsid w:val="009A079F"/>
    <w:rsid w:val="009A4FCE"/>
    <w:rsid w:val="009B013E"/>
    <w:rsid w:val="009B053B"/>
    <w:rsid w:val="009B1C10"/>
    <w:rsid w:val="009B45FE"/>
    <w:rsid w:val="009D1E0B"/>
    <w:rsid w:val="009D3911"/>
    <w:rsid w:val="009D713F"/>
    <w:rsid w:val="009E0AB7"/>
    <w:rsid w:val="009E310B"/>
    <w:rsid w:val="009E3A7E"/>
    <w:rsid w:val="009E4C5B"/>
    <w:rsid w:val="009E654E"/>
    <w:rsid w:val="009F0A8F"/>
    <w:rsid w:val="00A165B8"/>
    <w:rsid w:val="00A17A67"/>
    <w:rsid w:val="00A208AB"/>
    <w:rsid w:val="00A244AD"/>
    <w:rsid w:val="00A51604"/>
    <w:rsid w:val="00A63BE4"/>
    <w:rsid w:val="00A658AA"/>
    <w:rsid w:val="00A724D5"/>
    <w:rsid w:val="00A75B82"/>
    <w:rsid w:val="00A84E02"/>
    <w:rsid w:val="00A85726"/>
    <w:rsid w:val="00A86090"/>
    <w:rsid w:val="00A86766"/>
    <w:rsid w:val="00A8754F"/>
    <w:rsid w:val="00A91DBC"/>
    <w:rsid w:val="00AA2137"/>
    <w:rsid w:val="00AA22D7"/>
    <w:rsid w:val="00AA55A0"/>
    <w:rsid w:val="00AA7368"/>
    <w:rsid w:val="00AB0855"/>
    <w:rsid w:val="00AB7783"/>
    <w:rsid w:val="00AC073D"/>
    <w:rsid w:val="00AC0C75"/>
    <w:rsid w:val="00AC70E7"/>
    <w:rsid w:val="00AD0DA7"/>
    <w:rsid w:val="00AD2963"/>
    <w:rsid w:val="00AD6CB2"/>
    <w:rsid w:val="00AD7FED"/>
    <w:rsid w:val="00AF14E8"/>
    <w:rsid w:val="00AF2FC0"/>
    <w:rsid w:val="00AF3BEF"/>
    <w:rsid w:val="00AF5F5E"/>
    <w:rsid w:val="00AF6199"/>
    <w:rsid w:val="00AF679B"/>
    <w:rsid w:val="00B033FA"/>
    <w:rsid w:val="00B0565E"/>
    <w:rsid w:val="00B07132"/>
    <w:rsid w:val="00B143B6"/>
    <w:rsid w:val="00B14B41"/>
    <w:rsid w:val="00B2157F"/>
    <w:rsid w:val="00B26E99"/>
    <w:rsid w:val="00B27722"/>
    <w:rsid w:val="00B30EC7"/>
    <w:rsid w:val="00B32213"/>
    <w:rsid w:val="00B32EED"/>
    <w:rsid w:val="00B340F5"/>
    <w:rsid w:val="00B34256"/>
    <w:rsid w:val="00B35278"/>
    <w:rsid w:val="00B35856"/>
    <w:rsid w:val="00B35EFA"/>
    <w:rsid w:val="00B36DB8"/>
    <w:rsid w:val="00B41E6C"/>
    <w:rsid w:val="00B43750"/>
    <w:rsid w:val="00B55C21"/>
    <w:rsid w:val="00B6079B"/>
    <w:rsid w:val="00B659AC"/>
    <w:rsid w:val="00B668CB"/>
    <w:rsid w:val="00B6752F"/>
    <w:rsid w:val="00B67A70"/>
    <w:rsid w:val="00B70E82"/>
    <w:rsid w:val="00B74423"/>
    <w:rsid w:val="00B90734"/>
    <w:rsid w:val="00B94D38"/>
    <w:rsid w:val="00B96727"/>
    <w:rsid w:val="00BA1D8A"/>
    <w:rsid w:val="00BA458D"/>
    <w:rsid w:val="00BA47BD"/>
    <w:rsid w:val="00BB2209"/>
    <w:rsid w:val="00BB715E"/>
    <w:rsid w:val="00BC2434"/>
    <w:rsid w:val="00BC4473"/>
    <w:rsid w:val="00BC47B2"/>
    <w:rsid w:val="00BC4BF7"/>
    <w:rsid w:val="00BC5950"/>
    <w:rsid w:val="00BC6334"/>
    <w:rsid w:val="00BC7CD2"/>
    <w:rsid w:val="00BD680C"/>
    <w:rsid w:val="00BD7AFF"/>
    <w:rsid w:val="00BE1D3D"/>
    <w:rsid w:val="00BE3DF7"/>
    <w:rsid w:val="00BF749C"/>
    <w:rsid w:val="00BF7520"/>
    <w:rsid w:val="00C00CB2"/>
    <w:rsid w:val="00C02285"/>
    <w:rsid w:val="00C03DD8"/>
    <w:rsid w:val="00C04AE1"/>
    <w:rsid w:val="00C14BB6"/>
    <w:rsid w:val="00C15FA5"/>
    <w:rsid w:val="00C1733B"/>
    <w:rsid w:val="00C3297D"/>
    <w:rsid w:val="00C32D40"/>
    <w:rsid w:val="00C33273"/>
    <w:rsid w:val="00C3352F"/>
    <w:rsid w:val="00C34F41"/>
    <w:rsid w:val="00C42CE5"/>
    <w:rsid w:val="00C51278"/>
    <w:rsid w:val="00C514EB"/>
    <w:rsid w:val="00C56B66"/>
    <w:rsid w:val="00C62028"/>
    <w:rsid w:val="00C62DAC"/>
    <w:rsid w:val="00C6445B"/>
    <w:rsid w:val="00C72EA1"/>
    <w:rsid w:val="00C730E6"/>
    <w:rsid w:val="00C7566F"/>
    <w:rsid w:val="00C77317"/>
    <w:rsid w:val="00C81F9A"/>
    <w:rsid w:val="00C87806"/>
    <w:rsid w:val="00C90FC7"/>
    <w:rsid w:val="00C95EAA"/>
    <w:rsid w:val="00C975D5"/>
    <w:rsid w:val="00CA3CFC"/>
    <w:rsid w:val="00CA3EEC"/>
    <w:rsid w:val="00CA6144"/>
    <w:rsid w:val="00CA66BD"/>
    <w:rsid w:val="00CC73E3"/>
    <w:rsid w:val="00CD2C1E"/>
    <w:rsid w:val="00CD525C"/>
    <w:rsid w:val="00D01885"/>
    <w:rsid w:val="00D04D2C"/>
    <w:rsid w:val="00D0577E"/>
    <w:rsid w:val="00D061C0"/>
    <w:rsid w:val="00D10FC7"/>
    <w:rsid w:val="00D11225"/>
    <w:rsid w:val="00D116D4"/>
    <w:rsid w:val="00D13ECE"/>
    <w:rsid w:val="00D154AC"/>
    <w:rsid w:val="00D207F3"/>
    <w:rsid w:val="00D25027"/>
    <w:rsid w:val="00D32D66"/>
    <w:rsid w:val="00D33120"/>
    <w:rsid w:val="00D37257"/>
    <w:rsid w:val="00D37F40"/>
    <w:rsid w:val="00D41B36"/>
    <w:rsid w:val="00D42327"/>
    <w:rsid w:val="00D460E5"/>
    <w:rsid w:val="00D47A8C"/>
    <w:rsid w:val="00D555DC"/>
    <w:rsid w:val="00D62CBF"/>
    <w:rsid w:val="00D72E7C"/>
    <w:rsid w:val="00D768F3"/>
    <w:rsid w:val="00D805EA"/>
    <w:rsid w:val="00D836B2"/>
    <w:rsid w:val="00D9230C"/>
    <w:rsid w:val="00D95BD5"/>
    <w:rsid w:val="00D9628D"/>
    <w:rsid w:val="00D9793C"/>
    <w:rsid w:val="00DA29EF"/>
    <w:rsid w:val="00DA5048"/>
    <w:rsid w:val="00DA6FF7"/>
    <w:rsid w:val="00DB06BA"/>
    <w:rsid w:val="00DB0D43"/>
    <w:rsid w:val="00DB1C72"/>
    <w:rsid w:val="00DB3343"/>
    <w:rsid w:val="00DB3B9C"/>
    <w:rsid w:val="00DE0495"/>
    <w:rsid w:val="00DE7CCB"/>
    <w:rsid w:val="00DF4A81"/>
    <w:rsid w:val="00E019D1"/>
    <w:rsid w:val="00E027DD"/>
    <w:rsid w:val="00E02E2E"/>
    <w:rsid w:val="00E05280"/>
    <w:rsid w:val="00E07625"/>
    <w:rsid w:val="00E10028"/>
    <w:rsid w:val="00E13ACE"/>
    <w:rsid w:val="00E14FFB"/>
    <w:rsid w:val="00E24514"/>
    <w:rsid w:val="00E3178A"/>
    <w:rsid w:val="00E32569"/>
    <w:rsid w:val="00E40F41"/>
    <w:rsid w:val="00E43C1E"/>
    <w:rsid w:val="00E45A90"/>
    <w:rsid w:val="00E46BB5"/>
    <w:rsid w:val="00E474D9"/>
    <w:rsid w:val="00E5424B"/>
    <w:rsid w:val="00E726A5"/>
    <w:rsid w:val="00E73E96"/>
    <w:rsid w:val="00E778D1"/>
    <w:rsid w:val="00E82AF7"/>
    <w:rsid w:val="00E82E0B"/>
    <w:rsid w:val="00E832D7"/>
    <w:rsid w:val="00EA3705"/>
    <w:rsid w:val="00EB2DF3"/>
    <w:rsid w:val="00EC29AC"/>
    <w:rsid w:val="00ED44E0"/>
    <w:rsid w:val="00ED64BC"/>
    <w:rsid w:val="00EE2F8F"/>
    <w:rsid w:val="00EE52EE"/>
    <w:rsid w:val="00EE5782"/>
    <w:rsid w:val="00EE6ABC"/>
    <w:rsid w:val="00EE6F2F"/>
    <w:rsid w:val="00EF7154"/>
    <w:rsid w:val="00EF7F98"/>
    <w:rsid w:val="00F05D7B"/>
    <w:rsid w:val="00F139AF"/>
    <w:rsid w:val="00F14C0F"/>
    <w:rsid w:val="00F31E4C"/>
    <w:rsid w:val="00F33E97"/>
    <w:rsid w:val="00F371CE"/>
    <w:rsid w:val="00F4126E"/>
    <w:rsid w:val="00F45BA5"/>
    <w:rsid w:val="00F5043E"/>
    <w:rsid w:val="00F62834"/>
    <w:rsid w:val="00F640BB"/>
    <w:rsid w:val="00F6460B"/>
    <w:rsid w:val="00F662C2"/>
    <w:rsid w:val="00F70221"/>
    <w:rsid w:val="00F73B19"/>
    <w:rsid w:val="00F77E85"/>
    <w:rsid w:val="00F81072"/>
    <w:rsid w:val="00F87356"/>
    <w:rsid w:val="00F93064"/>
    <w:rsid w:val="00FA1EC1"/>
    <w:rsid w:val="00FA42E0"/>
    <w:rsid w:val="00FA74BE"/>
    <w:rsid w:val="00FA74F8"/>
    <w:rsid w:val="00FB2A09"/>
    <w:rsid w:val="00FB558D"/>
    <w:rsid w:val="00FC3199"/>
    <w:rsid w:val="00FC3BCE"/>
    <w:rsid w:val="00FC6BF5"/>
    <w:rsid w:val="00FD4542"/>
    <w:rsid w:val="00FE0048"/>
    <w:rsid w:val="00FE0BA0"/>
    <w:rsid w:val="00FE0E4E"/>
    <w:rsid w:val="00FE15C2"/>
    <w:rsid w:val="00FE19CE"/>
    <w:rsid w:val="00FF01CD"/>
    <w:rsid w:val="00FF096E"/>
    <w:rsid w:val="00FF3295"/>
    <w:rsid w:val="00FF5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0BB"/>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uiPriority w:val="9"/>
    <w:qFormat/>
    <w:rsid w:val="001D597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Heading2">
    <w:name w:val="heading 2"/>
    <w:basedOn w:val="Normal"/>
    <w:next w:val="Normal"/>
    <w:link w:val="Heading2Char"/>
    <w:uiPriority w:val="9"/>
    <w:semiHidden/>
    <w:unhideWhenUsed/>
    <w:qFormat/>
    <w:rsid w:val="001D5978"/>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Heading3">
    <w:name w:val="heading 3"/>
    <w:basedOn w:val="Normal"/>
    <w:next w:val="Normal"/>
    <w:link w:val="Heading3Char"/>
    <w:uiPriority w:val="9"/>
    <w:semiHidden/>
    <w:unhideWhenUsed/>
    <w:qFormat/>
    <w:rsid w:val="001D5978"/>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Heading4">
    <w:name w:val="heading 4"/>
    <w:basedOn w:val="Normal"/>
    <w:next w:val="Normal"/>
    <w:link w:val="Heading4Char"/>
    <w:uiPriority w:val="9"/>
    <w:semiHidden/>
    <w:unhideWhenUsed/>
    <w:qFormat/>
    <w:rsid w:val="001D597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Heading5">
    <w:name w:val="heading 5"/>
    <w:basedOn w:val="Normal"/>
    <w:next w:val="Normal"/>
    <w:link w:val="Heading5Char"/>
    <w:uiPriority w:val="9"/>
    <w:semiHidden/>
    <w:unhideWhenUsed/>
    <w:qFormat/>
    <w:rsid w:val="001D5978"/>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Heading6">
    <w:name w:val="heading 6"/>
    <w:basedOn w:val="Normal"/>
    <w:next w:val="Normal"/>
    <w:link w:val="Heading6Char"/>
    <w:uiPriority w:val="9"/>
    <w:semiHidden/>
    <w:unhideWhenUsed/>
    <w:qFormat/>
    <w:rsid w:val="001D5978"/>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Heading7">
    <w:name w:val="heading 7"/>
    <w:basedOn w:val="Normal"/>
    <w:next w:val="Normal"/>
    <w:link w:val="Heading7Char"/>
    <w:uiPriority w:val="9"/>
    <w:semiHidden/>
    <w:unhideWhenUsed/>
    <w:qFormat/>
    <w:rsid w:val="001D5978"/>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Heading8">
    <w:name w:val="heading 8"/>
    <w:basedOn w:val="Normal"/>
    <w:next w:val="Normal"/>
    <w:link w:val="Heading8Char"/>
    <w:uiPriority w:val="9"/>
    <w:semiHidden/>
    <w:unhideWhenUsed/>
    <w:qFormat/>
    <w:rsid w:val="001D5978"/>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bidi="en-US"/>
    </w:rPr>
  </w:style>
  <w:style w:type="paragraph" w:styleId="Heading9">
    <w:name w:val="heading 9"/>
    <w:basedOn w:val="Normal"/>
    <w:next w:val="Normal"/>
    <w:link w:val="Heading9Char"/>
    <w:uiPriority w:val="9"/>
    <w:semiHidden/>
    <w:unhideWhenUsed/>
    <w:qFormat/>
    <w:rsid w:val="001D5978"/>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59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59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59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D59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D59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D59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D597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D597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D5978"/>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Title">
    <w:name w:val="Title"/>
    <w:basedOn w:val="Normal"/>
    <w:next w:val="Normal"/>
    <w:link w:val="TitleChar"/>
    <w:uiPriority w:val="10"/>
    <w:qFormat/>
    <w:rsid w:val="001D59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leChar">
    <w:name w:val="Title Char"/>
    <w:basedOn w:val="DefaultParagraphFont"/>
    <w:link w:val="Title"/>
    <w:uiPriority w:val="10"/>
    <w:rsid w:val="001D59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5978"/>
    <w:pPr>
      <w:numPr>
        <w:ilvl w:val="1"/>
      </w:numPr>
      <w:spacing w:after="200" w:line="276" w:lineRule="auto"/>
    </w:pPr>
    <w:rPr>
      <w:rFonts w:asciiTheme="majorHAnsi" w:eastAsiaTheme="majorEastAsia" w:hAnsiTheme="majorHAnsi" w:cstheme="majorBidi"/>
      <w:i/>
      <w:iCs/>
      <w:color w:val="4F81BD" w:themeColor="accent1"/>
      <w:spacing w:val="15"/>
      <w:lang w:val="en-US" w:eastAsia="en-US" w:bidi="en-US"/>
    </w:rPr>
  </w:style>
  <w:style w:type="character" w:customStyle="1" w:styleId="SubtitleChar">
    <w:name w:val="Subtitle Char"/>
    <w:basedOn w:val="DefaultParagraphFont"/>
    <w:link w:val="Subtitle"/>
    <w:uiPriority w:val="11"/>
    <w:rsid w:val="001D597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5978"/>
    <w:rPr>
      <w:b/>
      <w:bCs/>
    </w:rPr>
  </w:style>
  <w:style w:type="character" w:styleId="Emphasis">
    <w:name w:val="Emphasis"/>
    <w:basedOn w:val="DefaultParagraphFont"/>
    <w:uiPriority w:val="20"/>
    <w:qFormat/>
    <w:rsid w:val="001D5978"/>
    <w:rPr>
      <w:i/>
      <w:iCs/>
    </w:rPr>
  </w:style>
  <w:style w:type="paragraph" w:styleId="NoSpacing">
    <w:name w:val="No Spacing"/>
    <w:uiPriority w:val="1"/>
    <w:qFormat/>
    <w:rsid w:val="001D5978"/>
    <w:pPr>
      <w:spacing w:after="0" w:line="240" w:lineRule="auto"/>
    </w:pPr>
  </w:style>
  <w:style w:type="paragraph" w:styleId="ListParagraph">
    <w:name w:val="List Paragraph"/>
    <w:basedOn w:val="Normal"/>
    <w:uiPriority w:val="34"/>
    <w:qFormat/>
    <w:rsid w:val="001D5978"/>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Quote">
    <w:name w:val="Quote"/>
    <w:basedOn w:val="Normal"/>
    <w:next w:val="Normal"/>
    <w:link w:val="QuoteChar"/>
    <w:uiPriority w:val="29"/>
    <w:qFormat/>
    <w:rsid w:val="001D5978"/>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QuoteChar">
    <w:name w:val="Quote Char"/>
    <w:basedOn w:val="DefaultParagraphFont"/>
    <w:link w:val="Quote"/>
    <w:uiPriority w:val="29"/>
    <w:rsid w:val="001D5978"/>
    <w:rPr>
      <w:i/>
      <w:iCs/>
      <w:color w:val="000000" w:themeColor="text1"/>
    </w:rPr>
  </w:style>
  <w:style w:type="paragraph" w:styleId="IntenseQuote">
    <w:name w:val="Intense Quote"/>
    <w:basedOn w:val="Normal"/>
    <w:next w:val="Normal"/>
    <w:link w:val="IntenseQuoteChar"/>
    <w:uiPriority w:val="30"/>
    <w:qFormat/>
    <w:rsid w:val="001D597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IntenseQuoteChar">
    <w:name w:val="Intense Quote Char"/>
    <w:basedOn w:val="DefaultParagraphFont"/>
    <w:link w:val="IntenseQuote"/>
    <w:uiPriority w:val="30"/>
    <w:rsid w:val="001D5978"/>
    <w:rPr>
      <w:b/>
      <w:bCs/>
      <w:i/>
      <w:iCs/>
      <w:color w:val="4F81BD" w:themeColor="accent1"/>
    </w:rPr>
  </w:style>
  <w:style w:type="character" w:styleId="SubtleEmphasis">
    <w:name w:val="Subtle Emphasis"/>
    <w:basedOn w:val="DefaultParagraphFont"/>
    <w:uiPriority w:val="19"/>
    <w:qFormat/>
    <w:rsid w:val="001D5978"/>
    <w:rPr>
      <w:i/>
      <w:iCs/>
      <w:color w:val="808080" w:themeColor="text1" w:themeTint="7F"/>
    </w:rPr>
  </w:style>
  <w:style w:type="character" w:styleId="IntenseEmphasis">
    <w:name w:val="Intense Emphasis"/>
    <w:basedOn w:val="DefaultParagraphFont"/>
    <w:uiPriority w:val="21"/>
    <w:qFormat/>
    <w:rsid w:val="001D5978"/>
    <w:rPr>
      <w:b/>
      <w:bCs/>
      <w:i/>
      <w:iCs/>
      <w:color w:val="4F81BD" w:themeColor="accent1"/>
    </w:rPr>
  </w:style>
  <w:style w:type="character" w:styleId="SubtleReference">
    <w:name w:val="Subtle Reference"/>
    <w:basedOn w:val="DefaultParagraphFont"/>
    <w:uiPriority w:val="31"/>
    <w:qFormat/>
    <w:rsid w:val="001D5978"/>
    <w:rPr>
      <w:smallCaps/>
      <w:color w:val="C0504D" w:themeColor="accent2"/>
      <w:u w:val="single"/>
    </w:rPr>
  </w:style>
  <w:style w:type="character" w:styleId="IntenseReference">
    <w:name w:val="Intense Reference"/>
    <w:basedOn w:val="DefaultParagraphFont"/>
    <w:uiPriority w:val="32"/>
    <w:qFormat/>
    <w:rsid w:val="001D5978"/>
    <w:rPr>
      <w:b/>
      <w:bCs/>
      <w:smallCaps/>
      <w:color w:val="C0504D" w:themeColor="accent2"/>
      <w:spacing w:val="5"/>
      <w:u w:val="single"/>
    </w:rPr>
  </w:style>
  <w:style w:type="character" w:styleId="BookTitle">
    <w:name w:val="Book Title"/>
    <w:basedOn w:val="DefaultParagraphFont"/>
    <w:uiPriority w:val="33"/>
    <w:qFormat/>
    <w:rsid w:val="001D5978"/>
    <w:rPr>
      <w:b/>
      <w:bCs/>
      <w:smallCaps/>
      <w:spacing w:val="5"/>
    </w:rPr>
  </w:style>
  <w:style w:type="paragraph" w:styleId="TOCHeading">
    <w:name w:val="TOC Heading"/>
    <w:basedOn w:val="Heading1"/>
    <w:next w:val="Normal"/>
    <w:uiPriority w:val="39"/>
    <w:semiHidden/>
    <w:unhideWhenUsed/>
    <w:qFormat/>
    <w:rsid w:val="001D5978"/>
    <w:pPr>
      <w:outlineLvl w:val="9"/>
    </w:pPr>
  </w:style>
  <w:style w:type="paragraph" w:styleId="Header">
    <w:name w:val="header"/>
    <w:basedOn w:val="Normal"/>
    <w:link w:val="HeaderChar"/>
    <w:uiPriority w:val="99"/>
    <w:semiHidden/>
    <w:unhideWhenUsed/>
    <w:rsid w:val="00934379"/>
    <w:pPr>
      <w:tabs>
        <w:tab w:val="center" w:pos="4536"/>
        <w:tab w:val="right" w:pos="9072"/>
      </w:tabs>
    </w:pPr>
  </w:style>
  <w:style w:type="character" w:customStyle="1" w:styleId="HeaderChar">
    <w:name w:val="Header Char"/>
    <w:basedOn w:val="DefaultParagraphFont"/>
    <w:link w:val="Header"/>
    <w:uiPriority w:val="99"/>
    <w:semiHidden/>
    <w:rsid w:val="00934379"/>
    <w:rPr>
      <w:rFonts w:ascii="Times New Roman" w:eastAsia="Times New Roman" w:hAnsi="Times New Roman" w:cs="Times New Roman"/>
      <w:sz w:val="24"/>
      <w:szCs w:val="24"/>
      <w:lang w:val="en-GB" w:eastAsia="en-GB" w:bidi="ar-SA"/>
    </w:rPr>
  </w:style>
  <w:style w:type="paragraph" w:styleId="Footer">
    <w:name w:val="footer"/>
    <w:basedOn w:val="Normal"/>
    <w:link w:val="FooterChar"/>
    <w:uiPriority w:val="99"/>
    <w:unhideWhenUsed/>
    <w:rsid w:val="00934379"/>
    <w:pPr>
      <w:tabs>
        <w:tab w:val="center" w:pos="4536"/>
        <w:tab w:val="right" w:pos="9072"/>
      </w:tabs>
    </w:pPr>
  </w:style>
  <w:style w:type="character" w:customStyle="1" w:styleId="FooterChar">
    <w:name w:val="Footer Char"/>
    <w:basedOn w:val="DefaultParagraphFont"/>
    <w:link w:val="Footer"/>
    <w:uiPriority w:val="99"/>
    <w:rsid w:val="00934379"/>
    <w:rPr>
      <w:rFonts w:ascii="Times New Roman" w:eastAsia="Times New Roman" w:hAnsi="Times New Roman" w:cs="Times New Roman"/>
      <w:sz w:val="24"/>
      <w:szCs w:val="24"/>
      <w:lang w:val="en-GB" w:eastAsia="en-GB" w:bidi="ar-SA"/>
    </w:rPr>
  </w:style>
  <w:style w:type="character" w:customStyle="1" w:styleId="BodytextBold">
    <w:name w:val="Body text + Bold"/>
    <w:basedOn w:val="DefaultParagraphFont"/>
    <w:rsid w:val="003D09DD"/>
    <w:rPr>
      <w:rFonts w:ascii="Times New Roman" w:eastAsia="Times New Roman" w:hAnsi="Times New Roman" w:cs="Times New Roman"/>
      <w:b/>
      <w:bCs/>
      <w:color w:val="000000"/>
      <w:spacing w:val="0"/>
      <w:w w:val="100"/>
      <w:position w:val="0"/>
      <w:sz w:val="26"/>
      <w:szCs w:val="26"/>
      <w:shd w:val="clear" w:color="auto" w:fill="FFFFFF"/>
      <w:lang w:val="ro-RO" w:eastAsia="ro-RO" w:bidi="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agrozav</dc:creator>
  <cp:lastModifiedBy>erusanescu</cp:lastModifiedBy>
  <cp:revision>4</cp:revision>
  <cp:lastPrinted>2022-02-07T11:46:00Z</cp:lastPrinted>
  <dcterms:created xsi:type="dcterms:W3CDTF">2022-02-07T14:24:00Z</dcterms:created>
  <dcterms:modified xsi:type="dcterms:W3CDTF">2022-02-08T07:36:00Z</dcterms:modified>
</cp:coreProperties>
</file>