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7A5" w:rsidRPr="00C437DF" w:rsidRDefault="006B77A5" w:rsidP="006B77A5">
      <w:pPr>
        <w:rPr>
          <w:b/>
          <w:lang w:val="ro-RO"/>
        </w:rPr>
      </w:pPr>
      <w:r w:rsidRPr="00C437DF">
        <w:rPr>
          <w:b/>
          <w:lang w:val="ro-RO"/>
        </w:rPr>
        <w:t>ROMÂNIA</w:t>
      </w:r>
      <w:r w:rsidRPr="00C437DF">
        <w:rPr>
          <w:b/>
          <w:lang w:val="ro-RO"/>
        </w:rPr>
        <w:tab/>
      </w:r>
      <w:r w:rsidRPr="00C437DF">
        <w:rPr>
          <w:b/>
          <w:lang w:val="ro-RO"/>
        </w:rPr>
        <w:tab/>
      </w:r>
      <w:r w:rsidRPr="00C437DF">
        <w:rPr>
          <w:b/>
          <w:lang w:val="ro-RO"/>
        </w:rPr>
        <w:tab/>
      </w:r>
      <w:r w:rsidRPr="00C437DF">
        <w:rPr>
          <w:b/>
          <w:lang w:val="ro-RO"/>
        </w:rPr>
        <w:tab/>
      </w:r>
      <w:r w:rsidRPr="00C437DF">
        <w:rPr>
          <w:b/>
          <w:lang w:val="ro-RO"/>
        </w:rPr>
        <w:tab/>
      </w:r>
      <w:r w:rsidRPr="00C437DF">
        <w:rPr>
          <w:b/>
          <w:lang w:val="ro-RO"/>
        </w:rPr>
        <w:tab/>
      </w:r>
      <w:r w:rsidRPr="00C437DF">
        <w:rPr>
          <w:b/>
          <w:lang w:val="ro-RO"/>
        </w:rPr>
        <w:tab/>
      </w:r>
      <w:r w:rsidRPr="00C437DF">
        <w:rPr>
          <w:b/>
          <w:lang w:val="ro-RO"/>
        </w:rPr>
        <w:tab/>
      </w:r>
    </w:p>
    <w:p w:rsidR="006B77A5" w:rsidRPr="00C437DF" w:rsidRDefault="006B77A5" w:rsidP="006B77A5">
      <w:pPr>
        <w:rPr>
          <w:b/>
          <w:lang w:val="ro-RO"/>
        </w:rPr>
      </w:pPr>
      <w:r w:rsidRPr="00C437DF">
        <w:rPr>
          <w:b/>
          <w:lang w:val="ro-RO"/>
        </w:rPr>
        <w:t>JUDETUL TIMIŞ</w:t>
      </w:r>
      <w:r w:rsidRPr="00C437DF">
        <w:rPr>
          <w:b/>
          <w:lang w:val="ro-RO"/>
        </w:rPr>
        <w:tab/>
      </w:r>
      <w:r w:rsidRPr="00C437DF">
        <w:rPr>
          <w:b/>
          <w:lang w:val="ro-RO"/>
        </w:rPr>
        <w:tab/>
      </w:r>
      <w:r w:rsidRPr="00C437DF">
        <w:rPr>
          <w:b/>
          <w:lang w:val="ro-RO"/>
        </w:rPr>
        <w:tab/>
      </w:r>
      <w:r w:rsidRPr="00C437DF">
        <w:rPr>
          <w:b/>
          <w:lang w:val="ro-RO"/>
        </w:rPr>
        <w:tab/>
      </w:r>
      <w:r w:rsidRPr="00C437DF">
        <w:rPr>
          <w:b/>
          <w:lang w:val="ro-RO"/>
        </w:rPr>
        <w:tab/>
      </w:r>
      <w:r w:rsidRPr="00C437DF">
        <w:rPr>
          <w:b/>
          <w:lang w:val="ro-RO"/>
        </w:rPr>
        <w:tab/>
      </w:r>
      <w:r w:rsidRPr="00C437DF">
        <w:rPr>
          <w:b/>
          <w:lang w:val="ro-RO"/>
        </w:rPr>
        <w:tab/>
        <w:t xml:space="preserve">  </w:t>
      </w:r>
    </w:p>
    <w:p w:rsidR="006B77A5" w:rsidRPr="00C437DF" w:rsidRDefault="006B77A5" w:rsidP="006B77A5">
      <w:pPr>
        <w:rPr>
          <w:b/>
          <w:lang w:val="ro-RO"/>
        </w:rPr>
      </w:pPr>
      <w:r w:rsidRPr="00C437DF">
        <w:rPr>
          <w:b/>
          <w:lang w:val="ro-RO"/>
        </w:rPr>
        <w:t>MUNICIPIUL TIMISOARA</w:t>
      </w:r>
    </w:p>
    <w:p w:rsidR="006B77A5" w:rsidRPr="00C437DF" w:rsidRDefault="006B77A5" w:rsidP="006B77A5">
      <w:pPr>
        <w:rPr>
          <w:b/>
          <w:lang w:val="ro-RO"/>
        </w:rPr>
      </w:pPr>
      <w:r w:rsidRPr="00C437DF">
        <w:rPr>
          <w:b/>
          <w:lang w:val="ro-RO"/>
        </w:rPr>
        <w:t>PRIMĂRIA</w:t>
      </w:r>
      <w:r w:rsidRPr="00C437DF">
        <w:rPr>
          <w:b/>
          <w:lang w:val="ro-RO"/>
        </w:rPr>
        <w:tab/>
      </w:r>
      <w:r w:rsidRPr="00C437DF">
        <w:rPr>
          <w:b/>
          <w:lang w:val="ro-RO"/>
        </w:rPr>
        <w:tab/>
      </w:r>
      <w:r w:rsidRPr="00C437DF">
        <w:rPr>
          <w:b/>
          <w:lang w:val="ro-RO"/>
        </w:rPr>
        <w:tab/>
      </w:r>
      <w:r w:rsidRPr="00C437DF">
        <w:rPr>
          <w:b/>
          <w:lang w:val="ro-RO"/>
        </w:rPr>
        <w:tab/>
        <w:t xml:space="preserve">     </w:t>
      </w:r>
    </w:p>
    <w:p w:rsidR="006B77A5" w:rsidRPr="00C437DF" w:rsidRDefault="00E21158" w:rsidP="00E21158">
      <w:pPr>
        <w:pBdr>
          <w:bottom w:val="single" w:sz="4" w:space="1" w:color="auto"/>
        </w:pBdr>
        <w:jc w:val="both"/>
        <w:rPr>
          <w:b/>
          <w:lang w:val="ro-RO"/>
        </w:rPr>
      </w:pPr>
      <w:r w:rsidRPr="00C437DF">
        <w:rPr>
          <w:b/>
          <w:lang w:val="ro-RO"/>
        </w:rPr>
        <w:t xml:space="preserve">NR. SC 2017 - </w:t>
      </w:r>
    </w:p>
    <w:p w:rsidR="006B77A5" w:rsidRPr="00C437DF" w:rsidRDefault="006B77A5" w:rsidP="006B77A5">
      <w:pPr>
        <w:jc w:val="both"/>
        <w:rPr>
          <w:b/>
          <w:lang w:val="ro-RO"/>
        </w:rPr>
      </w:pPr>
    </w:p>
    <w:p w:rsidR="006B77A5" w:rsidRPr="00C437DF" w:rsidRDefault="006B77A5" w:rsidP="006B77A5">
      <w:pPr>
        <w:jc w:val="center"/>
        <w:rPr>
          <w:b/>
          <w:lang w:val="ro-RO"/>
        </w:rPr>
      </w:pPr>
      <w:r w:rsidRPr="00C437DF">
        <w:rPr>
          <w:b/>
          <w:lang w:val="ro-RO"/>
        </w:rPr>
        <w:t>RAPORT DE SPECIALITATE</w:t>
      </w:r>
    </w:p>
    <w:p w:rsidR="00867EE3" w:rsidRPr="00C437DF" w:rsidRDefault="006B77A5" w:rsidP="00867EE3">
      <w:pPr>
        <w:ind w:firstLine="720"/>
        <w:jc w:val="center"/>
        <w:rPr>
          <w:b/>
          <w:i/>
          <w:lang w:val="ro-RO" w:eastAsia="ro-RO"/>
        </w:rPr>
      </w:pPr>
      <w:r w:rsidRPr="00C437DF">
        <w:rPr>
          <w:b/>
          <w:lang w:val="ro-RO"/>
        </w:rPr>
        <w:t>Privind</w:t>
      </w:r>
      <w:r w:rsidR="00867EE3" w:rsidRPr="00C437DF">
        <w:rPr>
          <w:rFonts w:eastAsia="Calibri"/>
          <w:b/>
          <w:bCs/>
          <w:color w:val="000000"/>
          <w:lang w:val="ro-RO" w:eastAsia="ro-RO"/>
        </w:rPr>
        <w:t xml:space="preserve"> aprobarea documentației tehnico-economice - faza D.A.L.I., a indicatorilor tehnico-economici și a anexei privind descrierea sumară a investiției, pentru obiectivul                                                         " Reabilitare termică bloc de locuințe, str. Martir Dumitru Jugănaru, nr.</w:t>
      </w:r>
      <w:r w:rsidR="00E17850">
        <w:rPr>
          <w:rFonts w:eastAsia="Calibri"/>
          <w:b/>
          <w:bCs/>
          <w:color w:val="000000"/>
          <w:lang w:val="ro-RO" w:eastAsia="ro-RO"/>
        </w:rPr>
        <w:t>20, bl.28</w:t>
      </w:r>
      <w:r w:rsidR="00867EE3" w:rsidRPr="00C437DF">
        <w:rPr>
          <w:rFonts w:eastAsia="Calibri"/>
          <w:b/>
          <w:bCs/>
          <w:color w:val="000000"/>
          <w:lang w:val="ro-RO" w:eastAsia="ro-RO"/>
        </w:rPr>
        <w:t xml:space="preserve"> "</w:t>
      </w:r>
    </w:p>
    <w:p w:rsidR="006B77A5" w:rsidRPr="00C437DF" w:rsidRDefault="006B77A5" w:rsidP="006B77A5">
      <w:pPr>
        <w:jc w:val="center"/>
        <w:rPr>
          <w:b/>
          <w:lang w:val="ro-RO"/>
        </w:rPr>
      </w:pPr>
    </w:p>
    <w:p w:rsidR="006B77A5" w:rsidRPr="00C437DF" w:rsidRDefault="006B77A5" w:rsidP="00D17D1A">
      <w:pPr>
        <w:ind w:firstLine="720"/>
        <w:jc w:val="both"/>
        <w:rPr>
          <w:sz w:val="22"/>
          <w:szCs w:val="22"/>
          <w:lang w:val="ro-RO"/>
        </w:rPr>
      </w:pPr>
      <w:r w:rsidRPr="00C437DF">
        <w:rPr>
          <w:sz w:val="22"/>
          <w:szCs w:val="22"/>
          <w:lang w:val="ro-RO"/>
        </w:rPr>
        <w:t>Având în vedere Expunerea de motive nr</w:t>
      </w:r>
      <w:r w:rsidR="00D17D1A" w:rsidRPr="00C437DF">
        <w:rPr>
          <w:sz w:val="22"/>
          <w:szCs w:val="22"/>
          <w:lang w:val="ro-RO"/>
        </w:rPr>
        <w:t>. SC2017 - 2226</w:t>
      </w:r>
      <w:r w:rsidR="00E17850">
        <w:rPr>
          <w:sz w:val="22"/>
          <w:szCs w:val="22"/>
          <w:lang w:val="ro-RO"/>
        </w:rPr>
        <w:t>2</w:t>
      </w:r>
      <w:r w:rsidR="00D17D1A" w:rsidRPr="00C437DF">
        <w:rPr>
          <w:sz w:val="22"/>
          <w:szCs w:val="22"/>
          <w:lang w:val="ro-RO"/>
        </w:rPr>
        <w:t xml:space="preserve">/06.09.2017 </w:t>
      </w:r>
      <w:r w:rsidRPr="00C437DF">
        <w:rPr>
          <w:sz w:val="22"/>
          <w:szCs w:val="22"/>
          <w:lang w:val="ro-RO"/>
        </w:rPr>
        <w:t xml:space="preserve">a Primarului Municipiului Timișoara și Proiectul de </w:t>
      </w:r>
      <w:r w:rsidR="00867EE3" w:rsidRPr="00C437DF">
        <w:rPr>
          <w:sz w:val="22"/>
          <w:szCs w:val="22"/>
          <w:lang w:val="ro-RO"/>
        </w:rPr>
        <w:t xml:space="preserve">hotărâre privind obiectivul de investiții </w:t>
      </w:r>
      <w:r w:rsidR="00867EE3" w:rsidRPr="00C437DF">
        <w:rPr>
          <w:rFonts w:eastAsia="Calibri"/>
          <w:b/>
          <w:bCs/>
          <w:color w:val="000000"/>
          <w:sz w:val="22"/>
          <w:szCs w:val="22"/>
          <w:lang w:val="ro-RO" w:eastAsia="ro-RO"/>
        </w:rPr>
        <w:t>" Reabilitare termică bloc de locuințe, str. Martir Dumitru Jugănaru, nr.</w:t>
      </w:r>
      <w:r w:rsidR="00E17850">
        <w:rPr>
          <w:rFonts w:eastAsia="Calibri"/>
          <w:b/>
          <w:bCs/>
          <w:color w:val="000000"/>
          <w:sz w:val="22"/>
          <w:szCs w:val="22"/>
          <w:lang w:val="ro-RO" w:eastAsia="ro-RO"/>
        </w:rPr>
        <w:t>20, bl.28</w:t>
      </w:r>
      <w:r w:rsidR="00867EE3" w:rsidRPr="00C437DF">
        <w:rPr>
          <w:rFonts w:eastAsia="Calibri"/>
          <w:b/>
          <w:bCs/>
          <w:color w:val="000000"/>
          <w:sz w:val="22"/>
          <w:szCs w:val="22"/>
          <w:lang w:val="ro-RO" w:eastAsia="ro-RO"/>
        </w:rPr>
        <w:t xml:space="preserve"> "</w:t>
      </w:r>
      <w:r w:rsidR="00D17D1A" w:rsidRPr="00C437DF">
        <w:rPr>
          <w:sz w:val="22"/>
          <w:szCs w:val="22"/>
          <w:lang w:val="ro-RO"/>
        </w:rPr>
        <w:t>,  prin care se propune</w:t>
      </w:r>
      <w:r w:rsidR="00867EE3" w:rsidRPr="00C437DF">
        <w:rPr>
          <w:rFonts w:eastAsia="Calibri"/>
          <w:b/>
          <w:bCs/>
          <w:color w:val="000000"/>
          <w:sz w:val="22"/>
          <w:szCs w:val="22"/>
          <w:lang w:val="ro-RO" w:eastAsia="ro-RO"/>
        </w:rPr>
        <w:t xml:space="preserve"> aprobarea documentației tehnico-economice - faza D.A.L.I., a indicatorilor tehnico</w:t>
      </w:r>
      <w:r w:rsidR="00D17D1A" w:rsidRPr="00C437DF">
        <w:rPr>
          <w:rFonts w:eastAsia="Calibri"/>
          <w:b/>
          <w:bCs/>
          <w:color w:val="000000"/>
          <w:sz w:val="22"/>
          <w:szCs w:val="22"/>
          <w:lang w:val="ro-RO" w:eastAsia="ro-RO"/>
        </w:rPr>
        <w:t xml:space="preserve"> </w:t>
      </w:r>
      <w:r w:rsidR="00867EE3" w:rsidRPr="00C437DF">
        <w:rPr>
          <w:rFonts w:eastAsia="Calibri"/>
          <w:b/>
          <w:bCs/>
          <w:color w:val="000000"/>
          <w:sz w:val="22"/>
          <w:szCs w:val="22"/>
          <w:lang w:val="ro-RO" w:eastAsia="ro-RO"/>
        </w:rPr>
        <w:t>-</w:t>
      </w:r>
      <w:r w:rsidR="00D17D1A" w:rsidRPr="00C437DF">
        <w:rPr>
          <w:rFonts w:eastAsia="Calibri"/>
          <w:b/>
          <w:bCs/>
          <w:color w:val="000000"/>
          <w:sz w:val="22"/>
          <w:szCs w:val="22"/>
          <w:lang w:val="ro-RO" w:eastAsia="ro-RO"/>
        </w:rPr>
        <w:t xml:space="preserve"> </w:t>
      </w:r>
      <w:r w:rsidR="00867EE3" w:rsidRPr="00C437DF">
        <w:rPr>
          <w:rFonts w:eastAsia="Calibri"/>
          <w:b/>
          <w:bCs/>
          <w:color w:val="000000"/>
          <w:sz w:val="22"/>
          <w:szCs w:val="22"/>
          <w:lang w:val="ro-RO" w:eastAsia="ro-RO"/>
        </w:rPr>
        <w:t>economici și a anexei privind descrierea sumară a investiției, pentru obiectivul</w:t>
      </w:r>
      <w:r w:rsidR="004B7D7B">
        <w:rPr>
          <w:rFonts w:eastAsia="Calibri"/>
          <w:b/>
          <w:bCs/>
          <w:color w:val="000000"/>
          <w:sz w:val="22"/>
          <w:szCs w:val="22"/>
          <w:lang w:val="ro-RO" w:eastAsia="ro-RO"/>
        </w:rPr>
        <w:t xml:space="preserve">                     </w:t>
      </w:r>
      <w:r w:rsidR="00867EE3" w:rsidRPr="00C437DF">
        <w:rPr>
          <w:rFonts w:eastAsia="Calibri"/>
          <w:b/>
          <w:bCs/>
          <w:color w:val="000000"/>
          <w:sz w:val="22"/>
          <w:szCs w:val="22"/>
          <w:lang w:val="ro-RO" w:eastAsia="ro-RO"/>
        </w:rPr>
        <w:t xml:space="preserve"> " Reabilitare termică bloc de locuințe, str. Martir Dumitru Jugănaru, nr.</w:t>
      </w:r>
      <w:r w:rsidR="00E17850">
        <w:rPr>
          <w:rFonts w:eastAsia="Calibri"/>
          <w:b/>
          <w:bCs/>
          <w:color w:val="000000"/>
          <w:sz w:val="22"/>
          <w:szCs w:val="22"/>
          <w:lang w:val="ro-RO" w:eastAsia="ro-RO"/>
        </w:rPr>
        <w:t>20, bl.28</w:t>
      </w:r>
      <w:r w:rsidR="00867EE3" w:rsidRPr="00C437DF">
        <w:rPr>
          <w:rFonts w:eastAsia="Calibri"/>
          <w:b/>
          <w:bCs/>
          <w:color w:val="000000"/>
          <w:sz w:val="22"/>
          <w:szCs w:val="22"/>
          <w:lang w:val="ro-RO" w:eastAsia="ro-RO"/>
        </w:rPr>
        <w:t xml:space="preserve"> "</w:t>
      </w:r>
      <w:r w:rsidRPr="00C437DF">
        <w:rPr>
          <w:sz w:val="22"/>
          <w:szCs w:val="22"/>
          <w:lang w:val="ro-RO"/>
        </w:rPr>
        <w:t>,</w:t>
      </w:r>
    </w:p>
    <w:p w:rsidR="00E14BFC" w:rsidRPr="00C437DF" w:rsidRDefault="00E14BFC" w:rsidP="00E14BFC">
      <w:pPr>
        <w:pStyle w:val="Heading3"/>
        <w:numPr>
          <w:ilvl w:val="0"/>
          <w:numId w:val="0"/>
        </w:numPr>
        <w:spacing w:before="0" w:after="0"/>
        <w:ind w:left="360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p w:rsidR="00E14BFC" w:rsidRPr="00C437DF" w:rsidRDefault="00E14BFC" w:rsidP="00E14BFC">
      <w:pPr>
        <w:pStyle w:val="Heading3"/>
        <w:numPr>
          <w:ilvl w:val="0"/>
          <w:numId w:val="0"/>
        </w:numPr>
        <w:spacing w:before="0" w:after="0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C437DF">
        <w:rPr>
          <w:rFonts w:ascii="Times New Roman" w:hAnsi="Times New Roman" w:cs="Times New Roman"/>
          <w:b w:val="0"/>
          <w:sz w:val="22"/>
          <w:szCs w:val="22"/>
        </w:rPr>
        <w:tab/>
      </w:r>
      <w:r w:rsidR="006B77A5" w:rsidRPr="00C437DF">
        <w:rPr>
          <w:rFonts w:ascii="Times New Roman" w:hAnsi="Times New Roman" w:cs="Times New Roman"/>
          <w:b w:val="0"/>
          <w:sz w:val="22"/>
          <w:szCs w:val="22"/>
        </w:rPr>
        <w:t>Facem următoarele precizări:</w:t>
      </w:r>
      <w:r w:rsidR="008B2EF8" w:rsidRPr="00C437DF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Pr="00C437DF">
        <w:rPr>
          <w:rFonts w:ascii="Times New Roman" w:hAnsi="Times New Roman" w:cs="Times New Roman"/>
          <w:b w:val="0"/>
          <w:sz w:val="22"/>
          <w:szCs w:val="22"/>
        </w:rPr>
        <w:t xml:space="preserve">În conformitate cu condițiile specifice de accesare a fondurilor în cadrul </w:t>
      </w:r>
      <w:r w:rsidR="008B2EF8" w:rsidRPr="00C437DF">
        <w:rPr>
          <w:rFonts w:ascii="Times New Roman" w:eastAsia="Calibri" w:hAnsi="Times New Roman" w:cs="Times New Roman"/>
          <w:b w:val="0"/>
          <w:sz w:val="22"/>
          <w:szCs w:val="22"/>
          <w:lang w:eastAsia="ro-RO"/>
        </w:rPr>
        <w:t>Programului Operaţional Regional 2014-2020, Axa prioritară 3 - Sprijinirea  tranziţiei cãtre o economie cu emisii scãzute de carbon, Prioritatea de investiţii 3.1 - Sprijinirea eficienţei energetice, a gestionãrii inteligente a energiei şi a utilizãrii energiei din surse regenerabile în infrastructurile publice, inclusiv în clãdirile publice, şi în sectorul locuinţelor, Operaţiunea A - Clădiri Rezidenţiale,</w:t>
      </w:r>
      <w:r w:rsidRPr="00C437DF">
        <w:rPr>
          <w:rFonts w:ascii="Times New Roman" w:eastAsia="Calibri" w:hAnsi="Times New Roman" w:cs="Times New Roman"/>
          <w:b w:val="0"/>
          <w:sz w:val="22"/>
          <w:szCs w:val="22"/>
          <w:lang w:eastAsia="ro-RO"/>
        </w:rPr>
        <w:t xml:space="preserve"> </w:t>
      </w:r>
      <w:bookmarkStart w:id="0" w:name="_Toc488833939"/>
      <w:r w:rsidR="00E16EFE" w:rsidRPr="00C437DF">
        <w:rPr>
          <w:rFonts w:ascii="Times New Roman" w:eastAsia="Calibri" w:hAnsi="Times New Roman" w:cs="Times New Roman"/>
          <w:b w:val="0"/>
          <w:sz w:val="22"/>
          <w:szCs w:val="22"/>
          <w:lang w:eastAsia="ro-RO"/>
        </w:rPr>
        <w:t xml:space="preserve">una dintre </w:t>
      </w:r>
      <w:r w:rsidRPr="00C437DF">
        <w:rPr>
          <w:rFonts w:ascii="Times New Roman" w:eastAsia="Calibri" w:hAnsi="Times New Roman" w:cs="Times New Roman"/>
          <w:b w:val="0"/>
          <w:sz w:val="22"/>
          <w:szCs w:val="22"/>
          <w:lang w:eastAsia="ro-RO"/>
        </w:rPr>
        <w:t>a</w:t>
      </w:r>
      <w:r w:rsidRPr="00C437DF">
        <w:rPr>
          <w:rFonts w:ascii="Times New Roman" w:hAnsi="Times New Roman" w:cs="Times New Roman"/>
          <w:b w:val="0"/>
          <w:sz w:val="22"/>
          <w:szCs w:val="22"/>
        </w:rPr>
        <w:t>nexele obligatorii la depunerea cererii de finanțare</w:t>
      </w:r>
      <w:bookmarkEnd w:id="0"/>
      <w:r w:rsidR="00E16EFE" w:rsidRPr="00C437DF">
        <w:rPr>
          <w:rFonts w:ascii="Times New Roman" w:hAnsi="Times New Roman" w:cs="Times New Roman"/>
          <w:b w:val="0"/>
          <w:sz w:val="22"/>
          <w:szCs w:val="22"/>
        </w:rPr>
        <w:t xml:space="preserve"> este Hotărârea consiliului local de aprobare </w:t>
      </w:r>
      <w:r w:rsidR="004B7D7B">
        <w:rPr>
          <w:rFonts w:ascii="Times New Roman" w:hAnsi="Times New Roman" w:cs="Times New Roman"/>
          <w:b w:val="0"/>
          <w:sz w:val="22"/>
          <w:szCs w:val="22"/>
        </w:rPr>
        <w:t xml:space="preserve">a </w:t>
      </w:r>
      <w:r w:rsidR="00E16EFE" w:rsidRPr="00C437DF">
        <w:rPr>
          <w:rFonts w:ascii="Times New Roman" w:hAnsi="Times New Roman" w:cs="Times New Roman"/>
          <w:b w:val="0"/>
          <w:sz w:val="22"/>
          <w:szCs w:val="22"/>
        </w:rPr>
        <w:t>documentaţiei tehnico-economice şi a indicatorilor tehnico-economici, inclusiv anexa privind descrie</w:t>
      </w:r>
      <w:r w:rsidR="00AD2C13" w:rsidRPr="00C437DF">
        <w:rPr>
          <w:rFonts w:ascii="Times New Roman" w:hAnsi="Times New Roman" w:cs="Times New Roman"/>
          <w:b w:val="0"/>
          <w:sz w:val="22"/>
          <w:szCs w:val="22"/>
        </w:rPr>
        <w:t>rea sumară a investiţiei propusă</w:t>
      </w:r>
      <w:r w:rsidR="00E16EFE" w:rsidRPr="00C437DF">
        <w:rPr>
          <w:rFonts w:ascii="Times New Roman" w:hAnsi="Times New Roman" w:cs="Times New Roman"/>
          <w:b w:val="0"/>
          <w:sz w:val="22"/>
          <w:szCs w:val="22"/>
        </w:rPr>
        <w:t xml:space="preserve"> a fi realizată prin proiect</w:t>
      </w:r>
      <w:r w:rsidR="00AD2C13" w:rsidRPr="00C437DF">
        <w:rPr>
          <w:rFonts w:ascii="Times New Roman" w:hAnsi="Times New Roman" w:cs="Times New Roman"/>
          <w:b w:val="0"/>
          <w:sz w:val="22"/>
          <w:szCs w:val="22"/>
        </w:rPr>
        <w:t>.</w:t>
      </w:r>
    </w:p>
    <w:p w:rsidR="00AD2C13" w:rsidRPr="00C437DF" w:rsidRDefault="00AD2C13" w:rsidP="00AD2C13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val="ro-RO"/>
        </w:rPr>
      </w:pPr>
      <w:r w:rsidRPr="00C437DF">
        <w:rPr>
          <w:sz w:val="22"/>
          <w:szCs w:val="22"/>
          <w:lang w:val="ro-RO"/>
        </w:rPr>
        <w:t xml:space="preserve">Proiectul tehnic a fost contractat în baza </w:t>
      </w:r>
      <w:r w:rsidRPr="00C437DF">
        <w:rPr>
          <w:rFonts w:eastAsiaTheme="minorHAnsi"/>
          <w:bCs/>
          <w:sz w:val="22"/>
          <w:szCs w:val="22"/>
          <w:lang w:val="ro-RO"/>
        </w:rPr>
        <w:t xml:space="preserve">O.U.G. nr. 18/04.03.2009 (*actualizată*) </w:t>
      </w:r>
      <w:r w:rsidRPr="00C437DF">
        <w:rPr>
          <w:rFonts w:eastAsiaTheme="minorHAnsi"/>
          <w:sz w:val="22"/>
          <w:szCs w:val="22"/>
          <w:lang w:val="ro-RO"/>
        </w:rPr>
        <w:t>privind creşterea performanţei energetice a blocurilor de locuinţe și cu respectarea prevederilor H.G. nr. 907/29.11.2016 privind etapele de elaborare şi conţinutul-cadru al documentaţiilor tehnico-economice aferente obiectivelor / proiectelor de investiţii finanţate din fonduri publice.</w:t>
      </w:r>
    </w:p>
    <w:p w:rsidR="005A3413" w:rsidRDefault="005A3413" w:rsidP="006B77A5">
      <w:pPr>
        <w:ind w:firstLine="720"/>
        <w:jc w:val="both"/>
        <w:rPr>
          <w:sz w:val="22"/>
          <w:szCs w:val="22"/>
          <w:lang w:val="ro-RO"/>
        </w:rPr>
      </w:pPr>
    </w:p>
    <w:p w:rsidR="006B77A5" w:rsidRPr="00C437DF" w:rsidRDefault="006B77A5" w:rsidP="006B77A5">
      <w:pPr>
        <w:ind w:firstLine="720"/>
        <w:jc w:val="both"/>
        <w:rPr>
          <w:sz w:val="22"/>
          <w:szCs w:val="22"/>
          <w:lang w:val="ro-RO"/>
        </w:rPr>
      </w:pPr>
      <w:r w:rsidRPr="00C437DF">
        <w:rPr>
          <w:sz w:val="22"/>
          <w:szCs w:val="22"/>
          <w:lang w:val="ro-RO"/>
        </w:rPr>
        <w:t xml:space="preserve">Precizăm </w:t>
      </w:r>
      <w:r w:rsidR="00E16EFE" w:rsidRPr="00C437DF">
        <w:rPr>
          <w:sz w:val="22"/>
          <w:szCs w:val="22"/>
          <w:lang w:val="ro-RO"/>
        </w:rPr>
        <w:t xml:space="preserve">că </w:t>
      </w:r>
      <w:r w:rsidRPr="00C437DF">
        <w:rPr>
          <w:sz w:val="22"/>
          <w:szCs w:val="22"/>
          <w:lang w:val="ro-RO"/>
        </w:rPr>
        <w:t>emiter</w:t>
      </w:r>
      <w:r w:rsidR="00E21158" w:rsidRPr="00C437DF">
        <w:rPr>
          <w:sz w:val="22"/>
          <w:szCs w:val="22"/>
          <w:lang w:val="ro-RO"/>
        </w:rPr>
        <w:t>ea</w:t>
      </w:r>
      <w:r w:rsidRPr="00C437DF">
        <w:rPr>
          <w:sz w:val="22"/>
          <w:szCs w:val="22"/>
          <w:lang w:val="ro-RO"/>
        </w:rPr>
        <w:t xml:space="preserve"> proiectului de hotărâre</w:t>
      </w:r>
      <w:r w:rsidR="00E21158" w:rsidRPr="00C437DF">
        <w:rPr>
          <w:sz w:val="22"/>
          <w:szCs w:val="22"/>
          <w:lang w:val="ro-RO"/>
        </w:rPr>
        <w:t xml:space="preserve"> are la bază</w:t>
      </w:r>
      <w:r w:rsidR="00E16EFE" w:rsidRPr="00C437DF">
        <w:rPr>
          <w:sz w:val="22"/>
          <w:szCs w:val="22"/>
          <w:lang w:val="ro-RO"/>
        </w:rPr>
        <w:t xml:space="preserve"> documentația tehnico - economică</w:t>
      </w:r>
      <w:r w:rsidR="00E21158" w:rsidRPr="00C437DF">
        <w:rPr>
          <w:sz w:val="22"/>
          <w:szCs w:val="22"/>
          <w:lang w:val="ro-RO"/>
        </w:rPr>
        <w:t xml:space="preserve"> nr.140/</w:t>
      </w:r>
      <w:r w:rsidR="00E17850">
        <w:rPr>
          <w:sz w:val="22"/>
          <w:szCs w:val="22"/>
          <w:lang w:val="ro-RO"/>
        </w:rPr>
        <w:t>4</w:t>
      </w:r>
      <w:r w:rsidR="00E21158" w:rsidRPr="00C437DF">
        <w:rPr>
          <w:sz w:val="22"/>
          <w:szCs w:val="22"/>
          <w:lang w:val="ro-RO"/>
        </w:rPr>
        <w:t>/2017</w:t>
      </w:r>
      <w:r w:rsidR="00E16EFE" w:rsidRPr="00C437DF">
        <w:rPr>
          <w:sz w:val="22"/>
          <w:szCs w:val="22"/>
          <w:lang w:val="ro-RO"/>
        </w:rPr>
        <w:t xml:space="preserve">, faza D.A.L.I., elaborată </w:t>
      </w:r>
      <w:r w:rsidR="00AD2C13" w:rsidRPr="00C437DF">
        <w:rPr>
          <w:sz w:val="22"/>
          <w:szCs w:val="22"/>
          <w:lang w:val="ro-RO"/>
        </w:rPr>
        <w:t>în baza</w:t>
      </w:r>
      <w:r w:rsidR="00AD2C13" w:rsidRPr="00C437DF">
        <w:rPr>
          <w:rFonts w:eastAsiaTheme="minorHAnsi"/>
          <w:sz w:val="22"/>
          <w:szCs w:val="22"/>
          <w:lang w:val="ro-RO"/>
        </w:rPr>
        <w:t xml:space="preserve"> H.G. nr. 907/29.11.2016, </w:t>
      </w:r>
      <w:r w:rsidR="00E16EFE" w:rsidRPr="00C437DF">
        <w:rPr>
          <w:sz w:val="22"/>
          <w:szCs w:val="22"/>
          <w:lang w:val="ro-RO"/>
        </w:rPr>
        <w:t xml:space="preserve">de </w:t>
      </w:r>
      <w:r w:rsidR="00AD2C13" w:rsidRPr="00C437DF">
        <w:rPr>
          <w:sz w:val="22"/>
          <w:szCs w:val="22"/>
          <w:lang w:val="ro-RO"/>
        </w:rPr>
        <w:t xml:space="preserve">către </w:t>
      </w:r>
      <w:r w:rsidR="00E16EFE" w:rsidRPr="00C437DF">
        <w:rPr>
          <w:sz w:val="22"/>
          <w:szCs w:val="22"/>
          <w:lang w:val="ro-RO"/>
        </w:rPr>
        <w:t>prestatorul serviciilor de proiectare și asistență tehnică din partea proiectantului</w:t>
      </w:r>
      <w:r w:rsidR="00E21158" w:rsidRPr="00C437DF">
        <w:rPr>
          <w:sz w:val="22"/>
          <w:szCs w:val="22"/>
          <w:lang w:val="ro-RO"/>
        </w:rPr>
        <w:t xml:space="preserve"> - SC Eurodraft Proiect Design SRL</w:t>
      </w:r>
      <w:r w:rsidR="00E16EFE" w:rsidRPr="00C437DF">
        <w:rPr>
          <w:sz w:val="22"/>
          <w:szCs w:val="22"/>
          <w:lang w:val="ro-RO"/>
        </w:rPr>
        <w:t xml:space="preserve">. </w:t>
      </w:r>
    </w:p>
    <w:p w:rsidR="006B77A5" w:rsidRPr="00C437DF" w:rsidRDefault="006B77A5" w:rsidP="006B77A5">
      <w:pPr>
        <w:jc w:val="both"/>
        <w:rPr>
          <w:sz w:val="22"/>
          <w:szCs w:val="22"/>
          <w:lang w:val="ro-RO"/>
        </w:rPr>
      </w:pPr>
    </w:p>
    <w:p w:rsidR="00F6122A" w:rsidRPr="00C437DF" w:rsidRDefault="006B77A5" w:rsidP="00E14BFC">
      <w:pPr>
        <w:ind w:firstLine="708"/>
        <w:jc w:val="both"/>
        <w:rPr>
          <w:sz w:val="22"/>
          <w:szCs w:val="22"/>
          <w:lang w:val="ro-RO"/>
        </w:rPr>
      </w:pPr>
      <w:r w:rsidRPr="00C437DF">
        <w:rPr>
          <w:sz w:val="22"/>
          <w:szCs w:val="22"/>
          <w:lang w:val="ro-RO"/>
        </w:rPr>
        <w:tab/>
        <w:t>În concluzie,</w:t>
      </w:r>
      <w:r w:rsidR="00AD2C13" w:rsidRPr="00C437DF">
        <w:rPr>
          <w:sz w:val="22"/>
          <w:szCs w:val="22"/>
          <w:lang w:val="ro-RO"/>
        </w:rPr>
        <w:t xml:space="preserve"> prin Proiectul nr.140/</w:t>
      </w:r>
      <w:r w:rsidR="00E17850">
        <w:rPr>
          <w:sz w:val="22"/>
          <w:szCs w:val="22"/>
          <w:lang w:val="ro-RO"/>
        </w:rPr>
        <w:t>4</w:t>
      </w:r>
      <w:r w:rsidR="00AD2C13" w:rsidRPr="00C437DF">
        <w:rPr>
          <w:sz w:val="22"/>
          <w:szCs w:val="22"/>
          <w:lang w:val="ro-RO"/>
        </w:rPr>
        <w:t>/2017 s-a</w:t>
      </w:r>
      <w:r w:rsidR="00F6122A" w:rsidRPr="00C437DF">
        <w:rPr>
          <w:sz w:val="22"/>
          <w:szCs w:val="22"/>
          <w:lang w:val="ro-RO"/>
        </w:rPr>
        <w:t>u</w:t>
      </w:r>
      <w:r w:rsidR="00AD2C13" w:rsidRPr="00C437DF">
        <w:rPr>
          <w:sz w:val="22"/>
          <w:szCs w:val="22"/>
          <w:lang w:val="ro-RO"/>
        </w:rPr>
        <w:t xml:space="preserve"> stabilit</w:t>
      </w:r>
      <w:r w:rsidR="00F6122A" w:rsidRPr="00C437DF">
        <w:rPr>
          <w:sz w:val="22"/>
          <w:szCs w:val="22"/>
          <w:lang w:val="ro-RO"/>
        </w:rPr>
        <w:t xml:space="preserve"> următoarele:</w:t>
      </w:r>
    </w:p>
    <w:p w:rsidR="00E14BFC" w:rsidRPr="00C437DF" w:rsidRDefault="00F6122A" w:rsidP="00E14BFC">
      <w:pPr>
        <w:ind w:firstLine="708"/>
        <w:jc w:val="both"/>
        <w:rPr>
          <w:b/>
          <w:sz w:val="22"/>
          <w:szCs w:val="22"/>
          <w:lang w:val="ro-RO" w:eastAsia="ro-RO"/>
        </w:rPr>
      </w:pPr>
      <w:r w:rsidRPr="00C437DF">
        <w:rPr>
          <w:sz w:val="22"/>
          <w:szCs w:val="22"/>
          <w:lang w:val="ro-RO"/>
        </w:rPr>
        <w:t xml:space="preserve">- </w:t>
      </w:r>
      <w:r w:rsidR="006B77A5" w:rsidRPr="00C437DF">
        <w:rPr>
          <w:sz w:val="22"/>
          <w:szCs w:val="22"/>
          <w:lang w:val="ro-RO"/>
        </w:rPr>
        <w:t xml:space="preserve"> </w:t>
      </w:r>
      <w:r w:rsidR="00E14BFC" w:rsidRPr="00C437DF">
        <w:rPr>
          <w:sz w:val="22"/>
          <w:szCs w:val="22"/>
          <w:lang w:val="ro-RO" w:eastAsia="ro-RO"/>
        </w:rPr>
        <w:t>valoarea totală estimată a investiţiei</w:t>
      </w:r>
      <w:bookmarkStart w:id="1" w:name="_GoBack"/>
      <w:bookmarkEnd w:id="1"/>
      <w:r w:rsidR="00E14BFC" w:rsidRPr="00C437DF">
        <w:rPr>
          <w:sz w:val="22"/>
          <w:szCs w:val="22"/>
          <w:lang w:val="ro-RO" w:eastAsia="ro-RO"/>
        </w:rPr>
        <w:t xml:space="preserve"> conform devizului general, </w:t>
      </w:r>
      <w:r w:rsidR="00AD2C13" w:rsidRPr="00C437DF">
        <w:rPr>
          <w:sz w:val="22"/>
          <w:szCs w:val="22"/>
          <w:lang w:val="ro-RO" w:eastAsia="ro-RO"/>
        </w:rPr>
        <w:t>ca fiind</w:t>
      </w:r>
      <w:r w:rsidR="00E14BFC" w:rsidRPr="00C437DF">
        <w:rPr>
          <w:sz w:val="22"/>
          <w:szCs w:val="22"/>
          <w:lang w:val="ro-RO" w:eastAsia="ro-RO"/>
        </w:rPr>
        <w:t xml:space="preserve"> de </w:t>
      </w:r>
      <w:r w:rsidR="00E17850">
        <w:rPr>
          <w:b/>
          <w:sz w:val="22"/>
          <w:szCs w:val="22"/>
          <w:lang w:val="ro-RO" w:eastAsia="ro-RO"/>
        </w:rPr>
        <w:t>341.630,16</w:t>
      </w:r>
      <w:r w:rsidR="00E14BFC" w:rsidRPr="00C437DF">
        <w:rPr>
          <w:b/>
          <w:sz w:val="22"/>
          <w:szCs w:val="22"/>
          <w:lang w:val="ro-RO" w:eastAsia="ro-RO"/>
        </w:rPr>
        <w:t xml:space="preserve"> lei  (inclusiv TVA)</w:t>
      </w:r>
      <w:r w:rsidR="00E14BFC" w:rsidRPr="00C437DF">
        <w:rPr>
          <w:sz w:val="22"/>
          <w:szCs w:val="22"/>
          <w:lang w:val="ro-RO" w:eastAsia="ro-RO"/>
        </w:rPr>
        <w:t xml:space="preserve">, din care </w:t>
      </w:r>
      <w:r w:rsidR="00E14BFC" w:rsidRPr="00C437DF">
        <w:rPr>
          <w:b/>
          <w:sz w:val="22"/>
          <w:szCs w:val="22"/>
          <w:lang w:val="ro-RO" w:eastAsia="ro-RO"/>
        </w:rPr>
        <w:t>C+M</w:t>
      </w:r>
      <w:r w:rsidR="00E14BFC" w:rsidRPr="00C437DF">
        <w:rPr>
          <w:sz w:val="22"/>
          <w:szCs w:val="22"/>
          <w:lang w:val="ro-RO" w:eastAsia="ro-RO"/>
        </w:rPr>
        <w:t xml:space="preserve"> </w:t>
      </w:r>
      <w:r w:rsidR="00AD2C13" w:rsidRPr="00C437DF">
        <w:rPr>
          <w:sz w:val="22"/>
          <w:szCs w:val="22"/>
          <w:lang w:val="ro-RO" w:eastAsia="ro-RO"/>
        </w:rPr>
        <w:t>are valoarea de</w:t>
      </w:r>
      <w:r w:rsidR="00E14BFC" w:rsidRPr="00C437DF">
        <w:rPr>
          <w:sz w:val="22"/>
          <w:szCs w:val="22"/>
          <w:lang w:val="ro-RO" w:eastAsia="ro-RO"/>
        </w:rPr>
        <w:t xml:space="preserve">  </w:t>
      </w:r>
      <w:r w:rsidR="00E17850">
        <w:rPr>
          <w:b/>
          <w:sz w:val="22"/>
          <w:szCs w:val="22"/>
          <w:lang w:val="ro-RO" w:eastAsia="ro-RO"/>
        </w:rPr>
        <w:t>288.841,26</w:t>
      </w:r>
      <w:r w:rsidR="00E14BFC" w:rsidRPr="00C437DF">
        <w:rPr>
          <w:b/>
          <w:sz w:val="22"/>
          <w:szCs w:val="22"/>
          <w:lang w:val="ro-RO" w:eastAsia="ro-RO"/>
        </w:rPr>
        <w:t xml:space="preserve"> lei (inclusiv TVA)</w:t>
      </w:r>
      <w:r w:rsidRPr="00C437DF">
        <w:rPr>
          <w:b/>
          <w:sz w:val="22"/>
          <w:szCs w:val="22"/>
          <w:lang w:val="ro-RO" w:eastAsia="ro-RO"/>
        </w:rPr>
        <w:t>;</w:t>
      </w:r>
    </w:p>
    <w:p w:rsidR="00F6122A" w:rsidRPr="00C437DF" w:rsidRDefault="00F6122A" w:rsidP="00E14BFC">
      <w:pPr>
        <w:ind w:firstLine="708"/>
        <w:jc w:val="both"/>
        <w:rPr>
          <w:sz w:val="22"/>
          <w:szCs w:val="22"/>
          <w:lang w:val="ro-RO" w:eastAsia="ro-RO"/>
        </w:rPr>
      </w:pPr>
      <w:r w:rsidRPr="00C437DF">
        <w:rPr>
          <w:sz w:val="22"/>
          <w:szCs w:val="22"/>
          <w:lang w:val="ro-RO" w:eastAsia="ro-RO"/>
        </w:rPr>
        <w:t xml:space="preserve">- indicatorii tehnico - economici rezultați în urma elaborării Proiectului tehnic, faza D.A.L.I., conform </w:t>
      </w:r>
      <w:r w:rsidRPr="00C437DF">
        <w:rPr>
          <w:b/>
          <w:sz w:val="22"/>
          <w:szCs w:val="22"/>
          <w:lang w:val="ro-RO" w:eastAsia="ro-RO"/>
        </w:rPr>
        <w:t>Anexei 1</w:t>
      </w:r>
      <w:r w:rsidRPr="00C437DF">
        <w:rPr>
          <w:sz w:val="22"/>
          <w:szCs w:val="22"/>
          <w:lang w:val="ro-RO" w:eastAsia="ro-RO"/>
        </w:rPr>
        <w:t xml:space="preserve"> la prezentul Raport de specialitate;</w:t>
      </w:r>
    </w:p>
    <w:p w:rsidR="006B77A5" w:rsidRPr="00C437DF" w:rsidRDefault="00F6122A" w:rsidP="00F6122A">
      <w:pPr>
        <w:ind w:firstLine="708"/>
        <w:jc w:val="both"/>
        <w:rPr>
          <w:sz w:val="22"/>
          <w:szCs w:val="22"/>
          <w:lang w:val="ro-RO" w:eastAsia="ro-RO"/>
        </w:rPr>
      </w:pPr>
      <w:r w:rsidRPr="00C437DF">
        <w:rPr>
          <w:sz w:val="22"/>
          <w:szCs w:val="22"/>
          <w:lang w:val="ro-RO" w:eastAsia="ro-RO"/>
        </w:rPr>
        <w:t>- D</w:t>
      </w:r>
      <w:r w:rsidRPr="00C437DF">
        <w:rPr>
          <w:sz w:val="22"/>
          <w:szCs w:val="22"/>
          <w:lang w:val="ro-RO"/>
        </w:rPr>
        <w:t xml:space="preserve">escrierea sumară a investiţiei propusă a fi realizată prin proiect, </w:t>
      </w:r>
      <w:r w:rsidRPr="00C437DF">
        <w:rPr>
          <w:sz w:val="22"/>
          <w:szCs w:val="22"/>
          <w:lang w:val="ro-RO" w:eastAsia="ro-RO"/>
        </w:rPr>
        <w:t xml:space="preserve">conform </w:t>
      </w:r>
      <w:r w:rsidRPr="00C437DF">
        <w:rPr>
          <w:b/>
          <w:sz w:val="22"/>
          <w:szCs w:val="22"/>
          <w:lang w:val="ro-RO" w:eastAsia="ro-RO"/>
        </w:rPr>
        <w:t>Anexei 2</w:t>
      </w:r>
      <w:r w:rsidRPr="00C437DF">
        <w:rPr>
          <w:sz w:val="22"/>
          <w:szCs w:val="22"/>
          <w:lang w:val="ro-RO" w:eastAsia="ro-RO"/>
        </w:rPr>
        <w:t xml:space="preserve"> la prezentul Raport de specialitate.</w:t>
      </w:r>
    </w:p>
    <w:p w:rsidR="00F6122A" w:rsidRPr="00C437DF" w:rsidRDefault="00F6122A" w:rsidP="00F6122A">
      <w:pPr>
        <w:ind w:firstLine="708"/>
        <w:jc w:val="both"/>
        <w:rPr>
          <w:sz w:val="22"/>
          <w:szCs w:val="22"/>
          <w:lang w:val="ro-RO"/>
        </w:rPr>
      </w:pPr>
    </w:p>
    <w:p w:rsidR="006B77A5" w:rsidRPr="00C437DF" w:rsidRDefault="006B77A5" w:rsidP="006B77A5">
      <w:pPr>
        <w:jc w:val="both"/>
        <w:rPr>
          <w:sz w:val="22"/>
          <w:szCs w:val="22"/>
          <w:lang w:val="ro-RO"/>
        </w:rPr>
      </w:pPr>
      <w:r w:rsidRPr="00C437DF">
        <w:rPr>
          <w:sz w:val="22"/>
          <w:szCs w:val="22"/>
          <w:lang w:val="ro-RO"/>
        </w:rPr>
        <w:tab/>
        <w:t>Având în vedere prevederile legale expuse în prezentul raport,</w:t>
      </w:r>
      <w:r w:rsidR="00C437DF">
        <w:rPr>
          <w:sz w:val="22"/>
          <w:szCs w:val="22"/>
          <w:lang w:val="ro-RO"/>
        </w:rPr>
        <w:t xml:space="preserve"> respectiv </w:t>
      </w:r>
      <w:r w:rsidR="00C437DF" w:rsidRPr="00C437DF">
        <w:rPr>
          <w:rFonts w:eastAsiaTheme="minorHAnsi"/>
          <w:sz w:val="22"/>
          <w:szCs w:val="22"/>
          <w:lang w:val="ro-RO"/>
        </w:rPr>
        <w:t xml:space="preserve">H.G. nr. 907/29.11.2016 </w:t>
      </w:r>
      <w:r w:rsidR="00C437DF">
        <w:rPr>
          <w:rFonts w:eastAsiaTheme="minorHAnsi"/>
          <w:sz w:val="22"/>
          <w:szCs w:val="22"/>
          <w:lang w:val="ro-RO"/>
        </w:rPr>
        <w:t xml:space="preserve">și </w:t>
      </w:r>
      <w:r w:rsidRPr="00C437DF">
        <w:rPr>
          <w:sz w:val="22"/>
          <w:szCs w:val="22"/>
          <w:lang w:val="ro-RO"/>
        </w:rPr>
        <w:t xml:space="preserve"> </w:t>
      </w:r>
      <w:r w:rsidR="0056332F">
        <w:rPr>
          <w:sz w:val="22"/>
          <w:szCs w:val="22"/>
          <w:lang w:val="ro-RO"/>
        </w:rPr>
        <w:t xml:space="preserve">Ghidul specific pentru POR 2014-2020, Axa prioritară 3, Prioritatea 3.1, </w:t>
      </w:r>
      <w:r w:rsidRPr="00C437DF">
        <w:rPr>
          <w:sz w:val="22"/>
          <w:szCs w:val="22"/>
          <w:lang w:val="ro-RO"/>
        </w:rPr>
        <w:t>aprecie</w:t>
      </w:r>
      <w:r w:rsidR="00F6122A" w:rsidRPr="00C437DF">
        <w:rPr>
          <w:sz w:val="22"/>
          <w:szCs w:val="22"/>
          <w:lang w:val="ro-RO"/>
        </w:rPr>
        <w:t>m</w:t>
      </w:r>
      <w:r w:rsidRPr="00C437DF">
        <w:rPr>
          <w:sz w:val="22"/>
          <w:szCs w:val="22"/>
          <w:lang w:val="ro-RO"/>
        </w:rPr>
        <w:t xml:space="preserve"> că proiectul de hotărâre privind </w:t>
      </w:r>
      <w:r w:rsidR="00E14BFC" w:rsidRPr="00C437DF">
        <w:rPr>
          <w:rFonts w:eastAsia="Calibri"/>
          <w:bCs/>
          <w:color w:val="000000"/>
          <w:sz w:val="22"/>
          <w:szCs w:val="22"/>
          <w:lang w:val="ro-RO" w:eastAsia="ro-RO"/>
        </w:rPr>
        <w:t>aprobarea documentației tehnico-economice - faza D.A.L.I., a indicatorilor tehnico - economici și a anexei privind descrierea sumară a investiției, pentru obiectivul " Reabilitare termică bloc de locuințe, str. Martir Dumitru Jugănaru, nr.</w:t>
      </w:r>
      <w:r w:rsidR="00E17850">
        <w:rPr>
          <w:rFonts w:eastAsia="Calibri"/>
          <w:bCs/>
          <w:color w:val="000000"/>
          <w:sz w:val="22"/>
          <w:szCs w:val="22"/>
          <w:lang w:val="ro-RO" w:eastAsia="ro-RO"/>
        </w:rPr>
        <w:t>20, bl.28</w:t>
      </w:r>
      <w:r w:rsidR="00E14BFC" w:rsidRPr="00C437DF">
        <w:rPr>
          <w:rFonts w:eastAsia="Calibri"/>
          <w:b/>
          <w:bCs/>
          <w:color w:val="000000"/>
          <w:sz w:val="22"/>
          <w:szCs w:val="22"/>
          <w:lang w:val="ro-RO" w:eastAsia="ro-RO"/>
        </w:rPr>
        <w:t>"</w:t>
      </w:r>
      <w:r w:rsidR="00E14BFC" w:rsidRPr="00C437DF">
        <w:rPr>
          <w:sz w:val="22"/>
          <w:szCs w:val="22"/>
          <w:lang w:val="ro-RO"/>
        </w:rPr>
        <w:t xml:space="preserve">, îndeplinește </w:t>
      </w:r>
      <w:r w:rsidRPr="00C437DF">
        <w:rPr>
          <w:sz w:val="22"/>
          <w:szCs w:val="22"/>
          <w:lang w:val="ro-RO"/>
        </w:rPr>
        <w:t xml:space="preserve">condițiile pentru a fi supus dezbaterii și aprobării plenului consiliului local. </w:t>
      </w:r>
    </w:p>
    <w:p w:rsidR="006B77A5" w:rsidRPr="00C437DF" w:rsidRDefault="006B77A5" w:rsidP="006B77A5">
      <w:pPr>
        <w:jc w:val="both"/>
        <w:rPr>
          <w:lang w:val="ro-RO"/>
        </w:rPr>
      </w:pPr>
    </w:p>
    <w:p w:rsidR="00EE0399" w:rsidRPr="00C437DF" w:rsidRDefault="006B77A5" w:rsidP="00EE0399">
      <w:pPr>
        <w:jc w:val="both"/>
        <w:rPr>
          <w:b/>
          <w:color w:val="000000" w:themeColor="text1"/>
          <w:sz w:val="22"/>
          <w:szCs w:val="22"/>
          <w:lang w:val="ro-RO"/>
        </w:rPr>
      </w:pPr>
      <w:r w:rsidRPr="00C437DF">
        <w:rPr>
          <w:lang w:val="ro-RO"/>
        </w:rPr>
        <w:tab/>
      </w:r>
      <w:r w:rsidR="00EE0399" w:rsidRPr="00C437DF">
        <w:rPr>
          <w:b/>
          <w:color w:val="000000" w:themeColor="text1"/>
          <w:sz w:val="22"/>
          <w:szCs w:val="22"/>
          <w:lang w:val="ro-RO"/>
        </w:rPr>
        <w:t xml:space="preserve">     DIRECTOR GENERAL,</w:t>
      </w:r>
      <w:r w:rsidR="00EE0399" w:rsidRPr="00C437DF">
        <w:rPr>
          <w:b/>
          <w:color w:val="000000" w:themeColor="text1"/>
          <w:sz w:val="22"/>
          <w:szCs w:val="22"/>
          <w:lang w:val="ro-RO"/>
        </w:rPr>
        <w:tab/>
      </w:r>
      <w:r w:rsidR="00EE0399" w:rsidRPr="00C437DF">
        <w:rPr>
          <w:b/>
          <w:color w:val="000000" w:themeColor="text1"/>
          <w:sz w:val="22"/>
          <w:szCs w:val="22"/>
          <w:lang w:val="ro-RO"/>
        </w:rPr>
        <w:tab/>
      </w:r>
      <w:r w:rsidR="00EE0399" w:rsidRPr="00C437DF">
        <w:rPr>
          <w:b/>
          <w:color w:val="000000" w:themeColor="text1"/>
          <w:sz w:val="22"/>
          <w:szCs w:val="22"/>
          <w:lang w:val="ro-RO"/>
        </w:rPr>
        <w:tab/>
      </w:r>
      <w:r w:rsidR="00EE0399" w:rsidRPr="00C437DF">
        <w:rPr>
          <w:b/>
          <w:color w:val="000000" w:themeColor="text1"/>
          <w:sz w:val="22"/>
          <w:szCs w:val="22"/>
          <w:lang w:val="ro-RO"/>
        </w:rPr>
        <w:tab/>
        <w:t xml:space="preserve">                        </w:t>
      </w:r>
      <w:r w:rsidR="00F6122A" w:rsidRPr="00C437DF">
        <w:rPr>
          <w:b/>
          <w:color w:val="000000" w:themeColor="text1"/>
          <w:sz w:val="22"/>
          <w:szCs w:val="22"/>
          <w:lang w:val="ro-RO"/>
        </w:rPr>
        <w:tab/>
      </w:r>
      <w:r w:rsidR="00F6122A" w:rsidRPr="00C437DF">
        <w:rPr>
          <w:b/>
          <w:color w:val="000000" w:themeColor="text1"/>
          <w:sz w:val="22"/>
          <w:szCs w:val="22"/>
          <w:lang w:val="ro-RO"/>
        </w:rPr>
        <w:tab/>
      </w:r>
      <w:r w:rsidR="00EE0399" w:rsidRPr="00C437DF">
        <w:rPr>
          <w:b/>
          <w:color w:val="000000" w:themeColor="text1"/>
          <w:sz w:val="22"/>
          <w:szCs w:val="22"/>
          <w:lang w:val="ro-RO"/>
        </w:rPr>
        <w:t xml:space="preserve"> ŞEF SERVICIU,</w:t>
      </w:r>
    </w:p>
    <w:p w:rsidR="00EE0399" w:rsidRPr="00C437DF" w:rsidRDefault="00EE0399" w:rsidP="00EE0399">
      <w:pPr>
        <w:pStyle w:val="NormalWeb"/>
        <w:spacing w:before="0" w:beforeAutospacing="0" w:after="0" w:afterAutospacing="0" w:line="276" w:lineRule="auto"/>
        <w:jc w:val="both"/>
        <w:rPr>
          <w:b/>
          <w:color w:val="000000" w:themeColor="text1"/>
          <w:sz w:val="22"/>
          <w:szCs w:val="22"/>
          <w:lang w:val="ro-RO"/>
        </w:rPr>
      </w:pPr>
      <w:r w:rsidRPr="00C437DF">
        <w:rPr>
          <w:b/>
          <w:color w:val="000000" w:themeColor="text1"/>
          <w:sz w:val="22"/>
          <w:szCs w:val="22"/>
          <w:lang w:val="ro-RO"/>
        </w:rPr>
        <w:t xml:space="preserve">               MAGDALENA NICOARĂ</w:t>
      </w:r>
      <w:r w:rsidRPr="00C437DF">
        <w:rPr>
          <w:b/>
          <w:color w:val="000000" w:themeColor="text1"/>
          <w:sz w:val="22"/>
          <w:szCs w:val="22"/>
          <w:lang w:val="ro-RO"/>
        </w:rPr>
        <w:tab/>
      </w:r>
      <w:r w:rsidRPr="00C437DF">
        <w:rPr>
          <w:b/>
          <w:color w:val="000000" w:themeColor="text1"/>
          <w:sz w:val="22"/>
          <w:szCs w:val="22"/>
          <w:lang w:val="ro-RO"/>
        </w:rPr>
        <w:tab/>
      </w:r>
      <w:r w:rsidRPr="00C437DF">
        <w:rPr>
          <w:b/>
          <w:color w:val="000000" w:themeColor="text1"/>
          <w:sz w:val="22"/>
          <w:szCs w:val="22"/>
          <w:lang w:val="ro-RO"/>
        </w:rPr>
        <w:tab/>
      </w:r>
      <w:r w:rsidRPr="00C437DF">
        <w:rPr>
          <w:b/>
          <w:color w:val="000000" w:themeColor="text1"/>
          <w:sz w:val="22"/>
          <w:szCs w:val="22"/>
          <w:lang w:val="ro-RO"/>
        </w:rPr>
        <w:tab/>
        <w:t xml:space="preserve">                        </w:t>
      </w:r>
      <w:r w:rsidR="00F6122A" w:rsidRPr="00C437DF">
        <w:rPr>
          <w:b/>
          <w:color w:val="000000" w:themeColor="text1"/>
          <w:sz w:val="22"/>
          <w:szCs w:val="22"/>
          <w:lang w:val="ro-RO"/>
        </w:rPr>
        <w:tab/>
      </w:r>
      <w:r w:rsidR="00F6122A" w:rsidRPr="00C437DF">
        <w:rPr>
          <w:b/>
          <w:color w:val="000000" w:themeColor="text1"/>
          <w:sz w:val="22"/>
          <w:szCs w:val="22"/>
          <w:lang w:val="ro-RO"/>
        </w:rPr>
        <w:tab/>
      </w:r>
      <w:r w:rsidRPr="00C437DF">
        <w:rPr>
          <w:b/>
          <w:color w:val="000000" w:themeColor="text1"/>
          <w:sz w:val="22"/>
          <w:szCs w:val="22"/>
          <w:lang w:val="ro-RO"/>
        </w:rPr>
        <w:t>GABRIEL POPA</w:t>
      </w:r>
    </w:p>
    <w:p w:rsidR="00EE0399" w:rsidRPr="00C437DF" w:rsidRDefault="00EE0399" w:rsidP="00EE0399">
      <w:pPr>
        <w:pStyle w:val="NormalWeb"/>
        <w:spacing w:before="0" w:beforeAutospacing="0" w:after="0" w:afterAutospacing="0" w:line="276" w:lineRule="auto"/>
        <w:jc w:val="both"/>
        <w:rPr>
          <w:b/>
          <w:color w:val="000000" w:themeColor="text1"/>
          <w:sz w:val="22"/>
          <w:szCs w:val="22"/>
          <w:lang w:val="ro-RO"/>
        </w:rPr>
      </w:pPr>
    </w:p>
    <w:p w:rsidR="00EE0399" w:rsidRPr="00C437DF" w:rsidRDefault="00EE0399" w:rsidP="00EE0399">
      <w:pPr>
        <w:pStyle w:val="NormalWeb"/>
        <w:spacing w:before="0" w:beforeAutospacing="0" w:after="0" w:afterAutospacing="0" w:line="276" w:lineRule="auto"/>
        <w:jc w:val="both"/>
        <w:rPr>
          <w:b/>
          <w:color w:val="000000" w:themeColor="text1"/>
          <w:sz w:val="22"/>
          <w:szCs w:val="22"/>
          <w:lang w:val="ro-RO"/>
        </w:rPr>
      </w:pPr>
    </w:p>
    <w:p w:rsidR="00EE0399" w:rsidRPr="00C437DF" w:rsidRDefault="00EE0399" w:rsidP="00EE0399">
      <w:pPr>
        <w:rPr>
          <w:b/>
          <w:sz w:val="22"/>
          <w:szCs w:val="22"/>
          <w:lang w:val="ro-RO"/>
        </w:rPr>
      </w:pPr>
    </w:p>
    <w:p w:rsidR="00EE0399" w:rsidRPr="00C437DF" w:rsidRDefault="00EE0399" w:rsidP="00EE0399">
      <w:pPr>
        <w:pStyle w:val="NormalWeb"/>
        <w:spacing w:before="0" w:beforeAutospacing="0" w:after="0" w:afterAutospacing="0" w:line="276" w:lineRule="auto"/>
        <w:jc w:val="both"/>
        <w:rPr>
          <w:b/>
          <w:color w:val="000000" w:themeColor="text1"/>
          <w:sz w:val="22"/>
          <w:szCs w:val="22"/>
          <w:lang w:val="ro-RO"/>
        </w:rPr>
      </w:pPr>
      <w:r w:rsidRPr="00C437DF">
        <w:rPr>
          <w:b/>
          <w:color w:val="000000" w:themeColor="text1"/>
          <w:sz w:val="22"/>
          <w:szCs w:val="22"/>
          <w:lang w:val="ro-RO"/>
        </w:rPr>
        <w:t xml:space="preserve">                     </w:t>
      </w:r>
      <w:r w:rsidRPr="00C437DF">
        <w:rPr>
          <w:b/>
          <w:color w:val="000000" w:themeColor="text1"/>
          <w:sz w:val="22"/>
          <w:szCs w:val="22"/>
          <w:lang w:val="ro-RO"/>
        </w:rPr>
        <w:tab/>
      </w:r>
      <w:r w:rsidRPr="00C437DF">
        <w:rPr>
          <w:b/>
          <w:color w:val="000000" w:themeColor="text1"/>
          <w:sz w:val="22"/>
          <w:szCs w:val="22"/>
          <w:lang w:val="ro-RO"/>
        </w:rPr>
        <w:tab/>
      </w:r>
      <w:r w:rsidRPr="00C437DF">
        <w:rPr>
          <w:b/>
          <w:color w:val="000000" w:themeColor="text1"/>
          <w:sz w:val="22"/>
          <w:szCs w:val="22"/>
          <w:lang w:val="ro-RO"/>
        </w:rPr>
        <w:tab/>
      </w:r>
      <w:r w:rsidRPr="00C437DF">
        <w:rPr>
          <w:b/>
          <w:color w:val="000000" w:themeColor="text1"/>
          <w:sz w:val="22"/>
          <w:szCs w:val="22"/>
          <w:lang w:val="ro-RO"/>
        </w:rPr>
        <w:tab/>
      </w:r>
      <w:r w:rsidRPr="00C437DF">
        <w:rPr>
          <w:b/>
          <w:color w:val="000000" w:themeColor="text1"/>
          <w:sz w:val="22"/>
          <w:szCs w:val="22"/>
          <w:lang w:val="ro-RO"/>
        </w:rPr>
        <w:tab/>
      </w:r>
      <w:r w:rsidRPr="00C437DF">
        <w:rPr>
          <w:b/>
          <w:color w:val="000000" w:themeColor="text1"/>
          <w:sz w:val="22"/>
          <w:szCs w:val="22"/>
          <w:lang w:val="ro-RO"/>
        </w:rPr>
        <w:tab/>
      </w:r>
      <w:r w:rsidRPr="00C437DF">
        <w:rPr>
          <w:b/>
          <w:color w:val="000000" w:themeColor="text1"/>
          <w:sz w:val="22"/>
          <w:szCs w:val="22"/>
          <w:lang w:val="ro-RO"/>
        </w:rPr>
        <w:tab/>
      </w:r>
      <w:r w:rsidRPr="00C437DF">
        <w:rPr>
          <w:b/>
          <w:color w:val="000000" w:themeColor="text1"/>
          <w:sz w:val="22"/>
          <w:szCs w:val="22"/>
          <w:lang w:val="ro-RO"/>
        </w:rPr>
        <w:tab/>
      </w:r>
      <w:r w:rsidRPr="00C437DF">
        <w:rPr>
          <w:b/>
          <w:color w:val="000000" w:themeColor="text1"/>
          <w:sz w:val="22"/>
          <w:szCs w:val="22"/>
          <w:lang w:val="ro-RO"/>
        </w:rPr>
        <w:tab/>
      </w:r>
      <w:r w:rsidR="00F6122A" w:rsidRPr="00C437DF">
        <w:rPr>
          <w:b/>
          <w:color w:val="000000" w:themeColor="text1"/>
          <w:sz w:val="22"/>
          <w:szCs w:val="22"/>
          <w:lang w:val="ro-RO"/>
        </w:rPr>
        <w:t xml:space="preserve">   </w:t>
      </w:r>
      <w:r w:rsidR="00F6122A" w:rsidRPr="00C437DF">
        <w:rPr>
          <w:b/>
          <w:color w:val="000000" w:themeColor="text1"/>
          <w:sz w:val="22"/>
          <w:szCs w:val="22"/>
          <w:lang w:val="ro-RO"/>
        </w:rPr>
        <w:tab/>
      </w:r>
      <w:r w:rsidRPr="00C437DF">
        <w:rPr>
          <w:b/>
          <w:color w:val="000000" w:themeColor="text1"/>
          <w:sz w:val="22"/>
          <w:szCs w:val="22"/>
          <w:lang w:val="ro-RO"/>
        </w:rPr>
        <w:t xml:space="preserve">  </w:t>
      </w:r>
      <w:r w:rsidR="00F6122A" w:rsidRPr="00C437DF">
        <w:rPr>
          <w:b/>
          <w:color w:val="000000" w:themeColor="text1"/>
          <w:sz w:val="22"/>
          <w:szCs w:val="22"/>
          <w:lang w:val="ro-RO"/>
        </w:rPr>
        <w:t xml:space="preserve">  </w:t>
      </w:r>
      <w:r w:rsidRPr="00C437DF">
        <w:rPr>
          <w:b/>
          <w:color w:val="000000" w:themeColor="text1"/>
          <w:sz w:val="22"/>
          <w:szCs w:val="22"/>
          <w:lang w:val="ro-RO"/>
        </w:rPr>
        <w:t>ŞEF BIROU,</w:t>
      </w:r>
      <w:r w:rsidRPr="00C437DF">
        <w:rPr>
          <w:b/>
          <w:color w:val="000000" w:themeColor="text1"/>
          <w:sz w:val="22"/>
          <w:szCs w:val="22"/>
          <w:lang w:val="ro-RO"/>
        </w:rPr>
        <w:tab/>
      </w:r>
      <w:r w:rsidRPr="00C437DF">
        <w:rPr>
          <w:b/>
          <w:color w:val="000000" w:themeColor="text1"/>
          <w:sz w:val="22"/>
          <w:szCs w:val="22"/>
          <w:lang w:val="ro-RO"/>
        </w:rPr>
        <w:tab/>
      </w:r>
      <w:r w:rsidRPr="00C437DF">
        <w:rPr>
          <w:b/>
          <w:color w:val="000000" w:themeColor="text1"/>
          <w:sz w:val="22"/>
          <w:szCs w:val="22"/>
          <w:lang w:val="ro-RO"/>
        </w:rPr>
        <w:tab/>
      </w:r>
      <w:r w:rsidRPr="00C437DF">
        <w:rPr>
          <w:b/>
          <w:color w:val="000000" w:themeColor="text1"/>
          <w:sz w:val="22"/>
          <w:szCs w:val="22"/>
          <w:lang w:val="ro-RO"/>
        </w:rPr>
        <w:tab/>
      </w:r>
      <w:r w:rsidRPr="00C437DF">
        <w:rPr>
          <w:b/>
          <w:color w:val="000000" w:themeColor="text1"/>
          <w:sz w:val="22"/>
          <w:szCs w:val="22"/>
          <w:lang w:val="ro-RO"/>
        </w:rPr>
        <w:tab/>
      </w:r>
      <w:r w:rsidRPr="00C437DF">
        <w:rPr>
          <w:b/>
          <w:color w:val="000000" w:themeColor="text1"/>
          <w:sz w:val="22"/>
          <w:szCs w:val="22"/>
          <w:lang w:val="ro-RO"/>
        </w:rPr>
        <w:tab/>
        <w:t xml:space="preserve">                              </w:t>
      </w:r>
      <w:r w:rsidRPr="00C437DF">
        <w:rPr>
          <w:b/>
          <w:color w:val="000000" w:themeColor="text1"/>
          <w:sz w:val="22"/>
          <w:szCs w:val="22"/>
          <w:lang w:val="ro-RO"/>
        </w:rPr>
        <w:tab/>
      </w:r>
      <w:r w:rsidRPr="00C437DF">
        <w:rPr>
          <w:b/>
          <w:color w:val="000000" w:themeColor="text1"/>
          <w:sz w:val="22"/>
          <w:szCs w:val="22"/>
          <w:lang w:val="ro-RO"/>
        </w:rPr>
        <w:tab/>
      </w:r>
      <w:r w:rsidRPr="00C437DF">
        <w:rPr>
          <w:b/>
          <w:color w:val="000000" w:themeColor="text1"/>
          <w:sz w:val="22"/>
          <w:szCs w:val="22"/>
          <w:lang w:val="ro-RO"/>
        </w:rPr>
        <w:tab/>
        <w:t xml:space="preserve">  </w:t>
      </w:r>
      <w:r w:rsidR="00F6122A" w:rsidRPr="00C437DF">
        <w:rPr>
          <w:b/>
          <w:color w:val="000000" w:themeColor="text1"/>
          <w:sz w:val="22"/>
          <w:szCs w:val="22"/>
          <w:lang w:val="ro-RO"/>
        </w:rPr>
        <w:t xml:space="preserve">          </w:t>
      </w:r>
      <w:r w:rsidR="00566393">
        <w:rPr>
          <w:b/>
          <w:color w:val="000000" w:themeColor="text1"/>
          <w:sz w:val="22"/>
          <w:szCs w:val="22"/>
          <w:lang w:val="ro-RO"/>
        </w:rPr>
        <w:t xml:space="preserve">  </w:t>
      </w:r>
      <w:r w:rsidR="00F6122A" w:rsidRPr="00C437DF">
        <w:rPr>
          <w:b/>
          <w:color w:val="000000" w:themeColor="text1"/>
          <w:sz w:val="22"/>
          <w:szCs w:val="22"/>
          <w:lang w:val="ro-RO"/>
        </w:rPr>
        <w:t xml:space="preserve"> </w:t>
      </w:r>
      <w:r w:rsidRPr="00C437DF">
        <w:rPr>
          <w:b/>
          <w:color w:val="000000" w:themeColor="text1"/>
          <w:sz w:val="22"/>
          <w:szCs w:val="22"/>
          <w:lang w:val="ro-RO"/>
        </w:rPr>
        <w:t>ANA GEORGIU</w:t>
      </w:r>
    </w:p>
    <w:p w:rsidR="00EE0399" w:rsidRPr="00C437DF" w:rsidRDefault="00EE0399" w:rsidP="00EE0399">
      <w:pPr>
        <w:pStyle w:val="NormalWeb"/>
        <w:spacing w:before="0" w:beforeAutospacing="0" w:after="0" w:afterAutospacing="0" w:line="276" w:lineRule="auto"/>
        <w:jc w:val="both"/>
        <w:rPr>
          <w:b/>
          <w:color w:val="000000" w:themeColor="text1"/>
          <w:sz w:val="22"/>
          <w:szCs w:val="22"/>
          <w:lang w:val="ro-RO"/>
        </w:rPr>
      </w:pPr>
    </w:p>
    <w:p w:rsidR="006B77A5" w:rsidRPr="00C437DF" w:rsidRDefault="006B77A5" w:rsidP="006B77A5">
      <w:pPr>
        <w:jc w:val="both"/>
        <w:rPr>
          <w:b/>
          <w:lang w:val="ro-RO"/>
        </w:rPr>
      </w:pPr>
    </w:p>
    <w:p w:rsidR="006B77A5" w:rsidRPr="00C437DF" w:rsidRDefault="00EE0399" w:rsidP="00EE0399">
      <w:pPr>
        <w:ind w:left="5040" w:firstLine="720"/>
        <w:jc w:val="center"/>
        <w:rPr>
          <w:lang w:val="ro-RO"/>
        </w:rPr>
      </w:pPr>
      <w:r w:rsidRPr="00C437DF">
        <w:rPr>
          <w:lang w:val="ro-RO"/>
        </w:rPr>
        <w:t xml:space="preserve">                           </w:t>
      </w:r>
      <w:r w:rsidR="006B77A5" w:rsidRPr="00C437DF">
        <w:rPr>
          <w:lang w:val="ro-RO"/>
        </w:rPr>
        <w:t>Cod FO53-01,Ver.1</w:t>
      </w:r>
    </w:p>
    <w:sectPr w:rsidR="006B77A5" w:rsidRPr="00C437DF" w:rsidSect="00F6122A">
      <w:pgSz w:w="12240" w:h="15840"/>
      <w:pgMar w:top="568" w:right="758" w:bottom="142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D060E0"/>
    <w:multiLevelType w:val="multilevel"/>
    <w:tmpl w:val="FB7C4AD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pStyle w:val="211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decimal"/>
      <w:pStyle w:val="eval"/>
      <w:lvlText w:val="III.%1.%2.%3.%4.(%5)"/>
      <w:lvlJc w:val="left"/>
      <w:pPr>
        <w:tabs>
          <w:tab w:val="num" w:pos="288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>
    <w:nsid w:val="6D1A3C4E"/>
    <w:multiLevelType w:val="multilevel"/>
    <w:tmpl w:val="4DCE67DA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1146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20"/>
  <w:characterSpacingControl w:val="doNotCompress"/>
  <w:compat/>
  <w:rsids>
    <w:rsidRoot w:val="006B77A5"/>
    <w:rsid w:val="00035D48"/>
    <w:rsid w:val="00120D4A"/>
    <w:rsid w:val="001D3FCA"/>
    <w:rsid w:val="002B26C3"/>
    <w:rsid w:val="00450E58"/>
    <w:rsid w:val="004B7D7B"/>
    <w:rsid w:val="004F7819"/>
    <w:rsid w:val="0054385C"/>
    <w:rsid w:val="0056332F"/>
    <w:rsid w:val="00566393"/>
    <w:rsid w:val="005A3413"/>
    <w:rsid w:val="006B77A5"/>
    <w:rsid w:val="00710DAB"/>
    <w:rsid w:val="0071599D"/>
    <w:rsid w:val="0078186C"/>
    <w:rsid w:val="00867EE3"/>
    <w:rsid w:val="008B2EF8"/>
    <w:rsid w:val="00A715DD"/>
    <w:rsid w:val="00AD2C13"/>
    <w:rsid w:val="00B64B69"/>
    <w:rsid w:val="00B6545E"/>
    <w:rsid w:val="00C437DF"/>
    <w:rsid w:val="00CA278C"/>
    <w:rsid w:val="00D17D1A"/>
    <w:rsid w:val="00E14BFC"/>
    <w:rsid w:val="00E16EFE"/>
    <w:rsid w:val="00E17850"/>
    <w:rsid w:val="00E21158"/>
    <w:rsid w:val="00EE0399"/>
    <w:rsid w:val="00F612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77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B2EF8"/>
    <w:pPr>
      <w:keepNext/>
      <w:numPr>
        <w:numId w:val="1"/>
      </w:numPr>
      <w:shd w:val="clear" w:color="auto" w:fill="D9D9D9"/>
      <w:spacing w:before="240" w:after="960"/>
      <w:outlineLvl w:val="0"/>
    </w:pPr>
    <w:rPr>
      <w:rFonts w:ascii="Trebuchet MS" w:hAnsi="Trebuchet MS"/>
      <w:b/>
      <w:bCs/>
      <w:kern w:val="32"/>
      <w:sz w:val="28"/>
      <w:szCs w:val="32"/>
    </w:rPr>
  </w:style>
  <w:style w:type="paragraph" w:styleId="Heading2">
    <w:name w:val="heading 2"/>
    <w:aliases w:val="Nadpis_2,AB,Numbered - 2,Sub Heading,ignorer2,Heading 2 Char1,Heading 2 Char Char"/>
    <w:basedOn w:val="Normal"/>
    <w:next w:val="Normal"/>
    <w:link w:val="Heading2Char"/>
    <w:qFormat/>
    <w:rsid w:val="008B2EF8"/>
    <w:pPr>
      <w:keepNext/>
      <w:numPr>
        <w:ilvl w:val="1"/>
        <w:numId w:val="1"/>
      </w:numPr>
      <w:spacing w:before="240" w:after="60"/>
      <w:outlineLvl w:val="1"/>
    </w:pPr>
    <w:rPr>
      <w:rFonts w:ascii="Trebuchet MS" w:hAnsi="Trebuchet MS"/>
      <w:b/>
      <w:bCs/>
      <w:szCs w:val="28"/>
    </w:rPr>
  </w:style>
  <w:style w:type="paragraph" w:styleId="Heading3">
    <w:name w:val="heading 3"/>
    <w:aliases w:val="Podpodkapitola,adpis 3,KopCat. 3,Numbered - 3"/>
    <w:basedOn w:val="Normal"/>
    <w:next w:val="Normal"/>
    <w:link w:val="Heading3Char"/>
    <w:qFormat/>
    <w:rsid w:val="008B2EF8"/>
    <w:pPr>
      <w:keepNext/>
      <w:numPr>
        <w:ilvl w:val="2"/>
        <w:numId w:val="1"/>
      </w:numPr>
      <w:spacing w:before="240" w:after="60"/>
      <w:outlineLvl w:val="2"/>
    </w:pPr>
    <w:rPr>
      <w:rFonts w:ascii="Trebuchet MS" w:hAnsi="Trebuchet MS" w:cs="Arial"/>
      <w:b/>
      <w:bCs/>
      <w:sz w:val="20"/>
      <w:szCs w:val="26"/>
      <w:lang w:val="ro-RO"/>
    </w:rPr>
  </w:style>
  <w:style w:type="paragraph" w:styleId="Heading4">
    <w:name w:val="heading 4"/>
    <w:basedOn w:val="Normal"/>
    <w:next w:val="Normal"/>
    <w:link w:val="Heading4Char"/>
    <w:qFormat/>
    <w:rsid w:val="008B2EF8"/>
    <w:pPr>
      <w:keepNext/>
      <w:numPr>
        <w:ilvl w:val="3"/>
        <w:numId w:val="1"/>
      </w:numPr>
      <w:spacing w:before="240" w:after="60"/>
      <w:outlineLvl w:val="3"/>
    </w:pPr>
    <w:rPr>
      <w:rFonts w:ascii="Trebuchet MS" w:hAnsi="Trebuchet MS" w:cs="Arial"/>
      <w:b/>
      <w:bCs/>
      <w:sz w:val="20"/>
      <w:szCs w:val="28"/>
      <w:lang w:val="ro-RO"/>
    </w:rPr>
  </w:style>
  <w:style w:type="paragraph" w:styleId="Heading5">
    <w:name w:val="heading 5"/>
    <w:basedOn w:val="Normal"/>
    <w:next w:val="Normal"/>
    <w:link w:val="Heading5Char"/>
    <w:qFormat/>
    <w:rsid w:val="008B2EF8"/>
    <w:pPr>
      <w:keepNext/>
      <w:numPr>
        <w:ilvl w:val="4"/>
        <w:numId w:val="1"/>
      </w:numPr>
      <w:jc w:val="right"/>
      <w:outlineLvl w:val="4"/>
    </w:pPr>
    <w:rPr>
      <w:rFonts w:ascii="Trebuchet MS" w:hAnsi="Trebuchet MS"/>
      <w:b/>
      <w:bCs/>
      <w:sz w:val="20"/>
      <w:lang w:val="ro-RO"/>
    </w:rPr>
  </w:style>
  <w:style w:type="paragraph" w:styleId="Heading6">
    <w:name w:val="heading 6"/>
    <w:basedOn w:val="Normal"/>
    <w:next w:val="Normal"/>
    <w:link w:val="Heading6Char"/>
    <w:qFormat/>
    <w:rsid w:val="008B2EF8"/>
    <w:pPr>
      <w:keepNext/>
      <w:numPr>
        <w:ilvl w:val="5"/>
        <w:numId w:val="1"/>
      </w:numPr>
      <w:spacing w:before="120" w:after="120"/>
      <w:jc w:val="right"/>
      <w:outlineLvl w:val="5"/>
    </w:pPr>
    <w:rPr>
      <w:rFonts w:ascii="Trebuchet MS" w:hAnsi="Trebuchet MS" w:cs="Arial"/>
      <w:b/>
      <w:caps/>
      <w:color w:val="003366"/>
      <w:spacing w:val="-22"/>
      <w:sz w:val="36"/>
      <w:lang w:val="ro-RO"/>
    </w:rPr>
  </w:style>
  <w:style w:type="paragraph" w:styleId="Heading7">
    <w:name w:val="heading 7"/>
    <w:basedOn w:val="Normal"/>
    <w:next w:val="Normal"/>
    <w:link w:val="Heading7Char"/>
    <w:qFormat/>
    <w:rsid w:val="008B2EF8"/>
    <w:pPr>
      <w:keepNext/>
      <w:numPr>
        <w:ilvl w:val="6"/>
        <w:numId w:val="1"/>
      </w:numPr>
      <w:spacing w:before="120" w:after="120"/>
      <w:jc w:val="center"/>
      <w:outlineLvl w:val="6"/>
    </w:pPr>
    <w:rPr>
      <w:rFonts w:ascii="Trebuchet MS" w:hAnsi="Trebuchet MS"/>
      <w:lang w:val="ro-RO"/>
    </w:rPr>
  </w:style>
  <w:style w:type="paragraph" w:styleId="Heading8">
    <w:name w:val="heading 8"/>
    <w:basedOn w:val="Normal"/>
    <w:next w:val="Normal"/>
    <w:link w:val="Heading8Char"/>
    <w:qFormat/>
    <w:rsid w:val="008B2EF8"/>
    <w:pPr>
      <w:keepNext/>
      <w:numPr>
        <w:ilvl w:val="7"/>
        <w:numId w:val="1"/>
      </w:numPr>
      <w:jc w:val="right"/>
      <w:outlineLvl w:val="7"/>
    </w:pPr>
    <w:rPr>
      <w:rFonts w:ascii="Trebuchet MS" w:hAnsi="Trebuchet MS"/>
      <w:b/>
      <w:caps/>
      <w:sz w:val="32"/>
      <w:lang w:val="ro-RO"/>
    </w:rPr>
  </w:style>
  <w:style w:type="paragraph" w:styleId="Heading9">
    <w:name w:val="heading 9"/>
    <w:basedOn w:val="Normal"/>
    <w:next w:val="Normal"/>
    <w:link w:val="Heading9Char"/>
    <w:qFormat/>
    <w:rsid w:val="008B2EF8"/>
    <w:pPr>
      <w:keepNext/>
      <w:numPr>
        <w:ilvl w:val="8"/>
        <w:numId w:val="1"/>
      </w:numPr>
      <w:spacing w:before="40" w:after="40"/>
      <w:jc w:val="center"/>
      <w:outlineLvl w:val="8"/>
    </w:pPr>
    <w:rPr>
      <w:rFonts w:ascii="Trebuchet MS" w:hAnsi="Trebuchet MS"/>
      <w:b/>
      <w:bCs/>
      <w:sz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B2EF8"/>
    <w:rPr>
      <w:rFonts w:ascii="Trebuchet MS" w:eastAsia="Times New Roman" w:hAnsi="Trebuchet MS" w:cs="Times New Roman"/>
      <w:b/>
      <w:bCs/>
      <w:kern w:val="32"/>
      <w:sz w:val="28"/>
      <w:szCs w:val="32"/>
      <w:shd w:val="clear" w:color="auto" w:fill="D9D9D9"/>
    </w:rPr>
  </w:style>
  <w:style w:type="character" w:customStyle="1" w:styleId="Heading2Char">
    <w:name w:val="Heading 2 Char"/>
    <w:aliases w:val="Nadpis_2 Char,AB Char,Numbered - 2 Char,Sub Heading Char,ignorer2 Char,Heading 2 Char1 Char,Heading 2 Char Char Char"/>
    <w:basedOn w:val="DefaultParagraphFont"/>
    <w:link w:val="Heading2"/>
    <w:rsid w:val="008B2EF8"/>
    <w:rPr>
      <w:rFonts w:ascii="Trebuchet MS" w:eastAsia="Times New Roman" w:hAnsi="Trebuchet MS" w:cs="Times New Roman"/>
      <w:b/>
      <w:bCs/>
      <w:sz w:val="24"/>
      <w:szCs w:val="28"/>
    </w:rPr>
  </w:style>
  <w:style w:type="character" w:customStyle="1" w:styleId="Heading3Char">
    <w:name w:val="Heading 3 Char"/>
    <w:aliases w:val="Podpodkapitola Char,adpis 3 Char,KopCat. 3 Char,Numbered - 3 Char"/>
    <w:basedOn w:val="DefaultParagraphFont"/>
    <w:link w:val="Heading3"/>
    <w:rsid w:val="008B2EF8"/>
    <w:rPr>
      <w:rFonts w:ascii="Trebuchet MS" w:eastAsia="Times New Roman" w:hAnsi="Trebuchet MS" w:cs="Arial"/>
      <w:b/>
      <w:bCs/>
      <w:sz w:val="20"/>
      <w:szCs w:val="26"/>
      <w:lang w:val="ro-RO"/>
    </w:rPr>
  </w:style>
  <w:style w:type="character" w:customStyle="1" w:styleId="Heading4Char">
    <w:name w:val="Heading 4 Char"/>
    <w:basedOn w:val="DefaultParagraphFont"/>
    <w:link w:val="Heading4"/>
    <w:rsid w:val="008B2EF8"/>
    <w:rPr>
      <w:rFonts w:ascii="Trebuchet MS" w:eastAsia="Times New Roman" w:hAnsi="Trebuchet MS" w:cs="Arial"/>
      <w:b/>
      <w:bCs/>
      <w:sz w:val="20"/>
      <w:szCs w:val="28"/>
      <w:lang w:val="ro-RO"/>
    </w:rPr>
  </w:style>
  <w:style w:type="character" w:customStyle="1" w:styleId="Heading5Char">
    <w:name w:val="Heading 5 Char"/>
    <w:basedOn w:val="DefaultParagraphFont"/>
    <w:link w:val="Heading5"/>
    <w:rsid w:val="008B2EF8"/>
    <w:rPr>
      <w:rFonts w:ascii="Trebuchet MS" w:eastAsia="Times New Roman" w:hAnsi="Trebuchet MS" w:cs="Times New Roman"/>
      <w:b/>
      <w:bCs/>
      <w:sz w:val="20"/>
      <w:szCs w:val="24"/>
      <w:lang w:val="ro-RO"/>
    </w:rPr>
  </w:style>
  <w:style w:type="character" w:customStyle="1" w:styleId="Heading6Char">
    <w:name w:val="Heading 6 Char"/>
    <w:basedOn w:val="DefaultParagraphFont"/>
    <w:link w:val="Heading6"/>
    <w:rsid w:val="008B2EF8"/>
    <w:rPr>
      <w:rFonts w:ascii="Trebuchet MS" w:eastAsia="Times New Roman" w:hAnsi="Trebuchet MS" w:cs="Arial"/>
      <w:b/>
      <w:caps/>
      <w:color w:val="003366"/>
      <w:spacing w:val="-22"/>
      <w:sz w:val="36"/>
      <w:szCs w:val="24"/>
      <w:lang w:val="ro-RO"/>
    </w:rPr>
  </w:style>
  <w:style w:type="character" w:customStyle="1" w:styleId="Heading7Char">
    <w:name w:val="Heading 7 Char"/>
    <w:basedOn w:val="DefaultParagraphFont"/>
    <w:link w:val="Heading7"/>
    <w:rsid w:val="008B2EF8"/>
    <w:rPr>
      <w:rFonts w:ascii="Trebuchet MS" w:eastAsia="Times New Roman" w:hAnsi="Trebuchet MS" w:cs="Times New Roman"/>
      <w:sz w:val="24"/>
      <w:szCs w:val="24"/>
      <w:lang w:val="ro-RO"/>
    </w:rPr>
  </w:style>
  <w:style w:type="character" w:customStyle="1" w:styleId="Heading8Char">
    <w:name w:val="Heading 8 Char"/>
    <w:basedOn w:val="DefaultParagraphFont"/>
    <w:link w:val="Heading8"/>
    <w:rsid w:val="008B2EF8"/>
    <w:rPr>
      <w:rFonts w:ascii="Trebuchet MS" w:eastAsia="Times New Roman" w:hAnsi="Trebuchet MS" w:cs="Times New Roman"/>
      <w:b/>
      <w:caps/>
      <w:sz w:val="32"/>
      <w:szCs w:val="24"/>
      <w:lang w:val="ro-RO"/>
    </w:rPr>
  </w:style>
  <w:style w:type="character" w:customStyle="1" w:styleId="Heading9Char">
    <w:name w:val="Heading 9 Char"/>
    <w:basedOn w:val="DefaultParagraphFont"/>
    <w:link w:val="Heading9"/>
    <w:rsid w:val="008B2EF8"/>
    <w:rPr>
      <w:rFonts w:ascii="Trebuchet MS" w:eastAsia="Times New Roman" w:hAnsi="Trebuchet MS" w:cs="Times New Roman"/>
      <w:b/>
      <w:bCs/>
      <w:sz w:val="20"/>
      <w:szCs w:val="24"/>
      <w:lang w:val="ro-RO"/>
    </w:rPr>
  </w:style>
  <w:style w:type="paragraph" w:customStyle="1" w:styleId="211">
    <w:name w:val="2.1.1"/>
    <w:basedOn w:val="Normal"/>
    <w:rsid w:val="00E14BFC"/>
    <w:pPr>
      <w:keepNext/>
      <w:numPr>
        <w:ilvl w:val="2"/>
        <w:numId w:val="2"/>
      </w:numPr>
      <w:spacing w:before="240" w:after="60"/>
      <w:jc w:val="both"/>
      <w:outlineLvl w:val="1"/>
    </w:pPr>
    <w:rPr>
      <w:rFonts w:ascii="Trebuchet MS" w:hAnsi="Trebuchet MS" w:cs="Arial"/>
      <w:b/>
      <w:bCs/>
      <w:szCs w:val="28"/>
      <w:lang w:val="ro-RO"/>
    </w:rPr>
  </w:style>
  <w:style w:type="paragraph" w:customStyle="1" w:styleId="eval">
    <w:name w:val="eval"/>
    <w:basedOn w:val="Heading3"/>
    <w:rsid w:val="00E14BFC"/>
    <w:pPr>
      <w:numPr>
        <w:ilvl w:val="4"/>
        <w:numId w:val="2"/>
      </w:numPr>
    </w:pPr>
  </w:style>
  <w:style w:type="paragraph" w:styleId="NormalWeb">
    <w:name w:val="Normal (Web)"/>
    <w:basedOn w:val="Normal"/>
    <w:uiPriority w:val="99"/>
    <w:unhideWhenUsed/>
    <w:rsid w:val="00EE0399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570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ageorgiu</dc:creator>
  <cp:keywords/>
  <dc:description/>
  <cp:lastModifiedBy>ageorgiu</cp:lastModifiedBy>
  <cp:revision>14</cp:revision>
  <dcterms:created xsi:type="dcterms:W3CDTF">2017-09-05T06:22:00Z</dcterms:created>
  <dcterms:modified xsi:type="dcterms:W3CDTF">2017-09-06T13:44:00Z</dcterms:modified>
</cp:coreProperties>
</file>