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95166" w14:textId="77777777" w:rsidR="00E853D8" w:rsidRDefault="00E853D8" w:rsidP="00307D2D">
      <w:pPr>
        <w:jc w:val="center"/>
        <w:rPr>
          <w:b/>
          <w:sz w:val="28"/>
          <w:szCs w:val="28"/>
        </w:rPr>
      </w:pPr>
      <w:bookmarkStart w:id="0" w:name="_GoBack"/>
      <w:bookmarkEnd w:id="0"/>
    </w:p>
    <w:p w14:paraId="4E1466D5" w14:textId="77777777" w:rsidR="00307D2D" w:rsidRPr="00890817" w:rsidRDefault="00307D2D" w:rsidP="00307D2D">
      <w:pPr>
        <w:jc w:val="center"/>
        <w:rPr>
          <w:b/>
          <w:i/>
          <w:spacing w:val="-8"/>
          <w:w w:val="105"/>
          <w:sz w:val="28"/>
          <w:szCs w:val="28"/>
        </w:rPr>
      </w:pPr>
      <w:r w:rsidRPr="00890817">
        <w:rPr>
          <w:b/>
          <w:sz w:val="28"/>
          <w:szCs w:val="28"/>
        </w:rPr>
        <w:t xml:space="preserve">Regulamentul </w:t>
      </w:r>
      <w:r w:rsidR="00DC750E" w:rsidRPr="00890817">
        <w:rPr>
          <w:b/>
          <w:sz w:val="28"/>
          <w:szCs w:val="28"/>
        </w:rPr>
        <w:t>referitor la</w:t>
      </w:r>
      <w:r w:rsidRPr="00890817">
        <w:rPr>
          <w:b/>
          <w:sz w:val="28"/>
          <w:szCs w:val="28"/>
        </w:rPr>
        <w:t xml:space="preserve"> </w:t>
      </w:r>
      <w:r w:rsidRPr="00890817">
        <w:rPr>
          <w:b/>
          <w:spacing w:val="-2"/>
          <w:sz w:val="28"/>
          <w:szCs w:val="28"/>
        </w:rPr>
        <w:t>desemnarea administratorului judiciar / lichidatorului judiciar în cadrul procedurii insolvenței în care creditorul fiscal este declanșator sau majoritar</w:t>
      </w:r>
    </w:p>
    <w:p w14:paraId="7FB9DCBB" w14:textId="77777777" w:rsidR="00BB747C" w:rsidRPr="00890817" w:rsidRDefault="00BB747C" w:rsidP="000642E1">
      <w:pPr>
        <w:spacing w:after="0" w:line="259" w:lineRule="auto"/>
        <w:ind w:left="6530" w:firstLine="0"/>
        <w:jc w:val="center"/>
      </w:pPr>
    </w:p>
    <w:p w14:paraId="1855EC98" w14:textId="77777777" w:rsidR="00BB747C" w:rsidRPr="00890817" w:rsidRDefault="00D44A51">
      <w:pPr>
        <w:spacing w:after="3" w:line="265" w:lineRule="auto"/>
        <w:ind w:left="112" w:hanging="10"/>
        <w:jc w:val="left"/>
      </w:pPr>
      <w:r w:rsidRPr="00890817">
        <w:rPr>
          <w:sz w:val="28"/>
        </w:rPr>
        <w:t xml:space="preserve">CAPITOLUL </w:t>
      </w:r>
      <w:r w:rsidR="00E044FB" w:rsidRPr="00890817">
        <w:rPr>
          <w:sz w:val="28"/>
        </w:rPr>
        <w:t>I</w:t>
      </w:r>
    </w:p>
    <w:p w14:paraId="33624408" w14:textId="77777777" w:rsidR="00E853D8" w:rsidRDefault="00D44A51" w:rsidP="00E853D8">
      <w:pPr>
        <w:spacing w:after="506" w:line="265" w:lineRule="auto"/>
        <w:ind w:left="97" w:right="91" w:hanging="10"/>
        <w:jc w:val="left"/>
        <w:rPr>
          <w:b/>
          <w:sz w:val="28"/>
          <w:szCs w:val="28"/>
        </w:rPr>
      </w:pPr>
      <w:r w:rsidRPr="00E15B2C">
        <w:rPr>
          <w:b/>
          <w:sz w:val="28"/>
          <w:szCs w:val="28"/>
        </w:rPr>
        <w:t>Dispoziții generale</w:t>
      </w:r>
    </w:p>
    <w:p w14:paraId="5BD8C551" w14:textId="77777777" w:rsidR="00BB747C" w:rsidRPr="00890817" w:rsidRDefault="00D44A51" w:rsidP="00E853D8">
      <w:pPr>
        <w:spacing w:after="0" w:line="265" w:lineRule="auto"/>
        <w:ind w:left="97" w:right="91" w:hanging="10"/>
        <w:jc w:val="left"/>
      </w:pPr>
      <w:r w:rsidRPr="00890817">
        <w:rPr>
          <w:sz w:val="30"/>
        </w:rPr>
        <w:t>Art. 1.</w:t>
      </w:r>
    </w:p>
    <w:p w14:paraId="2616892C" w14:textId="6FA9B8FE" w:rsidR="00BB747C" w:rsidRPr="00890817" w:rsidRDefault="00D44A51" w:rsidP="00E853D8">
      <w:pPr>
        <w:numPr>
          <w:ilvl w:val="0"/>
          <w:numId w:val="2"/>
        </w:numPr>
        <w:spacing w:after="0"/>
        <w:ind w:right="45"/>
      </w:pPr>
      <w:r w:rsidRPr="00890817">
        <w:t>Prezent</w:t>
      </w:r>
      <w:r w:rsidR="00D80B9E" w:rsidRPr="00890817">
        <w:t>ul</w:t>
      </w:r>
      <w:r w:rsidRPr="00890817">
        <w:t xml:space="preserve"> </w:t>
      </w:r>
      <w:r w:rsidR="00D80B9E" w:rsidRPr="00890817">
        <w:t>regulament</w:t>
      </w:r>
      <w:r w:rsidRPr="00890817">
        <w:t xml:space="preserve"> instituie cadrul administrativ pentru selecția de către Direc</w:t>
      </w:r>
      <w:r w:rsidR="00890817">
        <w:t>ți</w:t>
      </w:r>
      <w:r w:rsidR="00907B29" w:rsidRPr="00890817">
        <w:t>a Fiscal</w:t>
      </w:r>
      <w:r w:rsidR="00890817">
        <w:t>ă</w:t>
      </w:r>
      <w:r w:rsidR="00907B29" w:rsidRPr="00890817">
        <w:t xml:space="preserve"> a Municipiului Timi</w:t>
      </w:r>
      <w:r w:rsidR="00890817">
        <w:t>ș</w:t>
      </w:r>
      <w:r w:rsidR="00907B29" w:rsidRPr="00890817">
        <w:t>oara</w:t>
      </w:r>
      <w:r w:rsidRPr="00890817">
        <w:t xml:space="preserve"> (denumită în continuare D</w:t>
      </w:r>
      <w:r w:rsidR="00907B29" w:rsidRPr="00890817">
        <w:t>FMT</w:t>
      </w:r>
      <w:r w:rsidRPr="00890817">
        <w:t>) a celei mai adecvate oferte de servicii profesionale în domeniul insolvenței pentru un operator economic determinat</w:t>
      </w:r>
      <w:r w:rsidR="005F24B3">
        <w:t>,</w:t>
      </w:r>
      <w:r w:rsidRPr="00890817">
        <w:t xml:space="preserve"> ce are sau urmează să aibă calitatea de debitor într-o procedură de insolvență</w:t>
      </w:r>
      <w:r w:rsidR="00907B29" w:rsidRPr="00890817">
        <w:t xml:space="preserve"> in care DFMT are calitatea de creditor declan</w:t>
      </w:r>
      <w:r w:rsidR="00890817">
        <w:t>ș</w:t>
      </w:r>
      <w:r w:rsidR="00907B29" w:rsidRPr="00890817">
        <w:t xml:space="preserve">ator sau </w:t>
      </w:r>
      <w:r w:rsidR="00B143DA" w:rsidRPr="00890817">
        <w:t xml:space="preserve">de </w:t>
      </w:r>
      <w:r w:rsidR="00907B29" w:rsidRPr="00890817">
        <w:t>creditor majoritar.</w:t>
      </w:r>
    </w:p>
    <w:p w14:paraId="4999212B" w14:textId="4AE8CA38" w:rsidR="00B143DA" w:rsidRPr="00890817" w:rsidRDefault="00D44A51" w:rsidP="008A4223">
      <w:pPr>
        <w:numPr>
          <w:ilvl w:val="0"/>
          <w:numId w:val="2"/>
        </w:numPr>
        <w:ind w:right="45"/>
      </w:pPr>
      <w:r w:rsidRPr="00890817">
        <w:t>Selecția celei mai adecvate oferte de servicii profesionale în domeniul insolvenței pentru un operator economic determinat</w:t>
      </w:r>
      <w:r w:rsidR="005F24B3">
        <w:t>,</w:t>
      </w:r>
      <w:r w:rsidRPr="00890817">
        <w:t xml:space="preserve"> ce are sau urmează să aibă calitatea de debitor într-o procedură de insolvență</w:t>
      </w:r>
      <w:r w:rsidR="00884792" w:rsidRPr="00890817">
        <w:t>,</w:t>
      </w:r>
      <w:r w:rsidRPr="00890817">
        <w:t xml:space="preserve"> </w:t>
      </w:r>
      <w:r w:rsidR="00907B29" w:rsidRPr="00890817">
        <w:t>reprezint</w:t>
      </w:r>
      <w:r w:rsidR="00890817">
        <w:t xml:space="preserve">ă </w:t>
      </w:r>
      <w:r w:rsidRPr="00890817">
        <w:t xml:space="preserve">activitatea realizată de </w:t>
      </w:r>
      <w:r w:rsidR="005F24B3" w:rsidRPr="004A1C67">
        <w:rPr>
          <w:color w:val="auto"/>
        </w:rPr>
        <w:t xml:space="preserve">către </w:t>
      </w:r>
      <w:r w:rsidR="00B143DA" w:rsidRPr="00890817">
        <w:t>c</w:t>
      </w:r>
      <w:r w:rsidRPr="00890817">
        <w:t>omisia</w:t>
      </w:r>
      <w:r w:rsidR="00B143DA" w:rsidRPr="00890817">
        <w:t xml:space="preserve"> </w:t>
      </w:r>
      <w:r w:rsidRPr="00890817">
        <w:t>din cadrul D</w:t>
      </w:r>
      <w:r w:rsidR="00907B29" w:rsidRPr="00890817">
        <w:t>FMT</w:t>
      </w:r>
      <w:r w:rsidRPr="00890817">
        <w:t xml:space="preserve"> în derularea procedurii de selecție a practicienilor în insolvență, prin analizarea și stabilirea rezultatului selecției ofertelor depuse de către aceștia, în funcție de criteriile stabilite, pentru susținerea desemnării</w:t>
      </w:r>
      <w:r w:rsidR="00807739" w:rsidRPr="00890817">
        <w:t xml:space="preserve"> profesionistului</w:t>
      </w:r>
      <w:r w:rsidRPr="00890817">
        <w:t xml:space="preserve"> în procedurile de insolvență în care D</w:t>
      </w:r>
      <w:r w:rsidR="00907B29" w:rsidRPr="00890817">
        <w:t>FMT</w:t>
      </w:r>
      <w:r w:rsidRPr="00890817">
        <w:t xml:space="preserve"> are calitatea de creditor</w:t>
      </w:r>
      <w:r w:rsidR="00907B29" w:rsidRPr="00890817">
        <w:t xml:space="preserve"> declan</w:t>
      </w:r>
      <w:r w:rsidR="00890817">
        <w:t>ș</w:t>
      </w:r>
      <w:r w:rsidR="00907B29" w:rsidRPr="00890817">
        <w:t>ator/majoritar</w:t>
      </w:r>
      <w:r w:rsidRPr="00890817">
        <w:t>.</w:t>
      </w:r>
    </w:p>
    <w:p w14:paraId="129A53B4" w14:textId="77777777" w:rsidR="00BB747C" w:rsidRPr="00890817" w:rsidRDefault="00D44A51">
      <w:pPr>
        <w:spacing w:after="101" w:line="265" w:lineRule="auto"/>
        <w:ind w:left="97" w:right="91" w:hanging="10"/>
        <w:jc w:val="left"/>
      </w:pPr>
      <w:r w:rsidRPr="00890817">
        <w:rPr>
          <w:sz w:val="30"/>
        </w:rPr>
        <w:t>Art.2.</w:t>
      </w:r>
    </w:p>
    <w:p w14:paraId="4589D524" w14:textId="77777777" w:rsidR="00BB747C" w:rsidRPr="00890817" w:rsidRDefault="00D44A51">
      <w:pPr>
        <w:numPr>
          <w:ilvl w:val="0"/>
          <w:numId w:val="3"/>
        </w:numPr>
        <w:ind w:right="149"/>
      </w:pPr>
      <w:r w:rsidRPr="00890817">
        <w:t>În dosarele care au ca obiect procedura insolvenței</w:t>
      </w:r>
      <w:r w:rsidR="00907B29" w:rsidRPr="00890817">
        <w:t>,</w:t>
      </w:r>
      <w:r w:rsidRPr="00890817">
        <w:t xml:space="preserve"> iar D</w:t>
      </w:r>
      <w:r w:rsidR="00907B29" w:rsidRPr="00890817">
        <w:t>FMT</w:t>
      </w:r>
      <w:r w:rsidRPr="00890817">
        <w:t xml:space="preserve"> are calitatea de creditor</w:t>
      </w:r>
      <w:r w:rsidR="00907B29" w:rsidRPr="00890817">
        <w:t xml:space="preserve"> declan</w:t>
      </w:r>
      <w:r w:rsidR="00890817">
        <w:t>ș</w:t>
      </w:r>
      <w:r w:rsidR="00907B29" w:rsidRPr="00890817">
        <w:t>ator</w:t>
      </w:r>
      <w:r w:rsidR="00B143DA" w:rsidRPr="00890817">
        <w:t xml:space="preserve"> sau de creditor </w:t>
      </w:r>
      <w:r w:rsidR="00907B29" w:rsidRPr="00890817">
        <w:t>majoritar</w:t>
      </w:r>
      <w:r w:rsidRPr="00890817">
        <w:t xml:space="preserve">, aceasta va propune judecătorului-sindic și va vota </w:t>
      </w:r>
      <w:r w:rsidR="00884792" w:rsidRPr="00890817">
        <w:t>pentru</w:t>
      </w:r>
      <w:r w:rsidR="00884792" w:rsidRPr="00890817">
        <w:rPr>
          <w:color w:val="7030A0"/>
        </w:rPr>
        <w:t xml:space="preserve"> </w:t>
      </w:r>
      <w:r w:rsidRPr="00890817">
        <w:t xml:space="preserve">desemnarea </w:t>
      </w:r>
      <w:r w:rsidR="00884792" w:rsidRPr="00890817">
        <w:t>ca</w:t>
      </w:r>
      <w:r w:rsidRPr="00890817">
        <w:t xml:space="preserve"> administrator judiciar sau lichidator judiciar </w:t>
      </w:r>
      <w:r w:rsidR="00884792" w:rsidRPr="00890817">
        <w:t xml:space="preserve">a </w:t>
      </w:r>
      <w:r w:rsidRPr="00890817">
        <w:t>practici</w:t>
      </w:r>
      <w:r w:rsidR="00F3552E" w:rsidRPr="00890817">
        <w:t>anul</w:t>
      </w:r>
      <w:r w:rsidR="00884792" w:rsidRPr="00890817">
        <w:t>ui</w:t>
      </w:r>
      <w:r w:rsidRPr="00890817">
        <w:t xml:space="preserve"> în insolvență </w:t>
      </w:r>
      <w:r w:rsidR="00884792" w:rsidRPr="00890817">
        <w:t>declarat</w:t>
      </w:r>
      <w:r w:rsidR="00F3552E" w:rsidRPr="00890817">
        <w:t xml:space="preserve"> c</w:t>
      </w:r>
      <w:r w:rsidR="00890817">
        <w:t>âș</w:t>
      </w:r>
      <w:r w:rsidR="00F3552E" w:rsidRPr="00890817">
        <w:t>tig</w:t>
      </w:r>
      <w:r w:rsidR="00890817">
        <w:t>ă</w:t>
      </w:r>
      <w:r w:rsidR="00F3552E" w:rsidRPr="00890817">
        <w:t>tor dup</w:t>
      </w:r>
      <w:r w:rsidR="00890817">
        <w:t>ă</w:t>
      </w:r>
      <w:r w:rsidR="00F3552E" w:rsidRPr="00890817">
        <w:t xml:space="preserve"> parcurgerea p</w:t>
      </w:r>
      <w:r w:rsidR="00B143DA" w:rsidRPr="00890817">
        <w:t>r</w:t>
      </w:r>
      <w:r w:rsidR="00F3552E" w:rsidRPr="00890817">
        <w:t xml:space="preserve">ezentei proceduri. </w:t>
      </w:r>
    </w:p>
    <w:p w14:paraId="53C29B1F" w14:textId="77777777" w:rsidR="00C87695" w:rsidRPr="00890817" w:rsidRDefault="00D44A51" w:rsidP="00C87695">
      <w:pPr>
        <w:numPr>
          <w:ilvl w:val="0"/>
          <w:numId w:val="3"/>
        </w:numPr>
        <w:ind w:right="149"/>
      </w:pPr>
      <w:r w:rsidRPr="00890817">
        <w:t>În cazul în care</w:t>
      </w:r>
      <w:r w:rsidR="00C87695" w:rsidRPr="00890817">
        <w:t xml:space="preserve"> </w:t>
      </w:r>
      <w:r w:rsidR="00B143DA" w:rsidRPr="00890817">
        <w:t>procedura</w:t>
      </w:r>
      <w:r w:rsidR="00C87695" w:rsidRPr="00890817">
        <w:t xml:space="preserve"> de</w:t>
      </w:r>
      <w:r w:rsidRPr="00890817">
        <w:t xml:space="preserve"> selecți</w:t>
      </w:r>
      <w:r w:rsidR="00C87695" w:rsidRPr="00890817">
        <w:t>e</w:t>
      </w:r>
      <w:r w:rsidR="00B143DA" w:rsidRPr="00890817">
        <w:t xml:space="preserve"> a</w:t>
      </w:r>
      <w:r w:rsidRPr="00890817">
        <w:t xml:space="preserve"> practicianului în insolvență organizată de D</w:t>
      </w:r>
      <w:r w:rsidR="00B1479B" w:rsidRPr="00890817">
        <w:t>FMT</w:t>
      </w:r>
      <w:r w:rsidRPr="00890817">
        <w:t xml:space="preserve"> este contestată pe calea unei acțiuni în instanță, </w:t>
      </w:r>
      <w:r w:rsidR="00B1479B" w:rsidRPr="00890817">
        <w:t>DFMT</w:t>
      </w:r>
      <w:r w:rsidRPr="00890817">
        <w:t xml:space="preserve"> </w:t>
      </w:r>
      <w:r w:rsidR="00C87695" w:rsidRPr="00890817">
        <w:t>va vota in prima adunare a creditorilor in sensul prorog</w:t>
      </w:r>
      <w:r w:rsidR="00890817">
        <w:t>ă</w:t>
      </w:r>
      <w:r w:rsidR="00C87695" w:rsidRPr="00890817">
        <w:t>rii confirm</w:t>
      </w:r>
      <w:r w:rsidR="00890817">
        <w:t>ă</w:t>
      </w:r>
      <w:r w:rsidR="00C87695" w:rsidRPr="00890817">
        <w:t xml:space="preserve">rii practicianului </w:t>
      </w:r>
      <w:r w:rsidR="00890817">
        <w:t>î</w:t>
      </w:r>
      <w:r w:rsidR="00C87695" w:rsidRPr="00890817">
        <w:t xml:space="preserve">n insolventa </w:t>
      </w:r>
      <w:r w:rsidRPr="00890817">
        <w:t>până la soluționarea definitivă a acțiunii</w:t>
      </w:r>
      <w:r w:rsidR="00C87695" w:rsidRPr="00890817">
        <w:t>.</w:t>
      </w:r>
    </w:p>
    <w:p w14:paraId="6BC5D451" w14:textId="77777777" w:rsidR="00E044FB" w:rsidRPr="00890817" w:rsidRDefault="00E044FB">
      <w:pPr>
        <w:spacing w:after="102" w:line="265" w:lineRule="auto"/>
        <w:ind w:left="91" w:hanging="10"/>
        <w:jc w:val="left"/>
        <w:rPr>
          <w:sz w:val="28"/>
        </w:rPr>
      </w:pPr>
    </w:p>
    <w:p w14:paraId="1F6F2263" w14:textId="77777777" w:rsidR="00BB747C" w:rsidRPr="00890817" w:rsidRDefault="00D44A51" w:rsidP="00E044FB">
      <w:pPr>
        <w:spacing w:after="102" w:line="265" w:lineRule="auto"/>
        <w:ind w:left="91" w:hanging="10"/>
        <w:jc w:val="left"/>
      </w:pPr>
      <w:r w:rsidRPr="00890817">
        <w:rPr>
          <w:sz w:val="28"/>
        </w:rPr>
        <w:t xml:space="preserve">CAPITOLUL </w:t>
      </w:r>
      <w:r w:rsidR="00E044FB" w:rsidRPr="00890817">
        <w:rPr>
          <w:sz w:val="28"/>
        </w:rPr>
        <w:t>II</w:t>
      </w:r>
    </w:p>
    <w:p w14:paraId="0586E64B" w14:textId="77777777" w:rsidR="00BB747C" w:rsidRPr="00E15B2C" w:rsidRDefault="00967311" w:rsidP="00E15B2C">
      <w:pPr>
        <w:spacing w:after="471" w:line="265" w:lineRule="auto"/>
        <w:ind w:left="86"/>
        <w:jc w:val="left"/>
        <w:rPr>
          <w:b/>
          <w:sz w:val="28"/>
          <w:szCs w:val="28"/>
        </w:rPr>
      </w:pPr>
      <w:r w:rsidRPr="00E15B2C">
        <w:rPr>
          <w:b/>
          <w:sz w:val="28"/>
          <w:szCs w:val="28"/>
        </w:rPr>
        <w:t>Procedura de s</w:t>
      </w:r>
      <w:r w:rsidR="00D44A51" w:rsidRPr="00E15B2C">
        <w:rPr>
          <w:b/>
          <w:sz w:val="28"/>
          <w:szCs w:val="28"/>
        </w:rPr>
        <w:t>elecți</w:t>
      </w:r>
      <w:r w:rsidRPr="00E15B2C">
        <w:rPr>
          <w:b/>
          <w:sz w:val="28"/>
          <w:szCs w:val="28"/>
        </w:rPr>
        <w:t xml:space="preserve">e </w:t>
      </w:r>
      <w:r w:rsidR="00D44A51" w:rsidRPr="00E15B2C">
        <w:rPr>
          <w:b/>
          <w:sz w:val="28"/>
          <w:szCs w:val="28"/>
        </w:rPr>
        <w:t>a practicienilor în insolvență pentru numirea în dosarele de insolvență</w:t>
      </w:r>
    </w:p>
    <w:p w14:paraId="233D72CF" w14:textId="77777777" w:rsidR="00E044FB" w:rsidRPr="00890817" w:rsidRDefault="00D44A51" w:rsidP="00E044FB">
      <w:pPr>
        <w:spacing w:after="49" w:line="265" w:lineRule="auto"/>
        <w:ind w:left="86" w:hanging="10"/>
        <w:jc w:val="left"/>
        <w:rPr>
          <w:sz w:val="28"/>
          <w:szCs w:val="28"/>
        </w:rPr>
      </w:pPr>
      <w:r w:rsidRPr="00890817">
        <w:rPr>
          <w:sz w:val="28"/>
          <w:szCs w:val="28"/>
        </w:rPr>
        <w:t>Art.</w:t>
      </w:r>
      <w:r w:rsidR="000B6EFC" w:rsidRPr="00890817">
        <w:rPr>
          <w:sz w:val="28"/>
          <w:szCs w:val="28"/>
        </w:rPr>
        <w:t>3</w:t>
      </w:r>
    </w:p>
    <w:p w14:paraId="076A4572" w14:textId="77777777" w:rsidR="00E044FB" w:rsidRPr="00890817" w:rsidRDefault="00E044FB" w:rsidP="00B143DA">
      <w:pPr>
        <w:numPr>
          <w:ilvl w:val="0"/>
          <w:numId w:val="7"/>
        </w:numPr>
        <w:ind w:right="13"/>
      </w:pPr>
      <w:r w:rsidRPr="00890817">
        <w:t>Procedura de selec</w:t>
      </w:r>
      <w:r w:rsidR="00890817">
        <w:t>ț</w:t>
      </w:r>
      <w:r w:rsidRPr="00890817">
        <w:t xml:space="preserve">ie de către DFMT a practicienilor în insolvență </w:t>
      </w:r>
      <w:r w:rsidR="00890817">
        <w:t>î</w:t>
      </w:r>
      <w:r w:rsidR="00883B7D" w:rsidRPr="00890817">
        <w:t>ncepe</w:t>
      </w:r>
      <w:r w:rsidRPr="00890817">
        <w:t xml:space="preserve"> prin publicarea unei invitații de participare la procedura de selecție</w:t>
      </w:r>
      <w:r w:rsidR="00883B7D" w:rsidRPr="00890817">
        <w:t xml:space="preserve"> imediat dup</w:t>
      </w:r>
      <w:r w:rsidR="00890817">
        <w:t>ă</w:t>
      </w:r>
      <w:r w:rsidR="00883B7D" w:rsidRPr="00890817">
        <w:t xml:space="preserve"> </w:t>
      </w:r>
      <w:r w:rsidR="00890817">
        <w:t>î</w:t>
      </w:r>
      <w:r w:rsidR="00883B7D" w:rsidRPr="00890817">
        <w:t>nregistrarea cererii de deschidere a procedurii insolven</w:t>
      </w:r>
      <w:r w:rsidR="00890817">
        <w:t>ț</w:t>
      </w:r>
      <w:r w:rsidR="00883B7D" w:rsidRPr="00890817">
        <w:t>ei la registratura instan</w:t>
      </w:r>
      <w:r w:rsidR="00890817">
        <w:t>ț</w:t>
      </w:r>
      <w:r w:rsidR="00883B7D" w:rsidRPr="00890817">
        <w:t xml:space="preserve">ei competente, </w:t>
      </w:r>
      <w:r w:rsidR="00890817">
        <w:t>î</w:t>
      </w:r>
      <w:r w:rsidR="00883B7D" w:rsidRPr="00890817">
        <w:t>n cazul in care DFMT are calitatea de creditor declan</w:t>
      </w:r>
      <w:r w:rsidR="00890817">
        <w:t>ș</w:t>
      </w:r>
      <w:r w:rsidR="00883B7D" w:rsidRPr="00890817">
        <w:t>ator s</w:t>
      </w:r>
      <w:r w:rsidR="00CC35E1" w:rsidRPr="00890817">
        <w:t>au</w:t>
      </w:r>
      <w:r w:rsidR="00883B7D" w:rsidRPr="00890817">
        <w:t xml:space="preserve">, </w:t>
      </w:r>
      <w:r w:rsidR="00CC35E1" w:rsidRPr="00890817">
        <w:t>dup</w:t>
      </w:r>
      <w:r w:rsidR="00890817">
        <w:t>ă</w:t>
      </w:r>
      <w:r w:rsidR="00CC35E1" w:rsidRPr="00890817">
        <w:t xml:space="preserve"> caz</w:t>
      </w:r>
      <w:r w:rsidR="00883B7D" w:rsidRPr="00890817">
        <w:t>, imediat dup</w:t>
      </w:r>
      <w:r w:rsidR="00890817">
        <w:t>ă</w:t>
      </w:r>
      <w:r w:rsidR="00883B7D" w:rsidRPr="00890817">
        <w:t xml:space="preserve"> publicarea in Buletinul Procedurilor de </w:t>
      </w:r>
      <w:r w:rsidR="00883B7D" w:rsidRPr="00890817">
        <w:lastRenderedPageBreak/>
        <w:t>Insolventa a tabelului preliminar de crean</w:t>
      </w:r>
      <w:r w:rsidR="00890817">
        <w:t>ț</w:t>
      </w:r>
      <w:r w:rsidR="00883B7D" w:rsidRPr="00890817">
        <w:t xml:space="preserve">e </w:t>
      </w:r>
      <w:r w:rsidR="00890817">
        <w:t>î</w:t>
      </w:r>
      <w:r w:rsidR="00883B7D" w:rsidRPr="00890817">
        <w:t xml:space="preserve">n cazul </w:t>
      </w:r>
      <w:r w:rsidR="00890817">
        <w:t>î</w:t>
      </w:r>
      <w:r w:rsidR="00883B7D" w:rsidRPr="00890817">
        <w:t xml:space="preserve">n care DFMT are calitatea de creditor majoritar </w:t>
      </w:r>
      <w:r w:rsidR="00890817">
        <w:t>î</w:t>
      </w:r>
      <w:r w:rsidR="00883B7D" w:rsidRPr="00890817">
        <w:t>n procedur</w:t>
      </w:r>
      <w:r w:rsidR="00890817">
        <w:t>ă</w:t>
      </w:r>
      <w:r w:rsidRPr="00890817">
        <w:t xml:space="preserve">. Invitația de participare va fi </w:t>
      </w:r>
      <w:r w:rsidRPr="00890817">
        <w:rPr>
          <w:noProof/>
          <w:lang w:val="en-US" w:eastAsia="en-US"/>
        </w:rPr>
        <w:drawing>
          <wp:inline distT="0" distB="0" distL="0" distR="0" wp14:anchorId="4CAA151B" wp14:editId="33F88FF1">
            <wp:extent cx="4558" cy="4559"/>
            <wp:effectExtent l="0" t="0" r="0" b="0"/>
            <wp:docPr id="21451" name="Picture 21451"/>
            <wp:cNvGraphicFramePr/>
            <a:graphic xmlns:a="http://schemas.openxmlformats.org/drawingml/2006/main">
              <a:graphicData uri="http://schemas.openxmlformats.org/drawingml/2006/picture">
                <pic:pic xmlns:pic="http://schemas.openxmlformats.org/drawingml/2006/picture">
                  <pic:nvPicPr>
                    <pic:cNvPr id="21451" name="Picture 21451"/>
                    <pic:cNvPicPr/>
                  </pic:nvPicPr>
                  <pic:blipFill>
                    <a:blip r:embed="rId8"/>
                    <a:stretch>
                      <a:fillRect/>
                    </a:stretch>
                  </pic:blipFill>
                  <pic:spPr>
                    <a:xfrm>
                      <a:off x="0" y="0"/>
                      <a:ext cx="4558" cy="4559"/>
                    </a:xfrm>
                    <a:prstGeom prst="rect">
                      <a:avLst/>
                    </a:prstGeom>
                  </pic:spPr>
                </pic:pic>
              </a:graphicData>
            </a:graphic>
          </wp:inline>
        </w:drawing>
      </w:r>
      <w:r w:rsidRPr="00890817">
        <w:t>elaborată potrivit Anexei nr.</w:t>
      </w:r>
      <w:r w:rsidR="00E01CFE" w:rsidRPr="00890817">
        <w:t>1.</w:t>
      </w:r>
    </w:p>
    <w:p w14:paraId="12F6DC84" w14:textId="77777777" w:rsidR="00E044FB" w:rsidRPr="00890817" w:rsidRDefault="00E044FB" w:rsidP="00E044FB">
      <w:pPr>
        <w:pStyle w:val="ListParagraph"/>
        <w:numPr>
          <w:ilvl w:val="0"/>
          <w:numId w:val="7"/>
        </w:numPr>
        <w:ind w:right="13"/>
      </w:pPr>
      <w:r w:rsidRPr="00890817">
        <w:t>Termenul de depunere a ofertelor de participare este cel prevăzut în anunț.</w:t>
      </w:r>
    </w:p>
    <w:p w14:paraId="23766CFA" w14:textId="1DBFB3F0" w:rsidR="00B143DA" w:rsidRPr="00890817" w:rsidRDefault="00B143DA" w:rsidP="00E853D8">
      <w:pPr>
        <w:numPr>
          <w:ilvl w:val="0"/>
          <w:numId w:val="7"/>
        </w:numPr>
        <w:spacing w:after="0"/>
        <w:ind w:right="13"/>
      </w:pPr>
      <w:r w:rsidRPr="00890817">
        <w:t>Activitatea de selec</w:t>
      </w:r>
      <w:r w:rsidR="00890817">
        <w:t>ț</w:t>
      </w:r>
      <w:r w:rsidRPr="00890817">
        <w:t xml:space="preserve">ie a practicienilor în insolvență se realizează de </w:t>
      </w:r>
      <w:r w:rsidR="005F24B3" w:rsidRPr="004A1C67">
        <w:rPr>
          <w:color w:val="auto"/>
        </w:rPr>
        <w:t xml:space="preserve">către </w:t>
      </w:r>
      <w:r w:rsidRPr="00890817">
        <w:t>o comisie de selec</w:t>
      </w:r>
      <w:r w:rsidR="00890817">
        <w:t>ț</w:t>
      </w:r>
      <w:r w:rsidRPr="00890817">
        <w:t>ie a practicienilor în insolvență, desemnată prin decizie a Directorului executiv al DFMT.</w:t>
      </w:r>
    </w:p>
    <w:p w14:paraId="113F6F11" w14:textId="77777777" w:rsidR="00031621" w:rsidRPr="00890817" w:rsidRDefault="00031621" w:rsidP="00E853D8">
      <w:pPr>
        <w:spacing w:after="0"/>
        <w:ind w:left="50" w:right="13" w:firstLine="0"/>
      </w:pPr>
    </w:p>
    <w:p w14:paraId="49949426" w14:textId="77777777" w:rsidR="00BB747C" w:rsidRPr="00890817" w:rsidRDefault="00D44A51" w:rsidP="00E853D8">
      <w:pPr>
        <w:numPr>
          <w:ilvl w:val="0"/>
          <w:numId w:val="7"/>
        </w:numPr>
        <w:spacing w:after="0"/>
        <w:ind w:right="13"/>
      </w:pPr>
      <w:r w:rsidRPr="00890817">
        <w:t xml:space="preserve">Prin excepție de la </w:t>
      </w:r>
      <w:r w:rsidRPr="00890817">
        <w:rPr>
          <w:u w:val="single" w:color="000000"/>
        </w:rPr>
        <w:t>alin. (1)</w:t>
      </w:r>
      <w:r w:rsidRPr="00890817">
        <w:t>, D</w:t>
      </w:r>
      <w:r w:rsidR="000B6EFC" w:rsidRPr="00890817">
        <w:t>FMT</w:t>
      </w:r>
      <w:r w:rsidRPr="00890817">
        <w:t xml:space="preserve"> nu va mai solicita efectuarea procedurii de selecție în cazul:</w:t>
      </w:r>
    </w:p>
    <w:p w14:paraId="64045FC0" w14:textId="77777777" w:rsidR="00BB747C" w:rsidRPr="00890817" w:rsidRDefault="00D44A51">
      <w:pPr>
        <w:numPr>
          <w:ilvl w:val="1"/>
          <w:numId w:val="7"/>
        </w:numPr>
        <w:spacing w:after="135"/>
        <w:ind w:right="13"/>
      </w:pPr>
      <w:r w:rsidRPr="00890817">
        <w:t xml:space="preserve">debitorilor dizolvați în condițiile Legii societăților </w:t>
      </w:r>
      <w:r w:rsidRPr="00890817">
        <w:rPr>
          <w:u w:val="single" w:color="000000"/>
        </w:rPr>
        <w:t>nr. 31/1090</w:t>
      </w:r>
      <w:r w:rsidRPr="00890817">
        <w:t xml:space="preserve">, republicată, cu modificările și completările ulterioare, sau ale Legii </w:t>
      </w:r>
      <w:r w:rsidRPr="00890817">
        <w:rPr>
          <w:u w:val="single" w:color="000000"/>
        </w:rPr>
        <w:t>nr. 350/2004</w:t>
      </w:r>
      <w:r w:rsidRPr="00890817">
        <w:t xml:space="preserve"> privind simplificarea formalităților la înregistrarea în registrul comerțului a persoanelor fizice, asociațiilor familiale și persoanelor juridice, înregistrarea fiscală a acestora, precum și la autorizarea funcționării persoanelor juridice, cu modificările și completările ulterioare ;</w:t>
      </w:r>
    </w:p>
    <w:p w14:paraId="16DA42D0" w14:textId="173623F6" w:rsidR="00BB747C" w:rsidRDefault="00D44A51">
      <w:pPr>
        <w:numPr>
          <w:ilvl w:val="1"/>
          <w:numId w:val="7"/>
        </w:numPr>
        <w:ind w:right="13"/>
      </w:pPr>
      <w:r w:rsidRPr="00890817">
        <w:t xml:space="preserve">debitorilor care, la data deschiderii procedurii, nu au venituri sau bunuri urmăribile </w:t>
      </w:r>
      <w:r w:rsidRPr="004A1C67">
        <w:t>conform Codului de procedură fiscală</w:t>
      </w:r>
      <w:r w:rsidR="00B25310" w:rsidRPr="004A1C67">
        <w:t>.</w:t>
      </w:r>
    </w:p>
    <w:p w14:paraId="58BB5AEE" w14:textId="57BC334C" w:rsidR="004A1C67" w:rsidRPr="004A1C67" w:rsidRDefault="004A1C67" w:rsidP="004A1C67">
      <w:pPr>
        <w:ind w:left="4" w:right="13" w:firstLine="0"/>
        <w:rPr>
          <w:highlight w:val="green"/>
        </w:rPr>
      </w:pPr>
      <w:r>
        <w:t>(5) Î</w:t>
      </w:r>
      <w:r w:rsidR="00D44A51" w:rsidRPr="004A1C67">
        <w:t>n situația dosarelor identificate la alin.(</w:t>
      </w:r>
      <w:r w:rsidR="008A4223" w:rsidRPr="004A1C67">
        <w:t>4</w:t>
      </w:r>
      <w:r w:rsidR="00D44A51" w:rsidRPr="004A1C67">
        <w:t>) din prezentul articol</w:t>
      </w:r>
      <w:r w:rsidR="005F24B3" w:rsidRPr="004A1C67">
        <w:t>,</w:t>
      </w:r>
      <w:r w:rsidR="00D44A51" w:rsidRPr="004A1C67">
        <w:t xml:space="preserve"> urmează să fie confirmat practicianul în insolvență desemnat prin sentința de deschidere. În privința onorariului, D</w:t>
      </w:r>
      <w:r w:rsidR="00B25310" w:rsidRPr="004A1C67">
        <w:t>FMT</w:t>
      </w:r>
      <w:r w:rsidR="00D44A51" w:rsidRPr="004A1C67">
        <w:t xml:space="preserve"> este</w:t>
      </w:r>
      <w:r w:rsidR="00D44A51" w:rsidRPr="00890817">
        <w:t xml:space="preserve"> de acord cu onorariul stabilit de judecătorul-sindic prin hotărârea de deschidere a procedurii, fără a depăși suma de </w:t>
      </w:r>
      <w:r w:rsidR="00A862F3" w:rsidRPr="00890817">
        <w:t>7</w:t>
      </w:r>
      <w:r w:rsidR="00D44A51" w:rsidRPr="00890817">
        <w:t xml:space="preserve">.000,00 lei pentru întreaga procedură în cazul onorariului fix și procentul de maximum 5 % din sumele distribuite creditorilor în cazul celui de succes. Pentru practicienii în insolvență înregistrați ca plătitor de TVA, onorariul va fi de </w:t>
      </w:r>
      <w:r w:rsidR="00A862F3" w:rsidRPr="00890817">
        <w:t>7</w:t>
      </w:r>
      <w:r w:rsidR="00D44A51" w:rsidRPr="00890817">
        <w:t>.000,00 lei</w:t>
      </w:r>
      <w:r w:rsidR="004C57B8">
        <w:t xml:space="preserve"> in cazul onorariului fix</w:t>
      </w:r>
      <w:r w:rsidR="00D44A51" w:rsidRPr="00890817">
        <w:t xml:space="preserve">, </w:t>
      </w:r>
      <w:r w:rsidR="00D44A51" w:rsidRPr="004A1C67">
        <w:t xml:space="preserve">respectiv </w:t>
      </w:r>
      <w:r w:rsidRPr="004A1C67">
        <w:t>procentul maxim de 5%  din sumele distribuite creditorilor în cazul celui de succes, exclusi</w:t>
      </w:r>
      <w:r w:rsidR="00463129">
        <w:t>v</w:t>
      </w:r>
      <w:r w:rsidRPr="004A1C67">
        <w:t xml:space="preserve"> TVA</w:t>
      </w:r>
      <w:r w:rsidRPr="004A1C67">
        <w:rPr>
          <w:i/>
        </w:rPr>
        <w:t>.</w:t>
      </w:r>
      <w:r w:rsidR="004C57B8" w:rsidRPr="004A1C67">
        <w:t xml:space="preserve">  </w:t>
      </w:r>
    </w:p>
    <w:p w14:paraId="4E920D6B" w14:textId="77777777" w:rsidR="006372A1" w:rsidRPr="00890817" w:rsidRDefault="00D44A51">
      <w:pPr>
        <w:spacing w:after="72"/>
        <w:ind w:left="50" w:right="13"/>
        <w:rPr>
          <w:sz w:val="32"/>
          <w:szCs w:val="32"/>
        </w:rPr>
      </w:pPr>
      <w:r w:rsidRPr="00890817">
        <w:rPr>
          <w:sz w:val="32"/>
          <w:szCs w:val="32"/>
        </w:rPr>
        <w:t>Art.</w:t>
      </w:r>
      <w:r w:rsidR="00B25310" w:rsidRPr="00890817">
        <w:rPr>
          <w:sz w:val="32"/>
          <w:szCs w:val="32"/>
        </w:rPr>
        <w:t>4</w:t>
      </w:r>
      <w:r w:rsidRPr="00890817">
        <w:rPr>
          <w:sz w:val="32"/>
          <w:szCs w:val="32"/>
        </w:rPr>
        <w:t xml:space="preserve">. </w:t>
      </w:r>
    </w:p>
    <w:p w14:paraId="541997BD" w14:textId="63BB07DA" w:rsidR="00BB747C" w:rsidRPr="00890817" w:rsidRDefault="00D44A51" w:rsidP="006372A1">
      <w:pPr>
        <w:spacing w:after="72"/>
        <w:ind w:left="0" w:right="13" w:firstLine="0"/>
      </w:pPr>
      <w:r w:rsidRPr="00890817">
        <w:rPr>
          <w:sz w:val="32"/>
          <w:szCs w:val="32"/>
        </w:rPr>
        <w:t>(1</w:t>
      </w:r>
      <w:r w:rsidR="006372A1" w:rsidRPr="00890817">
        <w:rPr>
          <w:sz w:val="32"/>
          <w:szCs w:val="32"/>
        </w:rPr>
        <w:t>)</w:t>
      </w:r>
      <w:r w:rsidRPr="00890817">
        <w:t xml:space="preserve"> </w:t>
      </w:r>
      <w:r w:rsidR="000C3AED" w:rsidRPr="00890817">
        <w:t xml:space="preserve">   </w:t>
      </w:r>
      <w:r w:rsidRPr="00890817">
        <w:t xml:space="preserve">Pentru participarea la selecția organizată conform art. </w:t>
      </w:r>
      <w:r w:rsidR="00B25310" w:rsidRPr="00890817">
        <w:t>3</w:t>
      </w:r>
      <w:r w:rsidRPr="00890817">
        <w:t>, practicienii în insolvență interesați trebuie să depună o ofertă elaborată cu respectarea Anexei nr.</w:t>
      </w:r>
      <w:r w:rsidR="00517F9C" w:rsidRPr="00890817">
        <w:t>2</w:t>
      </w:r>
      <w:r w:rsidRPr="00890817">
        <w:t>.</w:t>
      </w:r>
    </w:p>
    <w:p w14:paraId="74DF0DA4" w14:textId="77777777" w:rsidR="00BB747C" w:rsidRPr="00890817" w:rsidRDefault="00D44A51">
      <w:pPr>
        <w:numPr>
          <w:ilvl w:val="0"/>
          <w:numId w:val="8"/>
        </w:numPr>
        <w:ind w:right="13"/>
      </w:pPr>
      <w:r w:rsidRPr="00890817">
        <w:t xml:space="preserve">La stabilirea nivelului onorariului de către ofertant vor fi avute în vedere prevederile art. 38 </w:t>
      </w:r>
      <w:r w:rsidRPr="00890817">
        <w:rPr>
          <w:u w:val="single" w:color="000000"/>
        </w:rPr>
        <w:t>alin. (2)</w:t>
      </w:r>
      <w:r w:rsidRPr="00890817">
        <w:t xml:space="preserve"> din Ordonanța de urgență a Guvernului nr. 86/2006 privind organizarea activității practicienilor în insolvență, republicată, cu modificările și completările ulterioare, și va fi exprimat prin raportare la toate atribuțiile prevăzute de Legea </w:t>
      </w:r>
      <w:r w:rsidRPr="00890817">
        <w:rPr>
          <w:u w:val="single" w:color="000000"/>
        </w:rPr>
        <w:t>nr. 85/2014</w:t>
      </w:r>
      <w:r w:rsidRPr="00890817">
        <w:t>, cu modificările și completările ulterioare, în sarcina administratorului/lichidatorului judiciar.</w:t>
      </w:r>
    </w:p>
    <w:p w14:paraId="2C1B4092" w14:textId="257F7FCC" w:rsidR="00BB747C" w:rsidRPr="00890817" w:rsidRDefault="00D44A51">
      <w:pPr>
        <w:numPr>
          <w:ilvl w:val="0"/>
          <w:numId w:val="8"/>
        </w:numPr>
        <w:ind w:right="13"/>
      </w:pPr>
      <w:r w:rsidRPr="00890817">
        <w:t xml:space="preserve">Onorariul propus prin oferta depusă va respecta condițiile prețului prevăzute de art. 1.660 și următoarele, din Legea </w:t>
      </w:r>
      <w:r w:rsidRPr="005F24B3">
        <w:t>nr. 287/2009</w:t>
      </w:r>
      <w:r w:rsidRPr="00890817">
        <w:t xml:space="preserve"> privind Codul civil, republicată, cu modificările ulterioare. Orice ofertă care nu respectă aceste condiții va fi descalificată. Sunt considerate astfel de oferte cele cu onorariul lunar și/sau onorariul de succes cu valoare mai mică de 1%, exclusiv TVA, precum și cele vădit disproporționate, pe de o parte, raportat la societățile debitoare față de care se dorește selectarea în vederea susținerii în calitatea de administrator/lichidator judiciar, iar, pe de altă parte, raportat la celelalte onorarii solicitate de către ceilalți ofertanți.</w:t>
      </w:r>
    </w:p>
    <w:p w14:paraId="15F2EA75" w14:textId="1F7E81E9" w:rsidR="00E853D8" w:rsidRPr="00890817" w:rsidRDefault="00D44A51" w:rsidP="00E853D8">
      <w:pPr>
        <w:numPr>
          <w:ilvl w:val="0"/>
          <w:numId w:val="8"/>
        </w:numPr>
        <w:ind w:right="13"/>
      </w:pPr>
      <w:r w:rsidRPr="00890817">
        <w:t>Onorariul de succes se va aplica exclusiv la sumele ce vor fi distribuite creditorilor în cadrul procedurii, indiferent de orice alte mențiuni contrare exprimate de ofertant la momentul depunerii ofertei.</w:t>
      </w:r>
      <w:r w:rsidR="005F24B3">
        <w:t xml:space="preserve"> </w:t>
      </w:r>
    </w:p>
    <w:p w14:paraId="231954D6" w14:textId="77777777" w:rsidR="00BB747C" w:rsidRPr="00890817" w:rsidRDefault="00D44A51">
      <w:pPr>
        <w:numPr>
          <w:ilvl w:val="0"/>
          <w:numId w:val="8"/>
        </w:numPr>
        <w:spacing w:after="126"/>
        <w:ind w:right="13"/>
      </w:pPr>
      <w:r w:rsidRPr="00890817">
        <w:t>Oferta prevăzută la alin.(l) va fi însoțită de următoarele documente:</w:t>
      </w:r>
    </w:p>
    <w:p w14:paraId="1DD8506A" w14:textId="77777777" w:rsidR="00BB747C" w:rsidRPr="00890817" w:rsidRDefault="00D44A51">
      <w:pPr>
        <w:numPr>
          <w:ilvl w:val="1"/>
          <w:numId w:val="8"/>
        </w:numPr>
        <w:ind w:right="13"/>
      </w:pPr>
      <w:r w:rsidRPr="00890817">
        <w:lastRenderedPageBreak/>
        <w:t>o declarație pe propria răspundere din care să rezulte că ofertantul nu se află în situația de incompatibilitate sau conflict de interese cu debitorul la care urmează să fie numit;</w:t>
      </w:r>
      <w:r w:rsidRPr="00890817">
        <w:rPr>
          <w:noProof/>
          <w:lang w:val="en-US" w:eastAsia="en-US"/>
        </w:rPr>
        <w:drawing>
          <wp:inline distT="0" distB="0" distL="0" distR="0" wp14:anchorId="61B6CFF0" wp14:editId="3D541DA7">
            <wp:extent cx="4575" cy="4574"/>
            <wp:effectExtent l="0" t="0" r="0" b="0"/>
            <wp:docPr id="24597" name="Picture 24597"/>
            <wp:cNvGraphicFramePr/>
            <a:graphic xmlns:a="http://schemas.openxmlformats.org/drawingml/2006/main">
              <a:graphicData uri="http://schemas.openxmlformats.org/drawingml/2006/picture">
                <pic:pic xmlns:pic="http://schemas.openxmlformats.org/drawingml/2006/picture">
                  <pic:nvPicPr>
                    <pic:cNvPr id="24597" name="Picture 24597"/>
                    <pic:cNvPicPr/>
                  </pic:nvPicPr>
                  <pic:blipFill>
                    <a:blip r:embed="rId9"/>
                    <a:stretch>
                      <a:fillRect/>
                    </a:stretch>
                  </pic:blipFill>
                  <pic:spPr>
                    <a:xfrm>
                      <a:off x="0" y="0"/>
                      <a:ext cx="4575" cy="4574"/>
                    </a:xfrm>
                    <a:prstGeom prst="rect">
                      <a:avLst/>
                    </a:prstGeom>
                  </pic:spPr>
                </pic:pic>
              </a:graphicData>
            </a:graphic>
          </wp:inline>
        </w:drawing>
      </w:r>
    </w:p>
    <w:p w14:paraId="0E91AE9B" w14:textId="77777777" w:rsidR="006372A1" w:rsidRPr="00890817" w:rsidRDefault="006372A1" w:rsidP="006372A1">
      <w:pPr>
        <w:numPr>
          <w:ilvl w:val="1"/>
          <w:numId w:val="8"/>
        </w:numPr>
        <w:spacing w:after="45"/>
        <w:ind w:right="81"/>
      </w:pPr>
      <w:r w:rsidRPr="00890817">
        <w:t xml:space="preserve">o copie certificată de pe polița de asigurare de răspundere profesională a ofertantului, valabilă la data depunerii documentației. </w:t>
      </w:r>
    </w:p>
    <w:p w14:paraId="38C552CD" w14:textId="77777777" w:rsidR="000B6F07" w:rsidRDefault="0090122F" w:rsidP="000B6F07">
      <w:pPr>
        <w:pStyle w:val="ListParagraph"/>
        <w:numPr>
          <w:ilvl w:val="1"/>
          <w:numId w:val="8"/>
        </w:numPr>
        <w:ind w:right="13"/>
      </w:pPr>
      <w:bookmarkStart w:id="1" w:name="_Hlk116911955"/>
      <w:r w:rsidRPr="00890817">
        <w:t>un act justificativ eliberat de UNPIR, valabil la data depunerii ofertei, din care rezultă că forma ofertantului de exercitare a profesiei de practician în insolvență este înscrisă în evidențele UNPIR, precum și că asociatul coordonator sau asociații coordonatori ai acesteia nu au fost sancționați disciplinar în ultimii trei ani anteriori declanșării procedurii de selecție;</w:t>
      </w:r>
    </w:p>
    <w:p w14:paraId="79156BFE" w14:textId="689BB6EB" w:rsidR="00D41187" w:rsidRPr="000B6F07" w:rsidRDefault="003C41C3" w:rsidP="000B6F07">
      <w:pPr>
        <w:pStyle w:val="ListParagraph"/>
        <w:numPr>
          <w:ilvl w:val="1"/>
          <w:numId w:val="8"/>
        </w:numPr>
        <w:ind w:right="13"/>
      </w:pPr>
      <w:r w:rsidRPr="00890817">
        <w:t xml:space="preserve">situația societăților în insolvență, reorganizare sau faliment din portofoliul ofertantului, care au fost instrumentate </w:t>
      </w:r>
      <w:r w:rsidR="006E411D" w:rsidRPr="00890817">
        <w:t>î</w:t>
      </w:r>
      <w:r w:rsidRPr="00890817">
        <w:t xml:space="preserve">n dosarele </w:t>
      </w:r>
      <w:r w:rsidR="006E411D" w:rsidRPr="00890817">
        <w:t>în</w:t>
      </w:r>
      <w:r w:rsidRPr="00890817">
        <w:t>registrate pe rolul instan</w:t>
      </w:r>
      <w:r w:rsidR="006E411D" w:rsidRPr="00890817">
        <w:t>ț</w:t>
      </w:r>
      <w:r w:rsidRPr="00890817">
        <w:t xml:space="preserve">elor </w:t>
      </w:r>
      <w:bookmarkStart w:id="2" w:name="_Hlk117516133"/>
      <w:r w:rsidRPr="00890817">
        <w:t>în ultimii cinci ani</w:t>
      </w:r>
      <w:bookmarkEnd w:id="2"/>
      <w:r w:rsidR="00D44A51" w:rsidRPr="00890817">
        <w:t>,</w:t>
      </w:r>
      <w:r w:rsidRPr="00890817">
        <w:t xml:space="preserve"> situa</w:t>
      </w:r>
      <w:r w:rsidR="009667E6" w:rsidRPr="00890817">
        <w:t>ț</w:t>
      </w:r>
      <w:r w:rsidRPr="00890817">
        <w:t>ia hot</w:t>
      </w:r>
      <w:r w:rsidR="009667E6" w:rsidRPr="00890817">
        <w:t>ă</w:t>
      </w:r>
      <w:r w:rsidRPr="00890817">
        <w:t>r</w:t>
      </w:r>
      <w:r w:rsidR="009667E6" w:rsidRPr="00890817">
        <w:t>â</w:t>
      </w:r>
      <w:r w:rsidRPr="00890817">
        <w:t>rilor definitive ob</w:t>
      </w:r>
      <w:r w:rsidR="009667E6" w:rsidRPr="00890817">
        <w:t>ț</w:t>
      </w:r>
      <w:r w:rsidRPr="00890817">
        <w:t>inute ca urmare a promov</w:t>
      </w:r>
      <w:r w:rsidR="009667E6" w:rsidRPr="00890817">
        <w:t>ă</w:t>
      </w:r>
      <w:r w:rsidRPr="00890817">
        <w:t>rii ac</w:t>
      </w:r>
      <w:r w:rsidR="009667E6" w:rsidRPr="00890817">
        <w:t>ț</w:t>
      </w:r>
      <w:r w:rsidRPr="00890817">
        <w:t xml:space="preserve">iunilor </w:t>
      </w:r>
      <w:r w:rsidR="006E411D" w:rsidRPr="00890817">
        <w:t>în</w:t>
      </w:r>
      <w:r w:rsidRPr="00890817">
        <w:t>temeiate pe art.117 si 118 din Legea nr.85/2014 în ultimii cinci ani</w:t>
      </w:r>
      <w:r w:rsidR="00E01CFE" w:rsidRPr="00890817">
        <w:t xml:space="preserve"> </w:t>
      </w:r>
      <w:r w:rsidRPr="00890817">
        <w:t>si</w:t>
      </w:r>
      <w:r w:rsidR="00C56E36" w:rsidRPr="00890817">
        <w:t>,</w:t>
      </w:r>
      <w:r w:rsidRPr="00890817">
        <w:t xml:space="preserve"> respectiv</w:t>
      </w:r>
      <w:r w:rsidR="00C56E36" w:rsidRPr="00890817">
        <w:t>,</w:t>
      </w:r>
      <w:r w:rsidRPr="00890817">
        <w:t xml:space="preserve"> situa</w:t>
      </w:r>
      <w:r w:rsidR="009667E6" w:rsidRPr="00890817">
        <w:t>ț</w:t>
      </w:r>
      <w:r w:rsidRPr="00890817">
        <w:t>ia hot</w:t>
      </w:r>
      <w:r w:rsidR="009667E6" w:rsidRPr="00890817">
        <w:t>ă</w:t>
      </w:r>
      <w:r w:rsidRPr="00890817">
        <w:t>r</w:t>
      </w:r>
      <w:r w:rsidR="009667E6" w:rsidRPr="00890817">
        <w:t>â</w:t>
      </w:r>
      <w:r w:rsidRPr="00890817">
        <w:t>rilor definitive ob</w:t>
      </w:r>
      <w:r w:rsidR="009667E6" w:rsidRPr="00890817">
        <w:t>ț</w:t>
      </w:r>
      <w:r w:rsidRPr="00890817">
        <w:t>inute ca urmare a promov</w:t>
      </w:r>
      <w:r w:rsidR="009667E6" w:rsidRPr="00890817">
        <w:t>ă</w:t>
      </w:r>
      <w:r w:rsidRPr="00890817">
        <w:t>rii ac</w:t>
      </w:r>
      <w:r w:rsidR="009667E6" w:rsidRPr="00890817">
        <w:t>ț</w:t>
      </w:r>
      <w:r w:rsidRPr="00890817">
        <w:t xml:space="preserve">iunilor </w:t>
      </w:r>
      <w:r w:rsidR="006E411D" w:rsidRPr="00890817">
        <w:t>în</w:t>
      </w:r>
      <w:r w:rsidRPr="00890817">
        <w:t>temeiate pe art.169</w:t>
      </w:r>
      <w:r w:rsidR="00E01CFE" w:rsidRPr="00890817">
        <w:t xml:space="preserve"> </w:t>
      </w:r>
      <w:r w:rsidRPr="00890817">
        <w:t>din Legea nr.85/2014 în ultimii cinci ani, situa</w:t>
      </w:r>
      <w:r w:rsidR="009667E6" w:rsidRPr="00890817">
        <w:t>ț</w:t>
      </w:r>
      <w:r w:rsidRPr="00890817">
        <w:t xml:space="preserve">ii </w:t>
      </w:r>
      <w:r w:rsidR="00D44A51" w:rsidRPr="00890817">
        <w:t>întocmit</w:t>
      </w:r>
      <w:r w:rsidRPr="00890817">
        <w:t>e</w:t>
      </w:r>
      <w:r w:rsidR="00D44A51" w:rsidRPr="00890817">
        <w:t xml:space="preserve"> potrivit Anexei nr.</w:t>
      </w:r>
      <w:bookmarkStart w:id="3" w:name="_Hlk117515949"/>
      <w:r w:rsidR="00302796" w:rsidRPr="00890817">
        <w:t>3</w:t>
      </w:r>
      <w:r w:rsidRPr="00890817">
        <w:t>;</w:t>
      </w:r>
      <w:r w:rsidR="005F24B3">
        <w:t xml:space="preserve"> </w:t>
      </w:r>
    </w:p>
    <w:bookmarkEnd w:id="3"/>
    <w:p w14:paraId="234FBD8C" w14:textId="77777777" w:rsidR="00BB747C" w:rsidRPr="00890817" w:rsidRDefault="00D44A51" w:rsidP="002A0360">
      <w:pPr>
        <w:pStyle w:val="ListParagraph"/>
        <w:numPr>
          <w:ilvl w:val="1"/>
          <w:numId w:val="8"/>
        </w:numPr>
        <w:ind w:right="13"/>
      </w:pPr>
      <w:r w:rsidRPr="00890817">
        <w:t xml:space="preserve">strategia de reorganizare și/sau lichidare, </w:t>
      </w:r>
      <w:r w:rsidR="00C0173C" w:rsidRPr="00890817">
        <w:t>c</w:t>
      </w:r>
      <w:r w:rsidR="005F2436" w:rsidRPr="00890817">
        <w:t>are să cuprindă etapele de implementare și programarea acestora</w:t>
      </w:r>
      <w:r w:rsidRPr="00890817">
        <w:t>, a cărei aplicare va fi urmărită de către organele fiscale.</w:t>
      </w:r>
    </w:p>
    <w:bookmarkEnd w:id="1"/>
    <w:p w14:paraId="4527669F" w14:textId="77777777" w:rsidR="000C6229" w:rsidRPr="00890817" w:rsidRDefault="000C6229" w:rsidP="000C6229">
      <w:pPr>
        <w:numPr>
          <w:ilvl w:val="0"/>
          <w:numId w:val="8"/>
        </w:numPr>
        <w:ind w:right="13"/>
      </w:pPr>
      <w:r w:rsidRPr="00890817">
        <w:t xml:space="preserve">Oferta </w:t>
      </w:r>
      <w:r w:rsidR="006E411D" w:rsidRPr="00890817">
        <w:t>î</w:t>
      </w:r>
      <w:r w:rsidRPr="00890817">
        <w:t>mpreun</w:t>
      </w:r>
      <w:r w:rsidR="006E411D" w:rsidRPr="00890817">
        <w:t>ă</w:t>
      </w:r>
      <w:r w:rsidRPr="00890817">
        <w:t xml:space="preserve"> cu documenta</w:t>
      </w:r>
      <w:r w:rsidR="006E411D" w:rsidRPr="00890817">
        <w:t>ț</w:t>
      </w:r>
      <w:r w:rsidRPr="00890817">
        <w:t>ia</w:t>
      </w:r>
      <w:r w:rsidR="00D44A51" w:rsidRPr="00890817">
        <w:t xml:space="preserve"> va fi depusă în original, în plic închis, toate paginile fiind numerotate</w:t>
      </w:r>
      <w:r w:rsidR="00653DA6" w:rsidRPr="00890817">
        <w:t xml:space="preserve"> (</w:t>
      </w:r>
      <w:r w:rsidR="006E411D" w:rsidRPr="00890817">
        <w:t>în</w:t>
      </w:r>
      <w:r w:rsidR="00653DA6" w:rsidRPr="00890817">
        <w:t xml:space="preserve"> format nr</w:t>
      </w:r>
      <w:r w:rsidR="006E411D" w:rsidRPr="00890817">
        <w:t>.</w:t>
      </w:r>
      <w:r w:rsidR="00653DA6" w:rsidRPr="00890817">
        <w:t xml:space="preserve"> pagin</w:t>
      </w:r>
      <w:r w:rsidR="006E411D" w:rsidRPr="00890817">
        <w:t>ă</w:t>
      </w:r>
      <w:r w:rsidR="00653DA6" w:rsidRPr="00890817">
        <w:t xml:space="preserve"> curent</w:t>
      </w:r>
      <w:r w:rsidR="006E411D" w:rsidRPr="00890817">
        <w:t>ă</w:t>
      </w:r>
      <w:r w:rsidR="00653DA6" w:rsidRPr="00890817">
        <w:t>/num</w:t>
      </w:r>
      <w:r w:rsidR="006E411D" w:rsidRPr="00890817">
        <w:t>ă</w:t>
      </w:r>
      <w:r w:rsidR="00653DA6" w:rsidRPr="00890817">
        <w:t>r total pagini)</w:t>
      </w:r>
      <w:r w:rsidR="00D44A51" w:rsidRPr="00890817">
        <w:t xml:space="preserve"> și ștampilate</w:t>
      </w:r>
      <w:r w:rsidR="00653DA6" w:rsidRPr="00890817">
        <w:t>,</w:t>
      </w:r>
      <w:r w:rsidRPr="00890817">
        <w:t xml:space="preserve"> la registratura DFMT</w:t>
      </w:r>
      <w:r w:rsidR="00850224" w:rsidRPr="00890817">
        <w:t>.</w:t>
      </w:r>
    </w:p>
    <w:p w14:paraId="1398B589" w14:textId="77777777" w:rsidR="00653DA6" w:rsidRPr="00890817" w:rsidRDefault="00653DA6" w:rsidP="00653DA6">
      <w:pPr>
        <w:pStyle w:val="ListParagraph"/>
        <w:autoSpaceDE w:val="0"/>
        <w:autoSpaceDN w:val="0"/>
        <w:adjustRightInd w:val="0"/>
        <w:spacing w:after="0" w:line="240" w:lineRule="auto"/>
        <w:ind w:left="4" w:firstLine="0"/>
        <w:jc w:val="left"/>
      </w:pPr>
      <w:r w:rsidRPr="00890817">
        <w:t>Plicul va fi marcat dup</w:t>
      </w:r>
      <w:r w:rsidR="006E411D" w:rsidRPr="00890817">
        <w:t>ă</w:t>
      </w:r>
      <w:r w:rsidRPr="00890817">
        <w:t xml:space="preserve"> cum urmeaz</w:t>
      </w:r>
      <w:r w:rsidR="006E411D" w:rsidRPr="00890817">
        <w:t>ă</w:t>
      </w:r>
      <w:r w:rsidRPr="00890817">
        <w:t>:</w:t>
      </w:r>
    </w:p>
    <w:p w14:paraId="6478FF17" w14:textId="77777777" w:rsidR="00653DA6" w:rsidRPr="00890817" w:rsidRDefault="00653DA6" w:rsidP="0039706B">
      <w:pPr>
        <w:pStyle w:val="ListParagraph"/>
        <w:numPr>
          <w:ilvl w:val="0"/>
          <w:numId w:val="22"/>
        </w:numPr>
        <w:autoSpaceDE w:val="0"/>
        <w:autoSpaceDN w:val="0"/>
        <w:adjustRightInd w:val="0"/>
        <w:spacing w:after="0" w:line="240" w:lineRule="auto"/>
        <w:jc w:val="left"/>
      </w:pPr>
      <w:r w:rsidRPr="00890817">
        <w:t>DIREC</w:t>
      </w:r>
      <w:r w:rsidR="006E411D" w:rsidRPr="00890817">
        <w:t>Ț</w:t>
      </w:r>
      <w:r w:rsidRPr="00890817">
        <w:t>IA FISCAL</w:t>
      </w:r>
      <w:r w:rsidR="006E411D" w:rsidRPr="00890817">
        <w:t>Ă</w:t>
      </w:r>
      <w:r w:rsidRPr="00890817">
        <w:t xml:space="preserve"> a MUNICIPIULUI TIMI</w:t>
      </w:r>
      <w:r w:rsidR="006E411D" w:rsidRPr="00890817">
        <w:t>Ș</w:t>
      </w:r>
      <w:r w:rsidRPr="00890817">
        <w:t>OARA</w:t>
      </w:r>
    </w:p>
    <w:p w14:paraId="10DF09A6" w14:textId="77777777" w:rsidR="00653DA6" w:rsidRPr="00890817" w:rsidRDefault="00653DA6" w:rsidP="0039706B">
      <w:pPr>
        <w:pStyle w:val="ListParagraph"/>
        <w:numPr>
          <w:ilvl w:val="0"/>
          <w:numId w:val="22"/>
        </w:numPr>
        <w:autoSpaceDE w:val="0"/>
        <w:autoSpaceDN w:val="0"/>
        <w:adjustRightInd w:val="0"/>
        <w:spacing w:after="0" w:line="240" w:lineRule="auto"/>
        <w:jc w:val="left"/>
      </w:pPr>
      <w:r w:rsidRPr="00890817">
        <w:t>Str. Aristide Demetriade nr. 1</w:t>
      </w:r>
    </w:p>
    <w:p w14:paraId="5781D52F" w14:textId="77777777" w:rsidR="00653DA6" w:rsidRPr="00890817" w:rsidRDefault="0039706B" w:rsidP="0039706B">
      <w:pPr>
        <w:pStyle w:val="ListParagraph"/>
        <w:numPr>
          <w:ilvl w:val="0"/>
          <w:numId w:val="22"/>
        </w:numPr>
        <w:autoSpaceDE w:val="0"/>
        <w:autoSpaceDN w:val="0"/>
        <w:adjustRightInd w:val="0"/>
        <w:spacing w:after="0" w:line="240" w:lineRule="auto"/>
        <w:jc w:val="left"/>
      </w:pPr>
      <w:r w:rsidRPr="00890817">
        <w:t xml:space="preserve">Oferta pentru desemnarea practicianului </w:t>
      </w:r>
      <w:r w:rsidR="006E411D" w:rsidRPr="00890817">
        <w:t>î</w:t>
      </w:r>
      <w:r w:rsidRPr="00890817">
        <w:t>n insolven</w:t>
      </w:r>
      <w:r w:rsidR="006E411D" w:rsidRPr="00890817">
        <w:t>ță</w:t>
      </w:r>
      <w:r w:rsidRPr="00890817">
        <w:t xml:space="preserve"> </w:t>
      </w:r>
      <w:r w:rsidR="006E411D" w:rsidRPr="00890817">
        <w:t>î</w:t>
      </w:r>
      <w:r w:rsidRPr="00890817">
        <w:t>n dosarul nr.........</w:t>
      </w:r>
    </w:p>
    <w:p w14:paraId="2ADC488A" w14:textId="77777777" w:rsidR="0039706B" w:rsidRDefault="006E411D" w:rsidP="0039706B">
      <w:pPr>
        <w:pStyle w:val="ListParagraph"/>
        <w:numPr>
          <w:ilvl w:val="0"/>
          <w:numId w:val="22"/>
        </w:numPr>
        <w:autoSpaceDE w:val="0"/>
        <w:autoSpaceDN w:val="0"/>
        <w:adjustRightInd w:val="0"/>
        <w:spacing w:after="0" w:line="240" w:lineRule="auto"/>
        <w:jc w:val="left"/>
      </w:pPr>
      <w:r w:rsidRPr="00890817">
        <w:t>Î</w:t>
      </w:r>
      <w:r w:rsidR="0039706B" w:rsidRPr="00890817">
        <w:t>n aten</w:t>
      </w:r>
      <w:r w:rsidRPr="00890817">
        <w:t>ț</w:t>
      </w:r>
      <w:r w:rsidR="0039706B" w:rsidRPr="00890817">
        <w:t>ia Comisiei de insolven</w:t>
      </w:r>
      <w:r w:rsidRPr="00890817">
        <w:t>ță</w:t>
      </w:r>
    </w:p>
    <w:p w14:paraId="5FD78F27" w14:textId="77777777" w:rsidR="00CC11B9" w:rsidRPr="00890817" w:rsidRDefault="00CC11B9" w:rsidP="0039706B">
      <w:pPr>
        <w:pStyle w:val="ListParagraph"/>
        <w:numPr>
          <w:ilvl w:val="0"/>
          <w:numId w:val="22"/>
        </w:numPr>
        <w:autoSpaceDE w:val="0"/>
        <w:autoSpaceDN w:val="0"/>
        <w:adjustRightInd w:val="0"/>
        <w:spacing w:after="0" w:line="240" w:lineRule="auto"/>
        <w:jc w:val="left"/>
      </w:pPr>
      <w:r>
        <w:t>A NU SE DESCHIDE PANA LA DATA DE ...................... ORA DE ............... (data și ora deschiderii ofertelor prevăzute in invitație)</w:t>
      </w:r>
    </w:p>
    <w:p w14:paraId="6B9BADC5" w14:textId="77777777" w:rsidR="0039706B" w:rsidRPr="00890817" w:rsidRDefault="0039706B" w:rsidP="0039706B">
      <w:pPr>
        <w:pStyle w:val="ListParagraph"/>
        <w:autoSpaceDE w:val="0"/>
        <w:autoSpaceDN w:val="0"/>
        <w:adjustRightInd w:val="0"/>
        <w:spacing w:after="0" w:line="240" w:lineRule="auto"/>
        <w:ind w:left="1068" w:firstLine="0"/>
        <w:jc w:val="left"/>
      </w:pPr>
    </w:p>
    <w:p w14:paraId="4E666044" w14:textId="77777777" w:rsidR="00BB747C" w:rsidRPr="00890817" w:rsidRDefault="00D44A51">
      <w:pPr>
        <w:numPr>
          <w:ilvl w:val="0"/>
          <w:numId w:val="8"/>
        </w:numPr>
        <w:ind w:right="13"/>
      </w:pPr>
      <w:r w:rsidRPr="00890817">
        <w:t xml:space="preserve">Ofertele depuse până la termenul prevăzut la art. </w:t>
      </w:r>
      <w:r w:rsidR="000715A0" w:rsidRPr="00890817">
        <w:t>3</w:t>
      </w:r>
      <w:r w:rsidRPr="00890817">
        <w:t xml:space="preserve"> </w:t>
      </w:r>
      <w:r w:rsidRPr="00890817">
        <w:rPr>
          <w:u w:val="single" w:color="000000"/>
        </w:rPr>
        <w:t>alin. (2)</w:t>
      </w:r>
      <w:r w:rsidRPr="00890817">
        <w:t xml:space="preserve"> vor fi descalificate dacă nu conțin ori nu îndeplinesc următoarele condiții:</w:t>
      </w:r>
    </w:p>
    <w:p w14:paraId="4887FABA" w14:textId="77777777" w:rsidR="00BB747C" w:rsidRPr="00890817" w:rsidRDefault="00D44A51">
      <w:pPr>
        <w:numPr>
          <w:ilvl w:val="1"/>
          <w:numId w:val="8"/>
        </w:numPr>
        <w:ind w:right="13"/>
      </w:pPr>
      <w:r w:rsidRPr="00890817">
        <w:t>ofertele nu sunt depuse în plic închis și sigilat;</w:t>
      </w:r>
    </w:p>
    <w:p w14:paraId="23AA8C3C" w14:textId="77777777" w:rsidR="00BB747C" w:rsidRPr="00890817" w:rsidRDefault="00D44A51">
      <w:pPr>
        <w:numPr>
          <w:ilvl w:val="1"/>
          <w:numId w:val="8"/>
        </w:numPr>
        <w:ind w:right="13"/>
      </w:pPr>
      <w:r w:rsidRPr="00890817">
        <w:t>ofertele nu conțin unul dintre documentele prevăzute la alin.</w:t>
      </w:r>
      <w:r w:rsidRPr="00890817">
        <w:rPr>
          <w:noProof/>
          <w:lang w:val="en-US" w:eastAsia="en-US"/>
        </w:rPr>
        <w:drawing>
          <wp:inline distT="0" distB="0" distL="0" distR="0" wp14:anchorId="5F0265FC" wp14:editId="7A0F57F9">
            <wp:extent cx="267482" cy="145125"/>
            <wp:effectExtent l="0" t="0" r="0" b="0"/>
            <wp:docPr id="77061" name="Picture 77061"/>
            <wp:cNvGraphicFramePr/>
            <a:graphic xmlns:a="http://schemas.openxmlformats.org/drawingml/2006/main">
              <a:graphicData uri="http://schemas.openxmlformats.org/drawingml/2006/picture">
                <pic:pic xmlns:pic="http://schemas.openxmlformats.org/drawingml/2006/picture">
                  <pic:nvPicPr>
                    <pic:cNvPr id="77061" name="Picture 77061"/>
                    <pic:cNvPicPr/>
                  </pic:nvPicPr>
                  <pic:blipFill>
                    <a:blip r:embed="rId10"/>
                    <a:stretch>
                      <a:fillRect/>
                    </a:stretch>
                  </pic:blipFill>
                  <pic:spPr>
                    <a:xfrm>
                      <a:off x="0" y="0"/>
                      <a:ext cx="267482" cy="145125"/>
                    </a:xfrm>
                    <a:prstGeom prst="rect">
                      <a:avLst/>
                    </a:prstGeom>
                  </pic:spPr>
                </pic:pic>
              </a:graphicData>
            </a:graphic>
          </wp:inline>
        </w:drawing>
      </w:r>
    </w:p>
    <w:p w14:paraId="60D2AB64" w14:textId="77777777" w:rsidR="00BB747C" w:rsidRPr="00890817" w:rsidRDefault="00D44A51">
      <w:pPr>
        <w:numPr>
          <w:ilvl w:val="1"/>
          <w:numId w:val="8"/>
        </w:numPr>
        <w:ind w:right="13"/>
      </w:pPr>
      <w:r w:rsidRPr="00890817">
        <w:t xml:space="preserve">ofertele nu conțin toate informațiile și documentele prevăzute la </w:t>
      </w:r>
      <w:r w:rsidRPr="00890817">
        <w:rPr>
          <w:u w:val="single" w:color="000000"/>
        </w:rPr>
        <w:t>alin. (5)</w:t>
      </w:r>
      <w:r w:rsidRPr="00890817">
        <w:t xml:space="preserve"> sau în anexe, după caz.</w:t>
      </w:r>
    </w:p>
    <w:p w14:paraId="0D06141E" w14:textId="77777777" w:rsidR="00BB747C" w:rsidRPr="00890817" w:rsidRDefault="00D44A51">
      <w:pPr>
        <w:numPr>
          <w:ilvl w:val="0"/>
          <w:numId w:val="8"/>
        </w:numPr>
        <w:spacing w:after="553"/>
        <w:ind w:right="13"/>
      </w:pPr>
      <w:r w:rsidRPr="00890817">
        <w:t xml:space="preserve">Ofertele vor fi respinse în cazul în care sunt depuse sau completate cu documentele prevăzute la </w:t>
      </w:r>
      <w:r w:rsidRPr="00890817">
        <w:rPr>
          <w:u w:val="single" w:color="000000"/>
        </w:rPr>
        <w:t>alin. (5)</w:t>
      </w:r>
      <w:r w:rsidRPr="00890817">
        <w:t xml:space="preserve"> peste termenul prevăzut </w:t>
      </w:r>
      <w:r w:rsidR="00031621" w:rsidRPr="00890817">
        <w:t>l</w:t>
      </w:r>
      <w:r w:rsidRPr="00890817">
        <w:t xml:space="preserve">a art. </w:t>
      </w:r>
      <w:r w:rsidR="000715A0" w:rsidRPr="00890817">
        <w:t>3</w:t>
      </w:r>
      <w:r w:rsidRPr="00890817">
        <w:t xml:space="preserve"> </w:t>
      </w:r>
      <w:r w:rsidRPr="00890817">
        <w:rPr>
          <w:u w:val="single" w:color="000000"/>
        </w:rPr>
        <w:t>alin. (2)</w:t>
      </w:r>
      <w:r w:rsidRPr="00890817">
        <w:t>,</w:t>
      </w:r>
    </w:p>
    <w:p w14:paraId="2763012F" w14:textId="77777777" w:rsidR="00BB747C" w:rsidRPr="00890817" w:rsidRDefault="00D44A51">
      <w:pPr>
        <w:spacing w:after="49" w:line="265" w:lineRule="auto"/>
        <w:ind w:left="86" w:hanging="10"/>
        <w:jc w:val="left"/>
      </w:pPr>
      <w:r w:rsidRPr="00890817">
        <w:rPr>
          <w:sz w:val="32"/>
        </w:rPr>
        <w:t xml:space="preserve">Art. </w:t>
      </w:r>
      <w:r w:rsidR="005A5E8E" w:rsidRPr="00890817">
        <w:rPr>
          <w:sz w:val="32"/>
        </w:rPr>
        <w:t>5</w:t>
      </w:r>
      <w:r w:rsidRPr="00890817">
        <w:rPr>
          <w:sz w:val="32"/>
        </w:rPr>
        <w:t>.</w:t>
      </w:r>
    </w:p>
    <w:p w14:paraId="1C313733" w14:textId="77777777" w:rsidR="008E3C56" w:rsidRPr="00890817" w:rsidRDefault="00D44A51" w:rsidP="008E3C56">
      <w:pPr>
        <w:numPr>
          <w:ilvl w:val="0"/>
          <w:numId w:val="9"/>
        </w:numPr>
        <w:ind w:right="13"/>
      </w:pPr>
      <w:r w:rsidRPr="00890817">
        <w:t>Comisia</w:t>
      </w:r>
      <w:r w:rsidR="008E3C56" w:rsidRPr="00890817">
        <w:t xml:space="preserve"> de selec</w:t>
      </w:r>
      <w:r w:rsidR="00CA586E">
        <w:t>ț</w:t>
      </w:r>
      <w:r w:rsidR="008E3C56" w:rsidRPr="00890817">
        <w:t>ie</w:t>
      </w:r>
      <w:r w:rsidRPr="00890817">
        <w:t xml:space="preserve"> se va întruni și va puncta ofertele, declarând câștigătoare oferta care obține cel mai mare punctaj acordat potrivit Anexei nr.</w:t>
      </w:r>
      <w:r w:rsidR="00302796" w:rsidRPr="00890817">
        <w:t>4</w:t>
      </w:r>
      <w:r w:rsidRPr="00890817">
        <w:t>.</w:t>
      </w:r>
      <w:r w:rsidR="008E3C56" w:rsidRPr="00890817">
        <w:t>consemnand rezultatele într-un proces-verbal care stă la baza emiterii decizi</w:t>
      </w:r>
      <w:r w:rsidR="00681108" w:rsidRPr="00890817">
        <w:t>ei</w:t>
      </w:r>
      <w:r w:rsidR="008E3C56" w:rsidRPr="00890817">
        <w:t xml:space="preserve"> prevăzute la art. 5 </w:t>
      </w:r>
      <w:r w:rsidR="008E3C56" w:rsidRPr="00890817">
        <w:rPr>
          <w:u w:val="single" w:color="000000"/>
        </w:rPr>
        <w:t>alin. (</w:t>
      </w:r>
      <w:r w:rsidR="000C6229" w:rsidRPr="00890817">
        <w:rPr>
          <w:u w:val="single" w:color="000000"/>
        </w:rPr>
        <w:t>4</w:t>
      </w:r>
      <w:r w:rsidR="008E3C56" w:rsidRPr="00890817">
        <w:rPr>
          <w:u w:val="single" w:color="000000"/>
        </w:rPr>
        <w:t>)</w:t>
      </w:r>
      <w:r w:rsidR="005148D9" w:rsidRPr="00890817">
        <w:t>, conform anexei nr. 5.</w:t>
      </w:r>
    </w:p>
    <w:p w14:paraId="271F722D" w14:textId="77777777" w:rsidR="00BB747C" w:rsidRPr="00890817" w:rsidRDefault="00D44A51">
      <w:pPr>
        <w:numPr>
          <w:ilvl w:val="0"/>
          <w:numId w:val="9"/>
        </w:numPr>
        <w:ind w:right="13"/>
      </w:pPr>
      <w:r w:rsidRPr="00890817">
        <w:lastRenderedPageBreak/>
        <w:t xml:space="preserve">În cazul în care există </w:t>
      </w:r>
      <w:r w:rsidR="00850224" w:rsidRPr="00890817">
        <w:t>doi</w:t>
      </w:r>
      <w:r w:rsidR="000C6229" w:rsidRPr="00890817">
        <w:t xml:space="preserve"> sau mai mul</w:t>
      </w:r>
      <w:r w:rsidR="00885090">
        <w:t>ț</w:t>
      </w:r>
      <w:r w:rsidR="000C6229" w:rsidRPr="00890817">
        <w:t xml:space="preserve">i </w:t>
      </w:r>
      <w:r w:rsidRPr="00890817">
        <w:t>ofertanți cu același punctaj,</w:t>
      </w:r>
      <w:r w:rsidR="00850224" w:rsidRPr="00890817">
        <w:rPr>
          <w:i/>
        </w:rPr>
        <w:t xml:space="preserve"> </w:t>
      </w:r>
      <w:r w:rsidR="00850224" w:rsidRPr="00890817">
        <w:t xml:space="preserve">se va </w:t>
      </w:r>
      <w:r w:rsidR="00885090">
        <w:t>ț</w:t>
      </w:r>
      <w:r w:rsidR="00850224" w:rsidRPr="00890817">
        <w:t xml:space="preserve">ine cont de momentul </w:t>
      </w:r>
      <w:r w:rsidR="00885090">
        <w:t>î</w:t>
      </w:r>
      <w:r w:rsidR="00850224" w:rsidRPr="00890817">
        <w:t>nregistr</w:t>
      </w:r>
      <w:r w:rsidR="00885090">
        <w:t>ă</w:t>
      </w:r>
      <w:r w:rsidR="00850224" w:rsidRPr="00890817">
        <w:t>rii ofertei la registratura DFMT,</w:t>
      </w:r>
      <w:r w:rsidRPr="00890817">
        <w:t xml:space="preserve"> fi</w:t>
      </w:r>
      <w:r w:rsidR="00850224" w:rsidRPr="00890817">
        <w:t>ind</w:t>
      </w:r>
      <w:r w:rsidRPr="00890817">
        <w:t xml:space="preserve"> desemnat ofertantul care</w:t>
      </w:r>
      <w:r w:rsidR="00850224" w:rsidRPr="00890817">
        <w:t xml:space="preserve"> a </w:t>
      </w:r>
      <w:r w:rsidR="00885090">
        <w:t>î</w:t>
      </w:r>
      <w:r w:rsidR="00850224" w:rsidRPr="00890817">
        <w:t>nregistrat</w:t>
      </w:r>
      <w:r w:rsidRPr="00890817">
        <w:t xml:space="preserve"> </w:t>
      </w:r>
      <w:r w:rsidR="00850224" w:rsidRPr="00890817">
        <w:t>primul oferta</w:t>
      </w:r>
      <w:r w:rsidRPr="00890817">
        <w:t>.</w:t>
      </w:r>
    </w:p>
    <w:p w14:paraId="7C6BE93B" w14:textId="77777777" w:rsidR="00BB747C" w:rsidRPr="00890817" w:rsidRDefault="00D44A51" w:rsidP="003572BF">
      <w:pPr>
        <w:numPr>
          <w:ilvl w:val="0"/>
          <w:numId w:val="9"/>
        </w:numPr>
        <w:spacing w:after="0"/>
        <w:ind w:right="13"/>
        <w:rPr>
          <w:i/>
        </w:rPr>
      </w:pPr>
      <w:r w:rsidRPr="00890817">
        <w:t>În situația în care nu se depune nicio ofertă, organul fiscal va desemna</w:t>
      </w:r>
      <w:r w:rsidR="005A5E8E" w:rsidRPr="00890817">
        <w:t xml:space="preserve"> practicianul numit provizoriu de </w:t>
      </w:r>
      <w:r w:rsidR="008E3C56" w:rsidRPr="00890817">
        <w:t>judec</w:t>
      </w:r>
      <w:r w:rsidR="00885090">
        <w:t>ă</w:t>
      </w:r>
      <w:r w:rsidR="008E3C56" w:rsidRPr="00890817">
        <w:t>torul sindic</w:t>
      </w:r>
      <w:r w:rsidR="005A5E8E" w:rsidRPr="00890817">
        <w:t xml:space="preserve"> prin hot</w:t>
      </w:r>
      <w:r w:rsidR="00885090">
        <w:t>ă</w:t>
      </w:r>
      <w:r w:rsidR="005A5E8E" w:rsidRPr="00890817">
        <w:t>r</w:t>
      </w:r>
      <w:r w:rsidR="00885090">
        <w:t>â</w:t>
      </w:r>
      <w:r w:rsidR="005A5E8E" w:rsidRPr="00890817">
        <w:t>rea de deschidere a procedurii insolven</w:t>
      </w:r>
      <w:r w:rsidR="00885090">
        <w:t>ț</w:t>
      </w:r>
      <w:r w:rsidR="005A5E8E" w:rsidRPr="00890817">
        <w:t>ei.</w:t>
      </w:r>
      <w:r w:rsidR="000C6229" w:rsidRPr="00890817">
        <w:rPr>
          <w:i/>
          <w:color w:val="auto"/>
          <w:sz w:val="24"/>
          <w:szCs w:val="24"/>
          <w:lang w:eastAsia="en-US"/>
        </w:rPr>
        <w:t xml:space="preserve"> </w:t>
      </w:r>
    </w:p>
    <w:p w14:paraId="52DF882D" w14:textId="4EB7F53B" w:rsidR="00151550" w:rsidRPr="00890817" w:rsidRDefault="00750AD4" w:rsidP="003572BF">
      <w:pPr>
        <w:numPr>
          <w:ilvl w:val="0"/>
          <w:numId w:val="9"/>
        </w:numPr>
        <w:spacing w:after="0"/>
        <w:ind w:right="44"/>
        <w:rPr>
          <w:strike/>
        </w:rPr>
      </w:pPr>
      <w:r w:rsidRPr="00890817">
        <w:t>În baza procesului-verbal prevăzut la alin. (1) al prezentului articol</w:t>
      </w:r>
      <w:r w:rsidR="00DB5A6D">
        <w:t xml:space="preserve">, directorul executiv </w:t>
      </w:r>
      <w:r w:rsidRPr="00890817">
        <w:t>emite decizi</w:t>
      </w:r>
      <w:r w:rsidR="00B07A3F" w:rsidRPr="00890817">
        <w:t>a</w:t>
      </w:r>
      <w:r w:rsidRPr="00890817">
        <w:t xml:space="preserve"> </w:t>
      </w:r>
      <w:r w:rsidR="00AF259D" w:rsidRPr="00890817">
        <w:t>privind rezultatul selecției, prin care se aprobă punctajele acordate fiecărui participant, și se</w:t>
      </w:r>
      <w:r w:rsidRPr="00890817">
        <w:t xml:space="preserve"> declar</w:t>
      </w:r>
      <w:r w:rsidR="00AF259D" w:rsidRPr="00890817">
        <w:t>ă</w:t>
      </w:r>
      <w:r w:rsidRPr="00890817">
        <w:t xml:space="preserve"> câștigător/nec</w:t>
      </w:r>
      <w:r w:rsidR="001A16C3" w:rsidRPr="00890817">
        <w:t>â</w:t>
      </w:r>
      <w:r w:rsidRPr="00890817">
        <w:t>știgător, după caz.</w:t>
      </w:r>
    </w:p>
    <w:p w14:paraId="694D52E3" w14:textId="104E0C90" w:rsidR="000B37E8" w:rsidRPr="00DB5A6D" w:rsidRDefault="00AF259D" w:rsidP="000B37E8">
      <w:pPr>
        <w:numPr>
          <w:ilvl w:val="0"/>
          <w:numId w:val="9"/>
        </w:numPr>
        <w:spacing w:after="0"/>
        <w:ind w:left="54" w:right="44" w:firstLine="0"/>
        <w:rPr>
          <w:strike/>
        </w:rPr>
      </w:pPr>
      <w:r w:rsidRPr="00890817">
        <w:t xml:space="preserve">Decizia privind rezultatul selecției va cuprinde punctajul acordat fiecărei oferte identificate cu numărul de înregistrare atribuit acesteia </w:t>
      </w:r>
      <w:r w:rsidR="00DB5A6D">
        <w:t>la registratura DFMT</w:t>
      </w:r>
      <w:r w:rsidRPr="00890817">
        <w:t>, fără datele de identificare ale participanților</w:t>
      </w:r>
      <w:r w:rsidR="00CC45F9" w:rsidRPr="00890817">
        <w:t>, precum și calificativul câștigător/nec</w:t>
      </w:r>
      <w:r w:rsidR="009667E6" w:rsidRPr="00890817">
        <w:t>â</w:t>
      </w:r>
      <w:r w:rsidR="00CC45F9" w:rsidRPr="00890817">
        <w:t>știgător atribuit fiecărei oferte</w:t>
      </w:r>
      <w:r w:rsidRPr="00890817">
        <w:t xml:space="preserve"> și se </w:t>
      </w:r>
      <w:r w:rsidR="003572BF" w:rsidRPr="00890817">
        <w:t xml:space="preserve">comunică prin </w:t>
      </w:r>
      <w:r w:rsidRPr="00890817">
        <w:t>public</w:t>
      </w:r>
      <w:r w:rsidR="003572BF" w:rsidRPr="00890817">
        <w:t>area</w:t>
      </w:r>
      <w:r w:rsidRPr="00890817">
        <w:t xml:space="preserve"> pe site-ul </w:t>
      </w:r>
      <w:hyperlink r:id="rId11" w:history="1">
        <w:r w:rsidR="000B37E8" w:rsidRPr="00890817">
          <w:rPr>
            <w:rStyle w:val="Hyperlink"/>
          </w:rPr>
          <w:t>www.dfmt.ro</w:t>
        </w:r>
      </w:hyperlink>
      <w:r w:rsidRPr="00890817">
        <w:t>.</w:t>
      </w:r>
      <w:r w:rsidR="009F7117">
        <w:t xml:space="preserve"> </w:t>
      </w:r>
    </w:p>
    <w:p w14:paraId="5671ABE6" w14:textId="77777777" w:rsidR="000B37E8" w:rsidRPr="00890817" w:rsidRDefault="000B37E8" w:rsidP="000B37E8">
      <w:pPr>
        <w:spacing w:after="0"/>
        <w:ind w:left="54" w:right="44" w:firstLine="0"/>
        <w:rPr>
          <w:strike/>
        </w:rPr>
      </w:pPr>
    </w:p>
    <w:p w14:paraId="61DC83CC" w14:textId="77777777" w:rsidR="000B37E8" w:rsidRPr="00890817" w:rsidRDefault="000B37E8" w:rsidP="000B37E8">
      <w:pPr>
        <w:spacing w:after="0"/>
        <w:ind w:left="54" w:right="44" w:firstLine="0"/>
        <w:rPr>
          <w:strike/>
        </w:rPr>
      </w:pPr>
    </w:p>
    <w:p w14:paraId="63B922DE" w14:textId="77777777" w:rsidR="008E3C56" w:rsidRPr="00890817" w:rsidRDefault="008E3C56" w:rsidP="008E3C56">
      <w:pPr>
        <w:spacing w:after="101" w:line="265" w:lineRule="auto"/>
        <w:ind w:left="10" w:right="91" w:hanging="10"/>
        <w:jc w:val="left"/>
      </w:pPr>
      <w:r w:rsidRPr="00890817">
        <w:rPr>
          <w:sz w:val="30"/>
        </w:rPr>
        <w:t>Art.6</w:t>
      </w:r>
    </w:p>
    <w:p w14:paraId="507B7EDB" w14:textId="77777777" w:rsidR="008E3C56" w:rsidRPr="00890817" w:rsidRDefault="008E3C56" w:rsidP="008E3C56">
      <w:pPr>
        <w:numPr>
          <w:ilvl w:val="0"/>
          <w:numId w:val="6"/>
        </w:numPr>
        <w:ind w:right="13"/>
      </w:pPr>
      <w:r w:rsidRPr="00890817">
        <w:t>Împotriva deciziei prevăzute la art. 5 alin. 4) se poate formula plângere prealabilă,</w:t>
      </w:r>
      <w:r w:rsidR="00AF259D" w:rsidRPr="00890817">
        <w:t xml:space="preserve"> </w:t>
      </w:r>
      <w:r w:rsidR="005E6131" w:rsidRPr="00890817">
        <w:t xml:space="preserve">în condițiile Legii </w:t>
      </w:r>
      <w:r w:rsidR="000B37E8" w:rsidRPr="00890817">
        <w:t xml:space="preserve">nr. 554/2004 a </w:t>
      </w:r>
      <w:r w:rsidR="005E6131" w:rsidRPr="00890817">
        <w:t>contenciosului administrativ</w:t>
      </w:r>
      <w:r w:rsidR="00AF259D" w:rsidRPr="00890817">
        <w:t>,</w:t>
      </w:r>
      <w:r w:rsidR="005E6131" w:rsidRPr="00890817">
        <w:t xml:space="preserve"> </w:t>
      </w:r>
      <w:r w:rsidRPr="00890817">
        <w:t xml:space="preserve">care se depune la </w:t>
      </w:r>
      <w:r w:rsidR="00AF259D" w:rsidRPr="00890817">
        <w:t>r</w:t>
      </w:r>
      <w:r w:rsidRPr="00890817">
        <w:t>egistratura  D</w:t>
      </w:r>
      <w:r w:rsidR="00FC4325" w:rsidRPr="00890817">
        <w:t>FMT</w:t>
      </w:r>
      <w:r w:rsidR="002700FE" w:rsidRPr="00890817">
        <w:t>, fiind solu</w:t>
      </w:r>
      <w:r w:rsidR="000019B0" w:rsidRPr="00890817">
        <w:t>ționată de compartimentul de specialitate</w:t>
      </w:r>
      <w:r w:rsidRPr="00890817">
        <w:t>.</w:t>
      </w:r>
    </w:p>
    <w:p w14:paraId="2CBE7A17" w14:textId="077A001C" w:rsidR="000019B0" w:rsidRPr="00890817" w:rsidRDefault="000019B0" w:rsidP="008E3C56">
      <w:pPr>
        <w:numPr>
          <w:ilvl w:val="0"/>
          <w:numId w:val="6"/>
        </w:numPr>
        <w:ind w:right="13"/>
      </w:pPr>
      <w:r w:rsidRPr="00890817">
        <w:t>Plângerea prevăzută la alin. (1) se soluționează prin decizie emisă d</w:t>
      </w:r>
      <w:r w:rsidR="00AE20A3">
        <w:t>e directorul executiv.</w:t>
      </w:r>
      <w:r w:rsidRPr="00890817">
        <w:t xml:space="preserve"> În urma soluționării, contestația poate fi respinsă, admisă sau admisă în parte. </w:t>
      </w:r>
    </w:p>
    <w:p w14:paraId="225E98BA" w14:textId="77777777" w:rsidR="00AA4761" w:rsidRPr="00890817" w:rsidRDefault="00AA4761" w:rsidP="008E3C56">
      <w:pPr>
        <w:numPr>
          <w:ilvl w:val="0"/>
          <w:numId w:val="6"/>
        </w:numPr>
        <w:ind w:right="13"/>
      </w:pPr>
      <w:r w:rsidRPr="00890817">
        <w:t xml:space="preserve">Împotriva deciziei de soluționare a plângerii prealabile se poate formula acțiune în contencios administrativ. </w:t>
      </w:r>
    </w:p>
    <w:p w14:paraId="2215DF47" w14:textId="77777777" w:rsidR="008E3C56" w:rsidRPr="00890817" w:rsidRDefault="008E3C56" w:rsidP="008E3C56">
      <w:pPr>
        <w:numPr>
          <w:ilvl w:val="0"/>
          <w:numId w:val="6"/>
        </w:numPr>
        <w:ind w:right="13"/>
      </w:pPr>
      <w:r w:rsidRPr="00890817">
        <w:t>D</w:t>
      </w:r>
      <w:r w:rsidR="00FC4325" w:rsidRPr="00890817">
        <w:t>FMT</w:t>
      </w:r>
      <w:r w:rsidRPr="00890817">
        <w:t xml:space="preserve"> poate emite decizie de modificare a deciziei privind rezultatul procedurii de </w:t>
      </w:r>
      <w:r w:rsidR="00FC4325" w:rsidRPr="00890817">
        <w:t>selec</w:t>
      </w:r>
      <w:r w:rsidR="009667E6" w:rsidRPr="00890817">
        <w:t>ț</w:t>
      </w:r>
      <w:r w:rsidR="00FC4325" w:rsidRPr="00890817">
        <w:t>ie</w:t>
      </w:r>
      <w:r w:rsidRPr="00890817">
        <w:t>, în situația în care:</w:t>
      </w:r>
    </w:p>
    <w:p w14:paraId="3C237A1D" w14:textId="77777777" w:rsidR="008E3C56" w:rsidRPr="00890817" w:rsidRDefault="008E3C56" w:rsidP="008E3C56">
      <w:pPr>
        <w:numPr>
          <w:ilvl w:val="1"/>
          <w:numId w:val="6"/>
        </w:numPr>
        <w:ind w:right="544"/>
      </w:pPr>
      <w:r w:rsidRPr="00890817">
        <w:t>se constată erori în conținutul deciziei privind rezultatul procedurii de agreare, pe baza documentelor care atestă această situație;</w:t>
      </w:r>
    </w:p>
    <w:p w14:paraId="381083C7" w14:textId="77777777" w:rsidR="008E3C56" w:rsidRPr="00890817" w:rsidRDefault="008E3C56" w:rsidP="008E3C56">
      <w:pPr>
        <w:numPr>
          <w:ilvl w:val="1"/>
          <w:numId w:val="6"/>
        </w:numPr>
        <w:ind w:right="544"/>
      </w:pPr>
      <w:r w:rsidRPr="00890817">
        <w:t xml:space="preserve">în urma soluționării </w:t>
      </w:r>
      <w:r w:rsidR="0010524F" w:rsidRPr="00890817">
        <w:t>plângerii prealabile</w:t>
      </w:r>
      <w:r w:rsidR="009309FB" w:rsidRPr="00890817">
        <w:t>, se constată că decizia privind rezultatul procedurii de selecție a fost emisă cu nerespectarea prevederilor prezentei proceduri</w:t>
      </w:r>
      <w:r w:rsidRPr="00890817">
        <w:t>;</w:t>
      </w:r>
    </w:p>
    <w:p w14:paraId="6C9C2994" w14:textId="77777777" w:rsidR="00D6506F" w:rsidRPr="00890817" w:rsidRDefault="008E3C56" w:rsidP="00D6506F">
      <w:pPr>
        <w:numPr>
          <w:ilvl w:val="1"/>
          <w:numId w:val="6"/>
        </w:numPr>
        <w:ind w:right="544"/>
      </w:pPr>
      <w:r w:rsidRPr="00890817">
        <w:t>în baza hotărârilor judecătorești definitive;</w:t>
      </w:r>
    </w:p>
    <w:p w14:paraId="3DF40D20" w14:textId="77777777" w:rsidR="00BB747C" w:rsidRPr="00890817" w:rsidRDefault="00D6506F" w:rsidP="00D6506F">
      <w:pPr>
        <w:pStyle w:val="ListParagraph"/>
        <w:spacing w:after="101" w:line="265" w:lineRule="auto"/>
        <w:ind w:left="54" w:right="91" w:firstLine="0"/>
        <w:jc w:val="left"/>
      </w:pPr>
      <w:r w:rsidRPr="00890817">
        <w:rPr>
          <w:sz w:val="30"/>
        </w:rPr>
        <w:t xml:space="preserve">Art.7 </w:t>
      </w:r>
      <w:r w:rsidR="00D44A51" w:rsidRPr="00890817">
        <w:t>Anexele nr. 1-</w:t>
      </w:r>
      <w:r w:rsidR="00BA3226" w:rsidRPr="00890817">
        <w:t>6</w:t>
      </w:r>
      <w:r w:rsidR="00D44A51" w:rsidRPr="00890817">
        <w:t xml:space="preserve"> fac parte integrantă din prezent</w:t>
      </w:r>
      <w:r w:rsidR="00D80B9E" w:rsidRPr="00890817">
        <w:t>ul</w:t>
      </w:r>
      <w:r w:rsidR="00D44A51" w:rsidRPr="00890817">
        <w:t xml:space="preserve"> </w:t>
      </w:r>
      <w:r w:rsidR="00D80B9E" w:rsidRPr="00890817">
        <w:t>regulament</w:t>
      </w:r>
      <w:r w:rsidR="00D44A51" w:rsidRPr="00890817">
        <w:t>.</w:t>
      </w:r>
    </w:p>
    <w:p w14:paraId="56A84FED" w14:textId="77777777" w:rsidR="000B6EFC" w:rsidRPr="00890817" w:rsidRDefault="000B6EFC">
      <w:pPr>
        <w:spacing w:after="935"/>
        <w:ind w:left="50" w:right="13"/>
      </w:pPr>
    </w:p>
    <w:p w14:paraId="120F25FF" w14:textId="47E1C300" w:rsidR="00626A2E" w:rsidRDefault="00626A2E">
      <w:pPr>
        <w:spacing w:after="160" w:line="259" w:lineRule="auto"/>
        <w:ind w:left="0" w:firstLine="0"/>
        <w:jc w:val="left"/>
      </w:pPr>
      <w:r>
        <w:br w:type="page"/>
      </w:r>
    </w:p>
    <w:p w14:paraId="3B02AEAB" w14:textId="77777777" w:rsidR="000B6EFC" w:rsidRPr="00890817" w:rsidRDefault="000B6EFC">
      <w:pPr>
        <w:spacing w:after="935"/>
        <w:ind w:left="50" w:right="13"/>
      </w:pPr>
    </w:p>
    <w:p w14:paraId="6A315484" w14:textId="77777777" w:rsidR="000B6EFC" w:rsidRPr="00890817" w:rsidRDefault="00323F0C">
      <w:pPr>
        <w:spacing w:after="935"/>
        <w:ind w:left="50" w:right="13"/>
      </w:pPr>
      <w:r w:rsidRPr="00890817">
        <w:t xml:space="preserve">ANEXA NR. 1 - </w:t>
      </w:r>
      <w:r w:rsidR="00002A9A" w:rsidRPr="00890817">
        <w:t>REGULAMENT</w:t>
      </w:r>
    </w:p>
    <w:p w14:paraId="01844498" w14:textId="77777777" w:rsidR="00BB747C" w:rsidRPr="00890817" w:rsidRDefault="00D44A51">
      <w:pPr>
        <w:spacing w:after="1051" w:line="616" w:lineRule="auto"/>
        <w:ind w:left="138" w:hanging="10"/>
        <w:jc w:val="center"/>
      </w:pPr>
      <w:r w:rsidRPr="00890817">
        <w:rPr>
          <w:noProof/>
          <w:lang w:val="en-US" w:eastAsia="en-US"/>
        </w:rPr>
        <w:drawing>
          <wp:anchor distT="0" distB="0" distL="114300" distR="114300" simplePos="0" relativeHeight="251664384" behindDoc="0" locked="0" layoutInCell="1" allowOverlap="0" wp14:anchorId="39AEED15" wp14:editId="06CA21C3">
            <wp:simplePos x="0" y="0"/>
            <wp:positionH relativeFrom="page">
              <wp:posOffset>623766</wp:posOffset>
            </wp:positionH>
            <wp:positionV relativeFrom="page">
              <wp:posOffset>913391</wp:posOffset>
            </wp:positionV>
            <wp:extent cx="1012490" cy="13565"/>
            <wp:effectExtent l="0" t="0" r="0" b="0"/>
            <wp:wrapTopAndBottom/>
            <wp:docPr id="77095" name="Picture 77095"/>
            <wp:cNvGraphicFramePr/>
            <a:graphic xmlns:a="http://schemas.openxmlformats.org/drawingml/2006/main">
              <a:graphicData uri="http://schemas.openxmlformats.org/drawingml/2006/picture">
                <pic:pic xmlns:pic="http://schemas.openxmlformats.org/drawingml/2006/picture">
                  <pic:nvPicPr>
                    <pic:cNvPr id="77095" name="Picture 77095"/>
                    <pic:cNvPicPr/>
                  </pic:nvPicPr>
                  <pic:blipFill>
                    <a:blip r:embed="rId12"/>
                    <a:stretch>
                      <a:fillRect/>
                    </a:stretch>
                  </pic:blipFill>
                  <pic:spPr>
                    <a:xfrm>
                      <a:off x="0" y="0"/>
                      <a:ext cx="1012490" cy="13565"/>
                    </a:xfrm>
                    <a:prstGeom prst="rect">
                      <a:avLst/>
                    </a:prstGeom>
                  </pic:spPr>
                </pic:pic>
              </a:graphicData>
            </a:graphic>
          </wp:anchor>
        </w:drawing>
      </w:r>
      <w:r w:rsidRPr="00890817">
        <w:rPr>
          <w:sz w:val="28"/>
          <w:u w:val="single" w:color="000000"/>
        </w:rPr>
        <w:t>INVITAȚIE DE PARTICIPARE</w:t>
      </w:r>
    </w:p>
    <w:p w14:paraId="4A481944" w14:textId="77777777" w:rsidR="00FE06A5" w:rsidRPr="00890817" w:rsidRDefault="00D44A51" w:rsidP="00CB1D57">
      <w:pPr>
        <w:ind w:left="720" w:firstLine="696"/>
        <w:rPr>
          <w:color w:val="auto"/>
          <w:sz w:val="24"/>
          <w:szCs w:val="24"/>
          <w:lang w:eastAsia="en-US"/>
        </w:rPr>
      </w:pPr>
      <w:r w:rsidRPr="00890817">
        <w:t xml:space="preserve">Direcția </w:t>
      </w:r>
      <w:r w:rsidR="00BE731A" w:rsidRPr="00890817">
        <w:t>Fiscal</w:t>
      </w:r>
      <w:r w:rsidR="00CB1D57">
        <w:t>ă</w:t>
      </w:r>
      <w:r w:rsidR="00BE731A" w:rsidRPr="00890817">
        <w:t xml:space="preserve"> a Municipiului Timi</w:t>
      </w:r>
      <w:r w:rsidR="00CB1D57">
        <w:t>ș</w:t>
      </w:r>
      <w:r w:rsidR="00BE731A" w:rsidRPr="00890817">
        <w:t>oara</w:t>
      </w:r>
      <w:r w:rsidRPr="00890817">
        <w:t xml:space="preserve"> invită practicienii în insolvență </w:t>
      </w:r>
      <w:r w:rsidR="00BE731A" w:rsidRPr="00890817">
        <w:t>s</w:t>
      </w:r>
      <w:r w:rsidRPr="00890817">
        <w:t xml:space="preserve">ă depună, până cel târziu în data de </w:t>
      </w:r>
      <w:r w:rsidRPr="00890817">
        <w:rPr>
          <w:noProof/>
          <w:lang w:val="en-US" w:eastAsia="en-US"/>
        </w:rPr>
        <w:drawing>
          <wp:inline distT="0" distB="0" distL="0" distR="0" wp14:anchorId="137DF53B" wp14:editId="6235A588">
            <wp:extent cx="560486" cy="36174"/>
            <wp:effectExtent l="0" t="0" r="0" b="0"/>
            <wp:docPr id="77097" name="Picture 77097"/>
            <wp:cNvGraphicFramePr/>
            <a:graphic xmlns:a="http://schemas.openxmlformats.org/drawingml/2006/main">
              <a:graphicData uri="http://schemas.openxmlformats.org/drawingml/2006/picture">
                <pic:pic xmlns:pic="http://schemas.openxmlformats.org/drawingml/2006/picture">
                  <pic:nvPicPr>
                    <pic:cNvPr id="77097" name="Picture 77097"/>
                    <pic:cNvPicPr/>
                  </pic:nvPicPr>
                  <pic:blipFill>
                    <a:blip r:embed="rId13"/>
                    <a:stretch>
                      <a:fillRect/>
                    </a:stretch>
                  </pic:blipFill>
                  <pic:spPr>
                    <a:xfrm>
                      <a:off x="0" y="0"/>
                      <a:ext cx="560486" cy="36174"/>
                    </a:xfrm>
                    <a:prstGeom prst="rect">
                      <a:avLst/>
                    </a:prstGeom>
                  </pic:spPr>
                </pic:pic>
              </a:graphicData>
            </a:graphic>
          </wp:inline>
        </w:drawing>
      </w:r>
      <w:r w:rsidRPr="00890817">
        <w:t>ora . . . . . . . oferta în vederea desemnării unui practician în insolvență în dosarul de insolvență</w:t>
      </w:r>
      <w:r w:rsidR="00FE06A5" w:rsidRPr="00890817">
        <w:t xml:space="preserve"> nr....................</w:t>
      </w:r>
      <w:r w:rsidRPr="00890817">
        <w:t xml:space="preserve"> privind pe debitoarea </w:t>
      </w:r>
      <w:r w:rsidRPr="00890817">
        <w:rPr>
          <w:noProof/>
          <w:lang w:val="en-US" w:eastAsia="en-US"/>
        </w:rPr>
        <w:drawing>
          <wp:inline distT="0" distB="0" distL="0" distR="0" wp14:anchorId="3F1C4F16" wp14:editId="3C12E26C">
            <wp:extent cx="872368" cy="54261"/>
            <wp:effectExtent l="0" t="0" r="0" b="0"/>
            <wp:docPr id="30596" name="Picture 30596"/>
            <wp:cNvGraphicFramePr/>
            <a:graphic xmlns:a="http://schemas.openxmlformats.org/drawingml/2006/main">
              <a:graphicData uri="http://schemas.openxmlformats.org/drawingml/2006/picture">
                <pic:pic xmlns:pic="http://schemas.openxmlformats.org/drawingml/2006/picture">
                  <pic:nvPicPr>
                    <pic:cNvPr id="30596" name="Picture 30596"/>
                    <pic:cNvPicPr/>
                  </pic:nvPicPr>
                  <pic:blipFill>
                    <a:blip r:embed="rId14"/>
                    <a:stretch>
                      <a:fillRect/>
                    </a:stretch>
                  </pic:blipFill>
                  <pic:spPr>
                    <a:xfrm>
                      <a:off x="0" y="0"/>
                      <a:ext cx="872368" cy="54261"/>
                    </a:xfrm>
                    <a:prstGeom prst="rect">
                      <a:avLst/>
                    </a:prstGeom>
                  </pic:spPr>
                </pic:pic>
              </a:graphicData>
            </a:graphic>
          </wp:inline>
        </w:drawing>
      </w:r>
      <w:r w:rsidRPr="00890817">
        <w:t xml:space="preserve"> CUI</w:t>
      </w:r>
      <w:r w:rsidR="00FE06A5" w:rsidRPr="00890817">
        <w:t>...................</w:t>
      </w:r>
      <w:r w:rsidRPr="00890817">
        <w:t xml:space="preserve"> aflat pe rolul Tribunalului</w:t>
      </w:r>
      <w:r w:rsidR="00FE06A5" w:rsidRPr="00890817">
        <w:t>................</w:t>
      </w:r>
      <w:r w:rsidR="0019429A" w:rsidRPr="00890817">
        <w:t>...</w:t>
      </w:r>
      <w:r w:rsidR="00FE06A5" w:rsidRPr="00890817">
        <w:rPr>
          <w:color w:val="auto"/>
          <w:sz w:val="24"/>
          <w:szCs w:val="24"/>
          <w:lang w:eastAsia="en-US"/>
        </w:rPr>
        <w:t xml:space="preserve"> </w:t>
      </w:r>
    </w:p>
    <w:p w14:paraId="4AFE1953" w14:textId="77777777" w:rsidR="00FE06A5" w:rsidRPr="00890817" w:rsidRDefault="00FE06A5" w:rsidP="00CB1D57">
      <w:pPr>
        <w:ind w:left="720" w:firstLine="696"/>
      </w:pPr>
      <w:r w:rsidRPr="00890817">
        <w:t>Criteriile de desemnare, modelul de ofert</w:t>
      </w:r>
      <w:r w:rsidR="00CB1D57">
        <w:t>ă</w:t>
      </w:r>
      <w:r w:rsidRPr="00890817">
        <w:t xml:space="preserve"> </w:t>
      </w:r>
      <w:r w:rsidR="00CB1D57">
        <w:t>ș</w:t>
      </w:r>
      <w:r w:rsidRPr="00890817">
        <w:t>i documenta</w:t>
      </w:r>
      <w:r w:rsidR="00CB1D57">
        <w:t>ț</w:t>
      </w:r>
      <w:r w:rsidRPr="00890817">
        <w:t>ia anex</w:t>
      </w:r>
      <w:r w:rsidR="00CB1D57">
        <w:t>ă</w:t>
      </w:r>
      <w:r w:rsidRPr="00890817">
        <w:t xml:space="preserve"> sunt stabilite conform HCLMT nr...........</w:t>
      </w:r>
    </w:p>
    <w:p w14:paraId="111E5F5F" w14:textId="77777777" w:rsidR="00FE06A5" w:rsidRPr="00890817" w:rsidRDefault="00CC11B9" w:rsidP="00CB1D57">
      <w:pPr>
        <w:spacing w:after="0" w:line="240" w:lineRule="auto"/>
        <w:ind w:left="720" w:firstLine="696"/>
        <w:rPr>
          <w:color w:val="auto"/>
          <w:sz w:val="24"/>
          <w:szCs w:val="24"/>
          <w:lang w:eastAsia="en-US"/>
        </w:rPr>
      </w:pPr>
      <w:r w:rsidRPr="00CC11B9">
        <w:t>Deschiderea ofertelor va avea loc la data de....</w:t>
      </w:r>
      <w:r w:rsidR="003A0266">
        <w:t>................</w:t>
      </w:r>
      <w:r w:rsidRPr="00CC11B9">
        <w:t xml:space="preserve"> ora........, la sediul Direc</w:t>
      </w:r>
      <w:r w:rsidR="00CB1D57">
        <w:t>ț</w:t>
      </w:r>
      <w:r w:rsidRPr="00CC11B9">
        <w:t>iei Fiscale a Municipiului Timi</w:t>
      </w:r>
      <w:r w:rsidR="00CB1D57">
        <w:t>ș</w:t>
      </w:r>
      <w:r w:rsidRPr="00CC11B9">
        <w:t>oara, str.</w:t>
      </w:r>
      <w:r w:rsidR="00CB1D57">
        <w:t xml:space="preserve"> </w:t>
      </w:r>
      <w:r w:rsidRPr="00CC11B9">
        <w:t>Aristide Demetriade</w:t>
      </w:r>
      <w:r w:rsidR="003A0266">
        <w:t xml:space="preserve"> nr. 1</w:t>
      </w:r>
      <w:r w:rsidR="00CB1D57">
        <w:t>,</w:t>
      </w:r>
      <w:r w:rsidRPr="00CC11B9">
        <w:t xml:space="preserve"> camera.....</w:t>
      </w:r>
    </w:p>
    <w:p w14:paraId="553D674C" w14:textId="77777777" w:rsidR="00FE06A5" w:rsidRPr="00890817" w:rsidRDefault="00FE06A5" w:rsidP="00FE06A5">
      <w:pPr>
        <w:tabs>
          <w:tab w:val="center" w:pos="4153"/>
          <w:tab w:val="right" w:pos="8306"/>
        </w:tabs>
        <w:spacing w:after="0" w:line="240" w:lineRule="auto"/>
        <w:ind w:left="0" w:firstLine="0"/>
        <w:rPr>
          <w:i/>
          <w:color w:val="auto"/>
          <w:sz w:val="24"/>
          <w:szCs w:val="24"/>
          <w:lang w:eastAsia="en-US"/>
        </w:rPr>
      </w:pPr>
      <w:bookmarkStart w:id="4" w:name="_Hlk111028448"/>
    </w:p>
    <w:bookmarkEnd w:id="4"/>
    <w:p w14:paraId="2FB0B9C2" w14:textId="77777777" w:rsidR="00FE06A5" w:rsidRPr="00890817" w:rsidRDefault="00FE06A5" w:rsidP="00FE06A5">
      <w:pPr>
        <w:spacing w:after="0" w:line="240" w:lineRule="auto"/>
        <w:ind w:left="720" w:firstLine="0"/>
        <w:rPr>
          <w:color w:val="auto"/>
          <w:sz w:val="24"/>
          <w:szCs w:val="24"/>
          <w:lang w:eastAsia="en-US"/>
        </w:rPr>
      </w:pPr>
    </w:p>
    <w:p w14:paraId="29D31794" w14:textId="77777777" w:rsidR="00FE06A5" w:rsidRPr="00890817" w:rsidRDefault="00FE06A5" w:rsidP="00FE06A5">
      <w:pPr>
        <w:spacing w:after="0" w:line="240" w:lineRule="auto"/>
        <w:ind w:left="0" w:firstLine="0"/>
        <w:rPr>
          <w:b/>
          <w:color w:val="auto"/>
          <w:sz w:val="20"/>
          <w:szCs w:val="20"/>
          <w:lang w:eastAsia="en-US"/>
        </w:rPr>
      </w:pPr>
      <w:r w:rsidRPr="00890817">
        <w:rPr>
          <w:b/>
          <w:color w:val="auto"/>
          <w:sz w:val="20"/>
          <w:szCs w:val="20"/>
          <w:lang w:eastAsia="en-US"/>
        </w:rPr>
        <w:t xml:space="preserve">                                                                                   </w:t>
      </w:r>
      <w:r w:rsidRPr="00890817">
        <w:t>DIRECTOR EXECUTIV</w:t>
      </w:r>
      <w:r w:rsidRPr="00890817">
        <w:rPr>
          <w:b/>
          <w:color w:val="auto"/>
          <w:sz w:val="20"/>
          <w:szCs w:val="20"/>
          <w:lang w:eastAsia="en-US"/>
        </w:rPr>
        <w:t xml:space="preserve">                                                                                            </w:t>
      </w:r>
    </w:p>
    <w:p w14:paraId="223C42EA" w14:textId="77777777" w:rsidR="004010B7" w:rsidRPr="00890817" w:rsidRDefault="004010B7" w:rsidP="00FE06A5">
      <w:pPr>
        <w:spacing w:after="5928" w:line="330" w:lineRule="auto"/>
        <w:ind w:left="50" w:right="13" w:firstLine="719"/>
      </w:pPr>
    </w:p>
    <w:p w14:paraId="2E566FD3" w14:textId="12D6057A" w:rsidR="00E853D8" w:rsidRDefault="00E853D8">
      <w:pPr>
        <w:spacing w:after="160" w:line="259" w:lineRule="auto"/>
        <w:ind w:left="0" w:firstLine="0"/>
        <w:jc w:val="left"/>
        <w:rPr>
          <w:sz w:val="24"/>
        </w:rPr>
      </w:pPr>
    </w:p>
    <w:p w14:paraId="450CBB02" w14:textId="77777777" w:rsidR="004010B7" w:rsidRPr="00890817" w:rsidRDefault="004010B7">
      <w:pPr>
        <w:spacing w:after="496" w:line="360" w:lineRule="auto"/>
        <w:ind w:left="4857" w:hanging="10"/>
        <w:jc w:val="center"/>
        <w:rPr>
          <w:sz w:val="24"/>
        </w:rPr>
      </w:pPr>
    </w:p>
    <w:p w14:paraId="146F0EE6" w14:textId="77777777" w:rsidR="00302796" w:rsidRPr="00890817" w:rsidRDefault="00302796" w:rsidP="00302796">
      <w:pPr>
        <w:pStyle w:val="Header"/>
        <w:ind w:left="0" w:firstLine="0"/>
      </w:pPr>
      <w:r w:rsidRPr="00890817">
        <w:t>ANEXA NR.2</w:t>
      </w:r>
      <w:r w:rsidR="00323F0C" w:rsidRPr="00890817">
        <w:t xml:space="preserve"> - </w:t>
      </w:r>
      <w:r w:rsidR="00002A9A" w:rsidRPr="00890817">
        <w:t>REGULAMENT</w:t>
      </w:r>
    </w:p>
    <w:p w14:paraId="039B58DD" w14:textId="77777777" w:rsidR="00BB747C" w:rsidRPr="00890817" w:rsidRDefault="00302796" w:rsidP="00302796">
      <w:pPr>
        <w:spacing w:after="496" w:line="360" w:lineRule="auto"/>
        <w:ind w:left="0" w:firstLine="0"/>
      </w:pPr>
      <w:r w:rsidRPr="00890817">
        <w:rPr>
          <w:sz w:val="24"/>
        </w:rPr>
        <w:t xml:space="preserve">        </w:t>
      </w:r>
      <w:r w:rsidRPr="00890817">
        <w:rPr>
          <w:sz w:val="24"/>
        </w:rPr>
        <w:tab/>
      </w:r>
      <w:r w:rsidRPr="00890817">
        <w:rPr>
          <w:sz w:val="24"/>
        </w:rPr>
        <w:tab/>
      </w:r>
      <w:r w:rsidRPr="00890817">
        <w:rPr>
          <w:sz w:val="24"/>
        </w:rPr>
        <w:tab/>
      </w:r>
      <w:r w:rsidRPr="00890817">
        <w:rPr>
          <w:sz w:val="24"/>
        </w:rPr>
        <w:tab/>
      </w:r>
      <w:r w:rsidRPr="00890817">
        <w:rPr>
          <w:sz w:val="24"/>
        </w:rPr>
        <w:tab/>
      </w:r>
      <w:r w:rsidRPr="00890817">
        <w:rPr>
          <w:sz w:val="24"/>
        </w:rPr>
        <w:tab/>
      </w:r>
      <w:r w:rsidRPr="00890817">
        <w:rPr>
          <w:sz w:val="24"/>
        </w:rPr>
        <w:tab/>
      </w:r>
      <w:r w:rsidRPr="00890817">
        <w:rPr>
          <w:sz w:val="24"/>
        </w:rPr>
        <w:tab/>
      </w:r>
      <w:r w:rsidRPr="00890817">
        <w:rPr>
          <w:sz w:val="24"/>
        </w:rPr>
        <w:tab/>
      </w:r>
      <w:r w:rsidRPr="00890817">
        <w:rPr>
          <w:sz w:val="24"/>
        </w:rPr>
        <w:tab/>
      </w:r>
      <w:r w:rsidR="00D44A51" w:rsidRPr="00890817">
        <w:rPr>
          <w:sz w:val="24"/>
        </w:rPr>
        <w:t>Nr</w:t>
      </w:r>
      <w:r w:rsidR="00D44A51" w:rsidRPr="00890817">
        <w:rPr>
          <w:noProof/>
          <w:lang w:val="en-US" w:eastAsia="en-US"/>
        </w:rPr>
        <w:drawing>
          <wp:inline distT="0" distB="0" distL="0" distR="0" wp14:anchorId="3B85247F" wp14:editId="7DD5FF1D">
            <wp:extent cx="1337935" cy="49739"/>
            <wp:effectExtent l="0" t="0" r="0" b="0"/>
            <wp:docPr id="77109" name="Picture 77109"/>
            <wp:cNvGraphicFramePr/>
            <a:graphic xmlns:a="http://schemas.openxmlformats.org/drawingml/2006/main">
              <a:graphicData uri="http://schemas.openxmlformats.org/drawingml/2006/picture">
                <pic:pic xmlns:pic="http://schemas.openxmlformats.org/drawingml/2006/picture">
                  <pic:nvPicPr>
                    <pic:cNvPr id="77109" name="Picture 77109"/>
                    <pic:cNvPicPr/>
                  </pic:nvPicPr>
                  <pic:blipFill>
                    <a:blip r:embed="rId15"/>
                    <a:stretch>
                      <a:fillRect/>
                    </a:stretch>
                  </pic:blipFill>
                  <pic:spPr>
                    <a:xfrm>
                      <a:off x="0" y="0"/>
                      <a:ext cx="1337935" cy="49739"/>
                    </a:xfrm>
                    <a:prstGeom prst="rect">
                      <a:avLst/>
                    </a:prstGeom>
                  </pic:spPr>
                </pic:pic>
              </a:graphicData>
            </a:graphic>
          </wp:inline>
        </w:drawing>
      </w:r>
    </w:p>
    <w:p w14:paraId="79ACB873" w14:textId="77777777" w:rsidR="00BB747C" w:rsidRPr="00890817" w:rsidRDefault="00D44A51">
      <w:pPr>
        <w:spacing w:after="32" w:line="283" w:lineRule="auto"/>
        <w:ind w:left="380" w:right="441" w:hanging="10"/>
      </w:pPr>
      <w:r w:rsidRPr="00890817">
        <w:rPr>
          <w:sz w:val="24"/>
        </w:rPr>
        <w:t>OFERTANTUL</w:t>
      </w:r>
    </w:p>
    <w:p w14:paraId="722D0D62" w14:textId="77777777" w:rsidR="00BB747C" w:rsidRPr="00890817" w:rsidRDefault="00D44A51">
      <w:pPr>
        <w:spacing w:after="244" w:line="259" w:lineRule="auto"/>
        <w:ind w:left="370" w:firstLine="0"/>
        <w:jc w:val="left"/>
      </w:pPr>
      <w:r w:rsidRPr="00890817">
        <w:rPr>
          <w:noProof/>
          <w:sz w:val="22"/>
          <w:lang w:val="en-US" w:eastAsia="en-US"/>
        </w:rPr>
        <mc:AlternateContent>
          <mc:Choice Requires="wpg">
            <w:drawing>
              <wp:inline distT="0" distB="0" distL="0" distR="0" wp14:anchorId="15A8F9B8" wp14:editId="0E80B6D4">
                <wp:extent cx="1726657" cy="9043"/>
                <wp:effectExtent l="0" t="0" r="0" b="0"/>
                <wp:docPr id="77130" name="Group 77130"/>
                <wp:cNvGraphicFramePr/>
                <a:graphic xmlns:a="http://schemas.openxmlformats.org/drawingml/2006/main">
                  <a:graphicData uri="http://schemas.microsoft.com/office/word/2010/wordprocessingGroup">
                    <wpg:wgp>
                      <wpg:cNvGrpSpPr/>
                      <wpg:grpSpPr>
                        <a:xfrm>
                          <a:off x="0" y="0"/>
                          <a:ext cx="1726657" cy="9043"/>
                          <a:chOff x="0" y="0"/>
                          <a:chExt cx="1726657" cy="9043"/>
                        </a:xfrm>
                      </wpg:grpSpPr>
                      <wps:wsp>
                        <wps:cNvPr id="77129" name="Shape 77129"/>
                        <wps:cNvSpPr/>
                        <wps:spPr>
                          <a:xfrm>
                            <a:off x="0" y="0"/>
                            <a:ext cx="1726657" cy="9043"/>
                          </a:xfrm>
                          <a:custGeom>
                            <a:avLst/>
                            <a:gdLst/>
                            <a:ahLst/>
                            <a:cxnLst/>
                            <a:rect l="0" t="0" r="0" b="0"/>
                            <a:pathLst>
                              <a:path w="1726657" h="9043">
                                <a:moveTo>
                                  <a:pt x="0" y="4522"/>
                                </a:moveTo>
                                <a:lnTo>
                                  <a:pt x="1726657" y="4522"/>
                                </a:lnTo>
                              </a:path>
                            </a:pathLst>
                          </a:custGeom>
                          <a:ln w="904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3C0E09B4" id="Group 77130" o:spid="_x0000_s1026" style="width:135.95pt;height:.7pt;mso-position-horizontal-relative:char;mso-position-vertical-relative:line" coordsize="1726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U9UwIAAM0FAAAOAAAAZHJzL2Uyb0RvYy54bWykVMlu2zAQvRfoPxC615KVxY1gOYem9aVo&#10;gyT9AJoiJQHcQNKW/fcdjharDpACiQ/ykJztvVnW90clyYE73xpdJstFlhCumalaXZfJn5cfX74m&#10;xAeqKyqN5mVy4j6533z+tO5swXPTGFlxR8CJ9kVny6QJwRZp6lnDFfULY7mGR2GcogGOrk4rRzvw&#10;rmSaZ9lt2hlXWWcY9x5uH/rHZIP+heAs/BbC80BkmUBuAb8Ov7v4TTdrWtSO2qZlQxr0HVko2moI&#10;Orl6oIGSvWtfuVItc8YbERbMqNQI0TKOGADNMrtAs3VmbxFLXXS1nWgCai94erdb9uvw6Ehblclq&#10;tbwChjRVUCaMTPoroKizdQGaW2ef7aMbLur+FFEfhVPxH/CQI5J7msjlx0AYXC5X+e3tzSohDN7u&#10;suurnnvWQIFeGbHm+1tm6RgyjZlNiXQWmsifefIf4+m5oZYj/T6iP/OU3408oUrkCa6QFtScSPKF&#10;B74+xNAElRZs78OWG2SaHn760DdvNUq0GSV21KPoYATebH5LQ7SLSUaRdLNSNUOl4qMyB/5iUC2c&#10;63V9k+cROaR5VpB6rjgVHuo+U++VwC5GRQdTJnA5xyp1TApbhjAKS0JIGnDaVBtge8hWQc5Z/A2p&#10;SA0OYzf09KMUTpLH7KV+4gI6PrYkOvGu3n2Tjhxo3BH/ugHVaCNaKSer7D9Wg3K047iBLi3ZELBf&#10;QzDMMHbjMgLokxFGNjpM9hpWKCKcAYrizlQnHEvEDBOA6HFnILHDfotLaX5GrfMW3vwFAAD//wMA&#10;UEsDBBQABgAIAAAAIQCtlH0s2gAAAAMBAAAPAAAAZHJzL2Rvd25yZXYueG1sTI9PS8NAEMXvgt9h&#10;GcGb3aT+j9mUUtRTEWwF8TbNTpPQ7GzIbpP02zt60cuD4T3e+02+mFyrBupD49lAOktAEZfeNlwZ&#10;+Ni+XD2AChHZYuuZDJwowKI4P8sxs37kdxo2sVJSwiFDA3WMXaZ1KGtyGGa+IxZv73uHUc6+0rbH&#10;Ucpdq+dJcqcdNiwLNXa0qqk8bI7OwOuI4/I6fR7Wh/3q9LW9fftcp2TM5cW0fAIVaYp/YfjBF3Qo&#10;hGnnj2yDag3II/FXxZvfp4+gdhK6AV3k+j978Q0AAP//AwBQSwECLQAUAAYACAAAACEAtoM4kv4A&#10;AADhAQAAEwAAAAAAAAAAAAAAAAAAAAAAW0NvbnRlbnRfVHlwZXNdLnhtbFBLAQItABQABgAIAAAA&#10;IQA4/SH/1gAAAJQBAAALAAAAAAAAAAAAAAAAAC8BAABfcmVscy8ucmVsc1BLAQItABQABgAIAAAA&#10;IQBlpKU9UwIAAM0FAAAOAAAAAAAAAAAAAAAAAC4CAABkcnMvZTJvRG9jLnhtbFBLAQItABQABgAI&#10;AAAAIQCtlH0s2gAAAAMBAAAPAAAAAAAAAAAAAAAAAK0EAABkcnMvZG93bnJldi54bWxQSwUGAAAA&#10;AAQABADzAAAAtAUAAAAA&#10;">
                <v:shape id="Shape 77129" o:spid="_x0000_s1027" style="position:absolute;width:17266;height:90;visibility:visible;mso-wrap-style:square;v-text-anchor:top" coordsize="1726657,9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nzdxgAAAN4AAAAPAAAAZHJzL2Rvd25yZXYueG1sRI9PawIx&#10;FMTvBb9DeIK3mlXw39YoIm2peFILrbfn5rlZ3Lwsm6jrtzeC4HGYmd8w03ljS3Gh2heOFfS6CQji&#10;zOmCcwW/u6/3MQgfkDWWjknBjTzMZ623KabaXXlDl23IRYSwT1GBCaFKpfSZIYu+6yri6B1dbTFE&#10;WedS13iNcFvKfpIMpcWC44LBipaGstP2bBXogzO302fY/Z3XK/4vv/f7yaBSqtNuFh8gAjXhFX62&#10;f7SC0ajXn8DjTrwCcnYHAAD//wMAUEsBAi0AFAAGAAgAAAAhANvh9svuAAAAhQEAABMAAAAAAAAA&#10;AAAAAAAAAAAAAFtDb250ZW50X1R5cGVzXS54bWxQSwECLQAUAAYACAAAACEAWvQsW78AAAAVAQAA&#10;CwAAAAAAAAAAAAAAAAAfAQAAX3JlbHMvLnJlbHNQSwECLQAUAAYACAAAACEAIX583cYAAADeAAAA&#10;DwAAAAAAAAAAAAAAAAAHAgAAZHJzL2Rvd25yZXYueG1sUEsFBgAAAAADAAMAtwAAAPoCAAAAAA==&#10;" path="m,4522r1726657,e" filled="f" strokeweight=".25119mm">
                  <v:stroke miterlimit="1" joinstyle="miter"/>
                  <v:path arrowok="t" textboxrect="0,0,1726657,9043"/>
                </v:shape>
                <w10:anchorlock/>
              </v:group>
            </w:pict>
          </mc:Fallback>
        </mc:AlternateContent>
      </w:r>
    </w:p>
    <w:p w14:paraId="45676150" w14:textId="77777777" w:rsidR="00BB747C" w:rsidRPr="00890817" w:rsidRDefault="00D44A51">
      <w:pPr>
        <w:spacing w:after="568" w:line="265" w:lineRule="auto"/>
        <w:ind w:left="373" w:hanging="10"/>
        <w:jc w:val="left"/>
      </w:pPr>
      <w:r w:rsidRPr="00890817">
        <w:rPr>
          <w:sz w:val="28"/>
        </w:rPr>
        <w:t>(denumirea/numele, sediul social, poștă electronică, numărul de telefon)</w:t>
      </w:r>
    </w:p>
    <w:p w14:paraId="2A0D0584" w14:textId="77777777" w:rsidR="00BB747C" w:rsidRPr="00890817" w:rsidRDefault="00D44A51">
      <w:pPr>
        <w:spacing w:after="148" w:line="265" w:lineRule="auto"/>
        <w:ind w:left="159" w:hanging="10"/>
        <w:jc w:val="center"/>
      </w:pPr>
      <w:r w:rsidRPr="00890817">
        <w:rPr>
          <w:sz w:val="28"/>
        </w:rPr>
        <w:t>FORMULAR DE OFERTĂ</w:t>
      </w:r>
    </w:p>
    <w:p w14:paraId="50996F6B" w14:textId="77777777" w:rsidR="00BB747C" w:rsidRPr="00890817" w:rsidRDefault="00D44A51">
      <w:pPr>
        <w:spacing w:after="114" w:line="265" w:lineRule="auto"/>
        <w:ind w:left="159" w:right="21" w:hanging="10"/>
        <w:jc w:val="center"/>
      </w:pPr>
      <w:r w:rsidRPr="00890817">
        <w:rPr>
          <w:sz w:val="28"/>
        </w:rPr>
        <w:t>ÎN VEDEREA NUMIRII ÎN CALITATE DE</w:t>
      </w:r>
    </w:p>
    <w:p w14:paraId="29544D3D" w14:textId="77777777" w:rsidR="00BB747C" w:rsidRPr="00890817" w:rsidRDefault="00D44A51">
      <w:pPr>
        <w:spacing w:after="110" w:line="265" w:lineRule="auto"/>
        <w:ind w:left="2378" w:right="520" w:hanging="1851"/>
        <w:jc w:val="left"/>
      </w:pPr>
      <w:r w:rsidRPr="00890817">
        <w:rPr>
          <w:sz w:val="28"/>
        </w:rPr>
        <w:t xml:space="preserve">ADMINISTRATOR JUDICIAR/LICHIDATOR ÎN DOSARUL NR </w:t>
      </w:r>
      <w:r w:rsidRPr="00890817">
        <w:rPr>
          <w:noProof/>
          <w:lang w:val="en-US" w:eastAsia="en-US"/>
        </w:rPr>
        <w:drawing>
          <wp:inline distT="0" distB="0" distL="0" distR="0" wp14:anchorId="7AF29238" wp14:editId="46E058D1">
            <wp:extent cx="614726" cy="36174"/>
            <wp:effectExtent l="0" t="0" r="0" b="0"/>
            <wp:docPr id="77111" name="Picture 77111"/>
            <wp:cNvGraphicFramePr/>
            <a:graphic xmlns:a="http://schemas.openxmlformats.org/drawingml/2006/main">
              <a:graphicData uri="http://schemas.openxmlformats.org/drawingml/2006/picture">
                <pic:pic xmlns:pic="http://schemas.openxmlformats.org/drawingml/2006/picture">
                  <pic:nvPicPr>
                    <pic:cNvPr id="77111" name="Picture 77111"/>
                    <pic:cNvPicPr/>
                  </pic:nvPicPr>
                  <pic:blipFill>
                    <a:blip r:embed="rId16"/>
                    <a:stretch>
                      <a:fillRect/>
                    </a:stretch>
                  </pic:blipFill>
                  <pic:spPr>
                    <a:xfrm>
                      <a:off x="0" y="0"/>
                      <a:ext cx="614726" cy="36174"/>
                    </a:xfrm>
                    <a:prstGeom prst="rect">
                      <a:avLst/>
                    </a:prstGeom>
                  </pic:spPr>
                </pic:pic>
              </a:graphicData>
            </a:graphic>
          </wp:inline>
        </w:drawing>
      </w:r>
      <w:r w:rsidRPr="00890817">
        <w:rPr>
          <w:sz w:val="28"/>
        </w:rPr>
        <w:t>AFLAT PE ROLUL TRIBUNALULUI</w:t>
      </w:r>
      <w:r w:rsidRPr="00890817">
        <w:rPr>
          <w:noProof/>
          <w:lang w:val="en-US" w:eastAsia="en-US"/>
        </w:rPr>
        <w:drawing>
          <wp:inline distT="0" distB="0" distL="0" distR="0" wp14:anchorId="27BC281D" wp14:editId="785BA05F">
            <wp:extent cx="569525" cy="40695"/>
            <wp:effectExtent l="0" t="0" r="0" b="0"/>
            <wp:docPr id="77113" name="Picture 77113"/>
            <wp:cNvGraphicFramePr/>
            <a:graphic xmlns:a="http://schemas.openxmlformats.org/drawingml/2006/main">
              <a:graphicData uri="http://schemas.openxmlformats.org/drawingml/2006/picture">
                <pic:pic xmlns:pic="http://schemas.openxmlformats.org/drawingml/2006/picture">
                  <pic:nvPicPr>
                    <pic:cNvPr id="77113" name="Picture 77113"/>
                    <pic:cNvPicPr/>
                  </pic:nvPicPr>
                  <pic:blipFill>
                    <a:blip r:embed="rId17"/>
                    <a:stretch>
                      <a:fillRect/>
                    </a:stretch>
                  </pic:blipFill>
                  <pic:spPr>
                    <a:xfrm>
                      <a:off x="0" y="0"/>
                      <a:ext cx="569525" cy="40695"/>
                    </a:xfrm>
                    <a:prstGeom prst="rect">
                      <a:avLst/>
                    </a:prstGeom>
                  </pic:spPr>
                </pic:pic>
              </a:graphicData>
            </a:graphic>
          </wp:inline>
        </w:drawing>
      </w:r>
    </w:p>
    <w:p w14:paraId="2223F02F" w14:textId="77777777" w:rsidR="00BB747C" w:rsidRPr="00890817" w:rsidRDefault="00D44A51">
      <w:pPr>
        <w:spacing w:after="0" w:line="265" w:lineRule="auto"/>
        <w:ind w:left="159" w:right="43" w:hanging="10"/>
        <w:jc w:val="center"/>
      </w:pPr>
      <w:r w:rsidRPr="00890817">
        <w:rPr>
          <w:sz w:val="28"/>
        </w:rPr>
        <w:t>PRIVIND PE DEBITORUL</w:t>
      </w:r>
    </w:p>
    <w:p w14:paraId="57C1F870" w14:textId="77777777" w:rsidR="00BB747C" w:rsidRPr="00890817" w:rsidRDefault="00D44A51">
      <w:pPr>
        <w:spacing w:after="712" w:line="259" w:lineRule="auto"/>
        <w:ind w:left="1516" w:firstLine="0"/>
        <w:jc w:val="left"/>
      </w:pPr>
      <w:r w:rsidRPr="00890817">
        <w:rPr>
          <w:noProof/>
          <w:sz w:val="22"/>
          <w:lang w:val="en-US" w:eastAsia="en-US"/>
        </w:rPr>
        <mc:AlternateContent>
          <mc:Choice Requires="wpg">
            <w:drawing>
              <wp:inline distT="0" distB="0" distL="0" distR="0" wp14:anchorId="6E24536C" wp14:editId="02A13A45">
                <wp:extent cx="4741528" cy="13565"/>
                <wp:effectExtent l="0" t="0" r="0" b="0"/>
                <wp:docPr id="77132" name="Group 77132"/>
                <wp:cNvGraphicFramePr/>
                <a:graphic xmlns:a="http://schemas.openxmlformats.org/drawingml/2006/main">
                  <a:graphicData uri="http://schemas.microsoft.com/office/word/2010/wordprocessingGroup">
                    <wpg:wgp>
                      <wpg:cNvGrpSpPr/>
                      <wpg:grpSpPr>
                        <a:xfrm>
                          <a:off x="0" y="0"/>
                          <a:ext cx="4741528" cy="13565"/>
                          <a:chOff x="0" y="0"/>
                          <a:chExt cx="4741528" cy="13565"/>
                        </a:xfrm>
                      </wpg:grpSpPr>
                      <wps:wsp>
                        <wps:cNvPr id="77131" name="Shape 77131"/>
                        <wps:cNvSpPr/>
                        <wps:spPr>
                          <a:xfrm>
                            <a:off x="0" y="0"/>
                            <a:ext cx="4741528" cy="13565"/>
                          </a:xfrm>
                          <a:custGeom>
                            <a:avLst/>
                            <a:gdLst/>
                            <a:ahLst/>
                            <a:cxnLst/>
                            <a:rect l="0" t="0" r="0" b="0"/>
                            <a:pathLst>
                              <a:path w="4741528" h="13565">
                                <a:moveTo>
                                  <a:pt x="0" y="6783"/>
                                </a:moveTo>
                                <a:lnTo>
                                  <a:pt x="4741528" y="6783"/>
                                </a:lnTo>
                              </a:path>
                            </a:pathLst>
                          </a:custGeom>
                          <a:ln w="1356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13331565" id="Group 77132" o:spid="_x0000_s1026" style="width:373.35pt;height:1.05pt;mso-position-horizontal-relative:char;mso-position-vertical-relative:line" coordsize="4741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ni6VwIAANIFAAAOAAAAZHJzL2Uyb0RvYy54bWykVE1v2zAMvQ/YfxB8X2wnTVIYcXpYt1yG&#10;rVi7H6DIkm1AX5CUOPn3o+jY8VKgA9ocHEoiKb5H6m0eTkqSI3e+NbpM8lmWEK6ZqVpdl8mfl+9f&#10;7hPiA9UVlUbzMjlznzxsP3/adLbgc9MYWXFHIIn2RWfLpAnBFmnqWcMV9TNjuYZDYZyiAZauTitH&#10;O8iuZDrPslXaGVdZZxj3HnYf+8Nki/mF4Cz8EsLzQGSZQG0Bvw6/+/hNtxta1I7apmWXMug7qlC0&#10;1XDpmOqRBkoOrn2VSrXMGW9EmDGjUiNEyzhiADR5doNm58zBIpa66Go70gTU3vD07rTs5/HJkbYq&#10;k/U6X8wToqmCNuHNpN8CijpbF+C5c/bZPrnLRt2vIuqTcCr+Ax5yQnLPI7n8FAiDzbv1Xb6cwzgw&#10;OMsXy9WyJ5810KFXUaz59mZcOlyaxtrGUjoLY+SvTPmPMfXcUMuxAT7inzCVD0yhCzKVRzyxAPAc&#10;afKFB8Y+xtGIlRbs4MOOGySbHn/40M9vNVi0GSx20oPp4BW8Of+WhhgXq4wm6SbdaoZmxVNljvzF&#10;oF+4tmy1vl9E7FDn1UHqqePYfOj9xL13grh4LSYYS4HNKVipY1X92BBGQSmEpAGfnGoDSIhsFZxn&#10;8XepRWrIGPvRdwCtcJY8li/1by5g7GEuc0ziXb3/Kh050igU/6YB1xgjWinHqOw/URfnGMdRhm4j&#10;2eXCXovgRYM6DYoE2McgvNnoMMZr0FFEOAEUzb2pzvg2ETM8AkSPwoHMXkQuKtN0jV5XKd7+BQAA&#10;//8DAFBLAwQUAAYACAAAACEAhF7LM9wAAAADAQAADwAAAGRycy9kb3ducmV2LnhtbEyPT2vCQBDF&#10;74V+h2UKvdVNtFWJ2YiI7UkK/oHS25gdk2B2NmTXJH77bnupl4HHe7z3m3Q5mFp01LrKsoJ4FIEg&#10;zq2uuFBwPLy/zEE4j6yxtkwKbuRgmT0+pJho2/OOur0vRChhl6CC0vsmkdLlJRl0I9sQB+9sW4M+&#10;yLaQusU+lJtajqNoKg1WHBZKbGhdUn7ZX42Cjx771STedNvLeX37Prx9fm1jUur5aVgtQHga/H8Y&#10;fvEDOmSB6WSvrJ2oFYRH/N8N3ux1OgNxUjCOQWapvGfPfgAAAP//AwBQSwECLQAUAAYACAAAACEA&#10;toM4kv4AAADhAQAAEwAAAAAAAAAAAAAAAAAAAAAAW0NvbnRlbnRfVHlwZXNdLnhtbFBLAQItABQA&#10;BgAIAAAAIQA4/SH/1gAAAJQBAAALAAAAAAAAAAAAAAAAAC8BAABfcmVscy8ucmVsc1BLAQItABQA&#10;BgAIAAAAIQCPOni6VwIAANIFAAAOAAAAAAAAAAAAAAAAAC4CAABkcnMvZTJvRG9jLnhtbFBLAQIt&#10;ABQABgAIAAAAIQCEXssz3AAAAAMBAAAPAAAAAAAAAAAAAAAAALEEAABkcnMvZG93bnJldi54bWxQ&#10;SwUGAAAAAAQABADzAAAAugUAAAAA&#10;">
                <v:shape id="Shape 77131" o:spid="_x0000_s1027" style="position:absolute;width:47415;height:135;visibility:visible;mso-wrap-style:square;v-text-anchor:top" coordsize="4741528,13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cucyAAAAN4AAAAPAAAAZHJzL2Rvd25yZXYueG1sRI9Ba8JA&#10;FITvQv/D8gredBMDRqKrtEWhUCpq66G3Z/aZRLNvQ3ar6b/vCoLHYWa+YWaLztTiQq2rLCuIhxEI&#10;4tzqigsF31+rwQSE88gaa8uk4I8cLOZPvRlm2l55S5edL0SAsMtQQel9k0np8pIMuqFtiIN3tK1B&#10;H2RbSN3iNcBNLUdRNJYGKw4LJTb0VlJ+3v0aBYfPn81HcXpd7ZNkvBytbUpHPCjVf+5epiA8df4R&#10;vrfftYI0jZMYbnfCFZDzfwAAAP//AwBQSwECLQAUAAYACAAAACEA2+H2y+4AAACFAQAAEwAAAAAA&#10;AAAAAAAAAAAAAAAAW0NvbnRlbnRfVHlwZXNdLnhtbFBLAQItABQABgAIAAAAIQBa9CxbvwAAABUB&#10;AAALAAAAAAAAAAAAAAAAAB8BAABfcmVscy8ucmVsc1BLAQItABQABgAIAAAAIQBdacucyAAAAN4A&#10;AAAPAAAAAAAAAAAAAAAAAAcCAABkcnMvZG93bnJldi54bWxQSwUGAAAAAAMAAwC3AAAA/AIAAAAA&#10;" path="m,6783r4741528,e" filled="f" strokeweight=".37681mm">
                  <v:stroke miterlimit="1" joinstyle="miter"/>
                  <v:path arrowok="t" textboxrect="0,0,4741528,13565"/>
                </v:shape>
                <w10:anchorlock/>
              </v:group>
            </w:pict>
          </mc:Fallback>
        </mc:AlternateContent>
      </w:r>
    </w:p>
    <w:p w14:paraId="4764D7D3" w14:textId="77777777" w:rsidR="00BB747C" w:rsidRPr="00890817" w:rsidRDefault="00D44A51">
      <w:pPr>
        <w:spacing w:after="313"/>
        <w:ind w:left="320" w:right="13"/>
      </w:pPr>
      <w:r w:rsidRPr="00890817">
        <w:t>Către</w:t>
      </w:r>
    </w:p>
    <w:p w14:paraId="02B88C27" w14:textId="77777777" w:rsidR="00C36A5C" w:rsidRPr="00890817" w:rsidRDefault="00D44A51" w:rsidP="00C36A5C">
      <w:pPr>
        <w:spacing w:after="0"/>
        <w:ind w:left="1736" w:right="13" w:firstLine="388"/>
        <w:jc w:val="left"/>
      </w:pPr>
      <w:r w:rsidRPr="00890817">
        <w:rPr>
          <w:noProof/>
          <w:lang w:val="en-US" w:eastAsia="en-US"/>
        </w:rPr>
        <w:drawing>
          <wp:anchor distT="0" distB="0" distL="114300" distR="114300" simplePos="0" relativeHeight="251665408" behindDoc="0" locked="0" layoutInCell="1" allowOverlap="0" wp14:anchorId="7E45090F" wp14:editId="397973CC">
            <wp:simplePos x="0" y="0"/>
            <wp:positionH relativeFrom="page">
              <wp:posOffset>637326</wp:posOffset>
            </wp:positionH>
            <wp:positionV relativeFrom="page">
              <wp:posOffset>605913</wp:posOffset>
            </wp:positionV>
            <wp:extent cx="1012490" cy="18087"/>
            <wp:effectExtent l="0" t="0" r="0" b="0"/>
            <wp:wrapTopAndBottom/>
            <wp:docPr id="77115" name="Picture 77115"/>
            <wp:cNvGraphicFramePr/>
            <a:graphic xmlns:a="http://schemas.openxmlformats.org/drawingml/2006/main">
              <a:graphicData uri="http://schemas.openxmlformats.org/drawingml/2006/picture">
                <pic:pic xmlns:pic="http://schemas.openxmlformats.org/drawingml/2006/picture">
                  <pic:nvPicPr>
                    <pic:cNvPr id="77115" name="Picture 77115"/>
                    <pic:cNvPicPr/>
                  </pic:nvPicPr>
                  <pic:blipFill>
                    <a:blip r:embed="rId18"/>
                    <a:stretch>
                      <a:fillRect/>
                    </a:stretch>
                  </pic:blipFill>
                  <pic:spPr>
                    <a:xfrm>
                      <a:off x="0" y="0"/>
                      <a:ext cx="1012490" cy="18087"/>
                    </a:xfrm>
                    <a:prstGeom prst="rect">
                      <a:avLst/>
                    </a:prstGeom>
                  </pic:spPr>
                </pic:pic>
              </a:graphicData>
            </a:graphic>
          </wp:anchor>
        </w:drawing>
      </w:r>
      <w:r w:rsidR="00C36A5C" w:rsidRPr="00890817">
        <w:t xml:space="preserve">         </w:t>
      </w:r>
      <w:r w:rsidRPr="00890817">
        <w:t xml:space="preserve">Direcția </w:t>
      </w:r>
      <w:r w:rsidR="004010B7" w:rsidRPr="00890817">
        <w:t>Fiscal</w:t>
      </w:r>
      <w:r w:rsidR="00885090">
        <w:t>ă</w:t>
      </w:r>
      <w:r w:rsidR="004010B7" w:rsidRPr="00890817">
        <w:t xml:space="preserve"> a Municipiului Timi</w:t>
      </w:r>
      <w:r w:rsidR="00885090">
        <w:t>ș</w:t>
      </w:r>
      <w:r w:rsidR="004010B7" w:rsidRPr="00890817">
        <w:t>oara</w:t>
      </w:r>
      <w:r w:rsidRPr="00890817">
        <w:t>,</w:t>
      </w:r>
    </w:p>
    <w:p w14:paraId="7CE5671E" w14:textId="77777777" w:rsidR="00BB747C" w:rsidRPr="00890817" w:rsidRDefault="004010B7" w:rsidP="00C36A5C">
      <w:pPr>
        <w:spacing w:after="0"/>
        <w:ind w:left="2444" w:right="13" w:firstLine="388"/>
        <w:jc w:val="left"/>
      </w:pPr>
      <w:r w:rsidRPr="00890817">
        <w:t>str.</w:t>
      </w:r>
      <w:r w:rsidR="00885090">
        <w:t xml:space="preserve"> </w:t>
      </w:r>
      <w:r w:rsidRPr="00890817">
        <w:t>Aristide Demetriade</w:t>
      </w:r>
      <w:r w:rsidR="00D44A51" w:rsidRPr="00890817">
        <w:t xml:space="preserve">  nr. </w:t>
      </w:r>
      <w:r w:rsidRPr="00890817">
        <w:t>1, Timi</w:t>
      </w:r>
      <w:r w:rsidR="00885090">
        <w:t>ș</w:t>
      </w:r>
      <w:r w:rsidRPr="00890817">
        <w:t>oara</w:t>
      </w:r>
    </w:p>
    <w:p w14:paraId="07B1D786" w14:textId="77777777" w:rsidR="00C36A5C" w:rsidRPr="00890817" w:rsidRDefault="00C36A5C" w:rsidP="00C36A5C">
      <w:pPr>
        <w:spacing w:after="0"/>
        <w:ind w:left="320" w:right="13"/>
      </w:pPr>
    </w:p>
    <w:p w14:paraId="4CA5F031" w14:textId="77777777" w:rsidR="00BB747C" w:rsidRPr="00890817" w:rsidRDefault="00D44A51" w:rsidP="00C36A5C">
      <w:pPr>
        <w:numPr>
          <w:ilvl w:val="0"/>
          <w:numId w:val="12"/>
        </w:numPr>
        <w:spacing w:after="0" w:line="240" w:lineRule="auto"/>
        <w:ind w:right="13" w:firstLine="182"/>
      </w:pPr>
      <w:r w:rsidRPr="00890817">
        <w:t>Având în vedere prevederile HCL</w:t>
      </w:r>
      <w:r w:rsidR="004010B7" w:rsidRPr="00890817">
        <w:t>MT.........</w:t>
      </w:r>
      <w:r w:rsidRPr="00890817">
        <w:t xml:space="preserve"> privind procedurile de selecție a practicienilor în insolvență </w:t>
      </w:r>
      <w:r w:rsidR="004010B7" w:rsidRPr="00890817">
        <w:t>de c</w:t>
      </w:r>
      <w:r w:rsidR="00885090">
        <w:t>ă</w:t>
      </w:r>
      <w:r w:rsidR="004010B7" w:rsidRPr="00890817">
        <w:t>tre DFMT</w:t>
      </w:r>
      <w:r w:rsidRPr="00890817">
        <w:t>, subsemnatul, reprezentant al ofertantului</w:t>
      </w:r>
      <w:r w:rsidR="007440FD" w:rsidRPr="00890817">
        <w:t xml:space="preserve"> </w:t>
      </w:r>
      <w:r w:rsidRPr="00890817">
        <w:t>(denumirea ofertantului), ne manifestăm interesul de a fi numiți în calitatea de administrator judiciar/lichidator în Dosarul nr</w:t>
      </w:r>
      <w:r w:rsidRPr="00890817">
        <w:rPr>
          <w:noProof/>
          <w:lang w:val="en-US" w:eastAsia="en-US"/>
        </w:rPr>
        <w:drawing>
          <wp:inline distT="0" distB="0" distL="0" distR="0" wp14:anchorId="035C2085" wp14:editId="005845C4">
            <wp:extent cx="709647" cy="54261"/>
            <wp:effectExtent l="0" t="0" r="0" b="0"/>
            <wp:docPr id="32368" name="Picture 32368"/>
            <wp:cNvGraphicFramePr/>
            <a:graphic xmlns:a="http://schemas.openxmlformats.org/drawingml/2006/main">
              <a:graphicData uri="http://schemas.openxmlformats.org/drawingml/2006/picture">
                <pic:pic xmlns:pic="http://schemas.openxmlformats.org/drawingml/2006/picture">
                  <pic:nvPicPr>
                    <pic:cNvPr id="32368" name="Picture 32368"/>
                    <pic:cNvPicPr/>
                  </pic:nvPicPr>
                  <pic:blipFill>
                    <a:blip r:embed="rId19"/>
                    <a:stretch>
                      <a:fillRect/>
                    </a:stretch>
                  </pic:blipFill>
                  <pic:spPr>
                    <a:xfrm>
                      <a:off x="0" y="0"/>
                      <a:ext cx="709647" cy="54261"/>
                    </a:xfrm>
                    <a:prstGeom prst="rect">
                      <a:avLst/>
                    </a:prstGeom>
                  </pic:spPr>
                </pic:pic>
              </a:graphicData>
            </a:graphic>
          </wp:inline>
        </w:drawing>
      </w:r>
      <w:r w:rsidRPr="00890817">
        <w:t xml:space="preserve"> aflat pe rolul Tribunalului </w:t>
      </w:r>
      <w:r w:rsidRPr="00890817">
        <w:rPr>
          <w:noProof/>
          <w:lang w:val="en-US" w:eastAsia="en-US"/>
        </w:rPr>
        <w:drawing>
          <wp:inline distT="0" distB="0" distL="0" distR="0" wp14:anchorId="55793390" wp14:editId="25BC0078">
            <wp:extent cx="750328" cy="54261"/>
            <wp:effectExtent l="0" t="0" r="0" b="0"/>
            <wp:docPr id="32367" name="Picture 32367"/>
            <wp:cNvGraphicFramePr/>
            <a:graphic xmlns:a="http://schemas.openxmlformats.org/drawingml/2006/main">
              <a:graphicData uri="http://schemas.openxmlformats.org/drawingml/2006/picture">
                <pic:pic xmlns:pic="http://schemas.openxmlformats.org/drawingml/2006/picture">
                  <pic:nvPicPr>
                    <pic:cNvPr id="32367" name="Picture 32367"/>
                    <pic:cNvPicPr/>
                  </pic:nvPicPr>
                  <pic:blipFill>
                    <a:blip r:embed="rId20"/>
                    <a:stretch>
                      <a:fillRect/>
                    </a:stretch>
                  </pic:blipFill>
                  <pic:spPr>
                    <a:xfrm>
                      <a:off x="0" y="0"/>
                      <a:ext cx="750328" cy="54261"/>
                    </a:xfrm>
                    <a:prstGeom prst="rect">
                      <a:avLst/>
                    </a:prstGeom>
                  </pic:spPr>
                </pic:pic>
              </a:graphicData>
            </a:graphic>
          </wp:inline>
        </w:drawing>
      </w:r>
      <w:r w:rsidRPr="00890817">
        <w:t xml:space="preserve"> având ca obiect insolvența debitorului </w:t>
      </w:r>
      <w:r w:rsidRPr="00890817">
        <w:rPr>
          <w:noProof/>
          <w:lang w:val="en-US" w:eastAsia="en-US"/>
        </w:rPr>
        <w:drawing>
          <wp:inline distT="0" distB="0" distL="0" distR="0" wp14:anchorId="386AC5B3" wp14:editId="732F3027">
            <wp:extent cx="750328" cy="40695"/>
            <wp:effectExtent l="0" t="0" r="0" b="0"/>
            <wp:docPr id="32369" name="Picture 32369"/>
            <wp:cNvGraphicFramePr/>
            <a:graphic xmlns:a="http://schemas.openxmlformats.org/drawingml/2006/main">
              <a:graphicData uri="http://schemas.openxmlformats.org/drawingml/2006/picture">
                <pic:pic xmlns:pic="http://schemas.openxmlformats.org/drawingml/2006/picture">
                  <pic:nvPicPr>
                    <pic:cNvPr id="32369" name="Picture 32369"/>
                    <pic:cNvPicPr/>
                  </pic:nvPicPr>
                  <pic:blipFill>
                    <a:blip r:embed="rId21"/>
                    <a:stretch>
                      <a:fillRect/>
                    </a:stretch>
                  </pic:blipFill>
                  <pic:spPr>
                    <a:xfrm>
                      <a:off x="0" y="0"/>
                      <a:ext cx="750328" cy="40695"/>
                    </a:xfrm>
                    <a:prstGeom prst="rect">
                      <a:avLst/>
                    </a:prstGeom>
                  </pic:spPr>
                </pic:pic>
              </a:graphicData>
            </a:graphic>
          </wp:inline>
        </w:drawing>
      </w:r>
      <w:r w:rsidRPr="00890817">
        <w:t xml:space="preserve"> - CUI -</w:t>
      </w:r>
      <w:r w:rsidRPr="00890817">
        <w:rPr>
          <w:noProof/>
          <w:lang w:val="en-US" w:eastAsia="en-US"/>
        </w:rPr>
        <w:drawing>
          <wp:inline distT="0" distB="0" distL="0" distR="0" wp14:anchorId="745736FC" wp14:editId="50E55443">
            <wp:extent cx="1509695" cy="36174"/>
            <wp:effectExtent l="0" t="0" r="0" b="0"/>
            <wp:docPr id="77119" name="Picture 77119"/>
            <wp:cNvGraphicFramePr/>
            <a:graphic xmlns:a="http://schemas.openxmlformats.org/drawingml/2006/main">
              <a:graphicData uri="http://schemas.openxmlformats.org/drawingml/2006/picture">
                <pic:pic xmlns:pic="http://schemas.openxmlformats.org/drawingml/2006/picture">
                  <pic:nvPicPr>
                    <pic:cNvPr id="77119" name="Picture 77119"/>
                    <pic:cNvPicPr/>
                  </pic:nvPicPr>
                  <pic:blipFill>
                    <a:blip r:embed="rId22"/>
                    <a:stretch>
                      <a:fillRect/>
                    </a:stretch>
                  </pic:blipFill>
                  <pic:spPr>
                    <a:xfrm>
                      <a:off x="0" y="0"/>
                      <a:ext cx="1509695" cy="36174"/>
                    </a:xfrm>
                    <a:prstGeom prst="rect">
                      <a:avLst/>
                    </a:prstGeom>
                  </pic:spPr>
                </pic:pic>
              </a:graphicData>
            </a:graphic>
          </wp:inline>
        </w:drawing>
      </w:r>
    </w:p>
    <w:p w14:paraId="14FC70B4" w14:textId="77777777" w:rsidR="0090122F" w:rsidRPr="00890817" w:rsidRDefault="0090122F" w:rsidP="00C36A5C">
      <w:pPr>
        <w:spacing w:after="0" w:line="240" w:lineRule="auto"/>
        <w:ind w:left="232" w:right="13" w:firstLine="0"/>
      </w:pPr>
    </w:p>
    <w:p w14:paraId="337C6842" w14:textId="77777777" w:rsidR="004010B7" w:rsidRPr="00890817" w:rsidRDefault="00D44A51" w:rsidP="00C36A5C">
      <w:pPr>
        <w:numPr>
          <w:ilvl w:val="0"/>
          <w:numId w:val="12"/>
        </w:numPr>
        <w:spacing w:line="240" w:lineRule="auto"/>
        <w:ind w:right="13" w:firstLine="182"/>
      </w:pPr>
      <w:r w:rsidRPr="00890817">
        <w:t>Onorariul pe care îl solicităm, exclusiv TVA, este de</w:t>
      </w:r>
      <w:r w:rsidR="004010B7" w:rsidRPr="00890817">
        <w:t>:</w:t>
      </w:r>
    </w:p>
    <w:p w14:paraId="46B86EAA" w14:textId="77777777" w:rsidR="004010B7" w:rsidRPr="00890817" w:rsidRDefault="004010B7" w:rsidP="00C36A5C">
      <w:pPr>
        <w:spacing w:line="240" w:lineRule="auto"/>
        <w:ind w:left="50" w:right="13" w:firstLine="0"/>
      </w:pPr>
      <w:r w:rsidRPr="00890817">
        <w:t xml:space="preserve">Onorariu fix </w:t>
      </w:r>
      <w:r w:rsidR="00D44A51" w:rsidRPr="00890817">
        <w:rPr>
          <w:noProof/>
          <w:lang w:val="en-US" w:eastAsia="en-US"/>
        </w:rPr>
        <w:drawing>
          <wp:inline distT="0" distB="0" distL="0" distR="0" wp14:anchorId="08DE6BC7" wp14:editId="57D9782D">
            <wp:extent cx="497205" cy="27129"/>
            <wp:effectExtent l="0" t="0" r="0" b="0"/>
            <wp:docPr id="77121" name="Picture 77121"/>
            <wp:cNvGraphicFramePr/>
            <a:graphic xmlns:a="http://schemas.openxmlformats.org/drawingml/2006/main">
              <a:graphicData uri="http://schemas.openxmlformats.org/drawingml/2006/picture">
                <pic:pic xmlns:pic="http://schemas.openxmlformats.org/drawingml/2006/picture">
                  <pic:nvPicPr>
                    <pic:cNvPr id="77121" name="Picture 77121"/>
                    <pic:cNvPicPr/>
                  </pic:nvPicPr>
                  <pic:blipFill>
                    <a:blip r:embed="rId23"/>
                    <a:stretch>
                      <a:fillRect/>
                    </a:stretch>
                  </pic:blipFill>
                  <pic:spPr>
                    <a:xfrm>
                      <a:off x="0" y="0"/>
                      <a:ext cx="497205" cy="27129"/>
                    </a:xfrm>
                    <a:prstGeom prst="rect">
                      <a:avLst/>
                    </a:prstGeom>
                  </pic:spPr>
                </pic:pic>
              </a:graphicData>
            </a:graphic>
          </wp:inline>
        </w:drawing>
      </w:r>
      <w:r w:rsidR="00D44A51" w:rsidRPr="00890817">
        <w:t>lei</w:t>
      </w:r>
      <w:r w:rsidRPr="00890817">
        <w:t>/luna</w:t>
      </w:r>
    </w:p>
    <w:p w14:paraId="2C7A3C90" w14:textId="77777777" w:rsidR="0090122F" w:rsidRPr="00890817" w:rsidRDefault="004010B7" w:rsidP="00C36A5C">
      <w:pPr>
        <w:spacing w:line="240" w:lineRule="auto"/>
        <w:ind w:left="50" w:right="13" w:firstLine="0"/>
      </w:pPr>
      <w:r w:rsidRPr="00890817">
        <w:t>Onorariu de succes  .......% din sumele efectiv distribuite creditorilor.</w:t>
      </w:r>
    </w:p>
    <w:p w14:paraId="68721AC1" w14:textId="77777777" w:rsidR="0090122F" w:rsidRPr="00890817" w:rsidRDefault="0090122F" w:rsidP="00C36A5C">
      <w:pPr>
        <w:spacing w:line="240" w:lineRule="auto"/>
        <w:ind w:left="50" w:right="13" w:firstLine="0"/>
      </w:pPr>
    </w:p>
    <w:p w14:paraId="7C795206" w14:textId="77777777" w:rsidR="00BB747C" w:rsidRPr="00890817" w:rsidRDefault="00D44A51" w:rsidP="00C36A5C">
      <w:pPr>
        <w:numPr>
          <w:ilvl w:val="0"/>
          <w:numId w:val="12"/>
        </w:numPr>
        <w:spacing w:after="282" w:line="240" w:lineRule="auto"/>
        <w:ind w:right="13" w:firstLine="182"/>
      </w:pPr>
      <w:r w:rsidRPr="00890817">
        <w:t>Anexăm la prezenta ofertă următoarele documente:</w:t>
      </w:r>
    </w:p>
    <w:p w14:paraId="554CB04E" w14:textId="77777777" w:rsidR="00BB747C" w:rsidRPr="00890817" w:rsidRDefault="00D44A51" w:rsidP="00C36A5C">
      <w:pPr>
        <w:spacing w:after="11" w:line="240" w:lineRule="auto"/>
        <w:ind w:left="50" w:right="13" w:firstLine="64"/>
      </w:pPr>
      <w:r w:rsidRPr="00890817">
        <w:t xml:space="preserve">a) declarația pe propria răspundere din care rezultă că subscrisa </w:t>
      </w:r>
      <w:r w:rsidRPr="00890817">
        <w:rPr>
          <w:noProof/>
          <w:sz w:val="22"/>
          <w:lang w:val="en-US" w:eastAsia="en-US"/>
        </w:rPr>
        <mc:AlternateContent>
          <mc:Choice Requires="wpg">
            <w:drawing>
              <wp:inline distT="0" distB="0" distL="0" distR="0" wp14:anchorId="4CE429BE" wp14:editId="68223E3B">
                <wp:extent cx="1595576" cy="9044"/>
                <wp:effectExtent l="0" t="0" r="0" b="0"/>
                <wp:docPr id="77134" name="Group 77134"/>
                <wp:cNvGraphicFramePr/>
                <a:graphic xmlns:a="http://schemas.openxmlformats.org/drawingml/2006/main">
                  <a:graphicData uri="http://schemas.microsoft.com/office/word/2010/wordprocessingGroup">
                    <wpg:wgp>
                      <wpg:cNvGrpSpPr/>
                      <wpg:grpSpPr>
                        <a:xfrm>
                          <a:off x="0" y="0"/>
                          <a:ext cx="1595576" cy="9044"/>
                          <a:chOff x="0" y="0"/>
                          <a:chExt cx="1595576" cy="9044"/>
                        </a:xfrm>
                      </wpg:grpSpPr>
                      <wps:wsp>
                        <wps:cNvPr id="77133" name="Shape 77133"/>
                        <wps:cNvSpPr/>
                        <wps:spPr>
                          <a:xfrm>
                            <a:off x="0" y="0"/>
                            <a:ext cx="1595576" cy="9044"/>
                          </a:xfrm>
                          <a:custGeom>
                            <a:avLst/>
                            <a:gdLst/>
                            <a:ahLst/>
                            <a:cxnLst/>
                            <a:rect l="0" t="0" r="0" b="0"/>
                            <a:pathLst>
                              <a:path w="1595576" h="9044">
                                <a:moveTo>
                                  <a:pt x="0" y="4522"/>
                                </a:moveTo>
                                <a:lnTo>
                                  <a:pt x="1595576" y="4522"/>
                                </a:lnTo>
                              </a:path>
                            </a:pathLst>
                          </a:custGeom>
                          <a:ln w="90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D3055BB" id="Group 77134" o:spid="_x0000_s1026" style="width:125.65pt;height:.7pt;mso-position-horizontal-relative:char;mso-position-vertical-relative:line" coordsize="159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HsaVAIAAM0FAAAOAAAAZHJzL2Uyb0RvYy54bWykVMlu2zAQvRfoPxC815K3pBEs59C0vhRt&#10;kKQfQFPUAnADSVv233c4Wqw6QAokPshDcpb33pCzuT8pSY7C+cbonM5nKSVCc1M0usrpn5cfX75S&#10;4gPTBZNGi5yehaf328+fNq3NxMLURhbCEUiifdbanNYh2CxJPK+FYn5mrNBwWBqnWIClq5LCsRay&#10;K5ks0vQmaY0rrDNceA+7D90h3WL+shQ8/C5LLwKROQVsAb8Ov/v4TbYbllWO2brhPQz2DhSKNRqK&#10;jqkeWGDk4JpXqVTDnfGmDDNuVGLKsuECOQCbeXrFZufMwSKXKmsrO8oE0l7p9O60/Nfx0ZGmyOnt&#10;7Xy5okQzBW3CyqTbAolaW2XguXP22T66fqPqVpH1qXQq/gMfckJxz6O44hQIh835+m69vr2hhMPZ&#10;XbpaddrzGhr0KojX398KS4aSSUQ2AmktXCJ/0cl/TKfnmlmB8vvIfqLTctAJXVCnZaQTAYDnKJLP&#10;POj1IYVGqizjBx92wqDS7PjTh+7yFoPF6sHiJz2YDp7Am5ffshDjIshoknbSqrrvVDxU5iheDLqF&#10;S79W68UiMgeYFwepp45j46HvE/fOCeJiVUwwIoHNKVepIyi8MoQzGBKlZAFfm2oCTA/ZKMCcxl8P&#10;RWpIGJvRyY9WOEsR0Uv9JEq48fFKYhLvqv036ciRxRnxbxpwjTFlI+UYlf4nqneOcQIn0HUk7wt2&#10;YwgeMwymYRgB9TEIKxsdxngNIxQZTghFc2+KMz5L5AwvANnjzEBh+/kWh9J0jV6XKbz9CwAA//8D&#10;AFBLAwQUAAYACAAAACEARAh1b9oAAAADAQAADwAAAGRycy9kb3ducmV2LnhtbEyPQUvDQBCF74L/&#10;YRnBm92ktSIxm1KKeiqCrSDeptlpEpqdDdltkv57Ry96eTC8x3vf5KvJtWqgPjSeDaSzBBRx6W3D&#10;lYGP/cvdI6gQkS22nsnAhQKsiuurHDPrR36nYRcrJSUcMjRQx9hlWoeyJodh5jti8Y6+dxjl7Ctt&#10;exyl3LV6niQP2mHDslBjR5uaytPu7Ay8jjiuF+nzsD0dN5ev/fLtc5uSMbc30/oJVKQp/oXhB1/Q&#10;oRCmgz+zDao1II/EXxVvvkwXoA4Sugdd5Po/e/ENAAD//wMAUEsBAi0AFAAGAAgAAAAhALaDOJL+&#10;AAAA4QEAABMAAAAAAAAAAAAAAAAAAAAAAFtDb250ZW50X1R5cGVzXS54bWxQSwECLQAUAAYACAAA&#10;ACEAOP0h/9YAAACUAQAACwAAAAAAAAAAAAAAAAAvAQAAX3JlbHMvLnJlbHNQSwECLQAUAAYACAAA&#10;ACEASVB7GlQCAADNBQAADgAAAAAAAAAAAAAAAAAuAgAAZHJzL2Uyb0RvYy54bWxQSwECLQAUAAYA&#10;CAAAACEARAh1b9oAAAADAQAADwAAAAAAAAAAAAAAAACuBAAAZHJzL2Rvd25yZXYueG1sUEsFBgAA&#10;AAAEAAQA8wAAALUFAAAAAA==&#10;">
                <v:shape id="Shape 77133" o:spid="_x0000_s1027" style="position:absolute;width:15955;height:90;visibility:visible;mso-wrap-style:square;v-text-anchor:top" coordsize="1595576,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qirxgAAAN4AAAAPAAAAZHJzL2Rvd25yZXYueG1sRI9Ba8JA&#10;FITvhf6H5RV6qxsNGkldRWsFL4pGkR4f2dckNPs2ZLca/70rCB6HmfmGmcw6U4szta6yrKDfi0AQ&#10;51ZXXCg4HlYfYxDOI2usLZOCKzmYTV9fJphqe+E9nTNfiABhl6KC0vsmldLlJRl0PdsQB+/XtgZ9&#10;kG0hdYuXADe1HETRSBqsOCyU2NBXSflf9m8U0Hcyj69FfNoN/WLTkV1uf7KlUu9v3fwThKfOP8OP&#10;9lorSJJ+HMP9TrgCcnoDAAD//wMAUEsBAi0AFAAGAAgAAAAhANvh9svuAAAAhQEAABMAAAAAAAAA&#10;AAAAAAAAAAAAAFtDb250ZW50X1R5cGVzXS54bWxQSwECLQAUAAYACAAAACEAWvQsW78AAAAVAQAA&#10;CwAAAAAAAAAAAAAAAAAfAQAAX3JlbHMvLnJlbHNQSwECLQAUAAYACAAAACEAYTqoq8YAAADeAAAA&#10;DwAAAAAAAAAAAAAAAAAHAgAAZHJzL2Rvd25yZXYueG1sUEsFBgAAAAADAAMAtwAAAPoCAAAAAA==&#10;" path="m,4522r1595576,e" filled="f" strokeweight=".25122mm">
                  <v:stroke miterlimit="1" joinstyle="miter"/>
                  <v:path arrowok="t" textboxrect="0,0,1595576,9044"/>
                </v:shape>
                <w10:anchorlock/>
              </v:group>
            </w:pict>
          </mc:Fallback>
        </mc:AlternateContent>
      </w:r>
      <w:r w:rsidRPr="00890817">
        <w:t xml:space="preserve"> nu se află în situația de incompatibilitate sau conflict de interese cu debitorul</w:t>
      </w:r>
    </w:p>
    <w:p w14:paraId="7A14918D" w14:textId="77777777" w:rsidR="00BB747C" w:rsidRPr="00890817" w:rsidRDefault="00D44A51" w:rsidP="00C36A5C">
      <w:pPr>
        <w:pStyle w:val="Heading2"/>
        <w:tabs>
          <w:tab w:val="center" w:pos="6652"/>
        </w:tabs>
        <w:spacing w:after="186" w:line="240" w:lineRule="auto"/>
        <w:ind w:left="0" w:firstLine="0"/>
        <w:jc w:val="left"/>
      </w:pPr>
      <w:r w:rsidRPr="00890817">
        <w:rPr>
          <w:noProof/>
          <w:lang w:val="en-US" w:eastAsia="en-US"/>
        </w:rPr>
        <w:drawing>
          <wp:inline distT="0" distB="0" distL="0" distR="0" wp14:anchorId="04BA3FF8" wp14:editId="7834BB19">
            <wp:extent cx="2341384" cy="45217"/>
            <wp:effectExtent l="0" t="0" r="0" b="0"/>
            <wp:docPr id="77123" name="Picture 77123"/>
            <wp:cNvGraphicFramePr/>
            <a:graphic xmlns:a="http://schemas.openxmlformats.org/drawingml/2006/main">
              <a:graphicData uri="http://schemas.openxmlformats.org/drawingml/2006/picture">
                <pic:pic xmlns:pic="http://schemas.openxmlformats.org/drawingml/2006/picture">
                  <pic:nvPicPr>
                    <pic:cNvPr id="77123" name="Picture 77123"/>
                    <pic:cNvPicPr/>
                  </pic:nvPicPr>
                  <pic:blipFill>
                    <a:blip r:embed="rId24"/>
                    <a:stretch>
                      <a:fillRect/>
                    </a:stretch>
                  </pic:blipFill>
                  <pic:spPr>
                    <a:xfrm>
                      <a:off x="0" y="0"/>
                      <a:ext cx="2341384" cy="45217"/>
                    </a:xfrm>
                    <a:prstGeom prst="rect">
                      <a:avLst/>
                    </a:prstGeom>
                  </pic:spPr>
                </pic:pic>
              </a:graphicData>
            </a:graphic>
          </wp:inline>
        </w:drawing>
      </w:r>
      <w:r w:rsidRPr="00890817">
        <w:t>- de la pagina</w:t>
      </w:r>
      <w:r w:rsidRPr="00890817">
        <w:tab/>
        <w:t>la pagina</w:t>
      </w:r>
      <w:r w:rsidRPr="00890817">
        <w:rPr>
          <w:noProof/>
          <w:lang w:val="en-US" w:eastAsia="en-US"/>
        </w:rPr>
        <w:drawing>
          <wp:inline distT="0" distB="0" distL="0" distR="0" wp14:anchorId="19FA9C28" wp14:editId="3E455790">
            <wp:extent cx="388724" cy="104000"/>
            <wp:effectExtent l="0" t="0" r="0" b="0"/>
            <wp:docPr id="77125" name="Picture 77125"/>
            <wp:cNvGraphicFramePr/>
            <a:graphic xmlns:a="http://schemas.openxmlformats.org/drawingml/2006/main">
              <a:graphicData uri="http://schemas.openxmlformats.org/drawingml/2006/picture">
                <pic:pic xmlns:pic="http://schemas.openxmlformats.org/drawingml/2006/picture">
                  <pic:nvPicPr>
                    <pic:cNvPr id="77125" name="Picture 77125"/>
                    <pic:cNvPicPr/>
                  </pic:nvPicPr>
                  <pic:blipFill>
                    <a:blip r:embed="rId25"/>
                    <a:stretch>
                      <a:fillRect/>
                    </a:stretch>
                  </pic:blipFill>
                  <pic:spPr>
                    <a:xfrm>
                      <a:off x="0" y="0"/>
                      <a:ext cx="388724" cy="104000"/>
                    </a:xfrm>
                    <a:prstGeom prst="rect">
                      <a:avLst/>
                    </a:prstGeom>
                  </pic:spPr>
                </pic:pic>
              </a:graphicData>
            </a:graphic>
          </wp:inline>
        </w:drawing>
      </w:r>
    </w:p>
    <w:p w14:paraId="0220B9AD" w14:textId="77777777" w:rsidR="00BB747C" w:rsidRPr="00890817" w:rsidRDefault="007440FD" w:rsidP="00C36A5C">
      <w:pPr>
        <w:numPr>
          <w:ilvl w:val="0"/>
          <w:numId w:val="13"/>
        </w:numPr>
        <w:spacing w:after="10" w:line="240" w:lineRule="auto"/>
        <w:ind w:right="13"/>
      </w:pPr>
      <w:r w:rsidRPr="00890817">
        <w:t>o copie certificată de pe polița de asigurare de răspundere profesională a ofertantului, în vigoare, de la pagina la pagina</w:t>
      </w:r>
      <w:r w:rsidRPr="00890817">
        <w:rPr>
          <w:noProof/>
          <w:lang w:val="en-US" w:eastAsia="en-US"/>
        </w:rPr>
        <w:drawing>
          <wp:inline distT="0" distB="0" distL="0" distR="0" wp14:anchorId="053D0F86" wp14:editId="128943DA">
            <wp:extent cx="424884" cy="31652"/>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77084" name="Picture 77084"/>
                    <pic:cNvPicPr/>
                  </pic:nvPicPr>
                  <pic:blipFill>
                    <a:blip r:embed="rId26"/>
                    <a:stretch>
                      <a:fillRect/>
                    </a:stretch>
                  </pic:blipFill>
                  <pic:spPr>
                    <a:xfrm>
                      <a:off x="0" y="0"/>
                      <a:ext cx="424884" cy="31652"/>
                    </a:xfrm>
                    <a:prstGeom prst="rect">
                      <a:avLst/>
                    </a:prstGeom>
                  </pic:spPr>
                </pic:pic>
              </a:graphicData>
            </a:graphic>
          </wp:inline>
        </w:drawing>
      </w:r>
    </w:p>
    <w:p w14:paraId="3C7FC13E" w14:textId="77777777" w:rsidR="00BB747C" w:rsidRPr="00890817" w:rsidRDefault="00D44A51" w:rsidP="00C36A5C">
      <w:pPr>
        <w:numPr>
          <w:ilvl w:val="0"/>
          <w:numId w:val="13"/>
        </w:numPr>
        <w:spacing w:after="0" w:line="240" w:lineRule="auto"/>
        <w:ind w:right="13"/>
      </w:pPr>
      <w:r w:rsidRPr="00890817">
        <w:lastRenderedPageBreak/>
        <w:t>actul justificativ eliberat de UNPIR, valabil la data depunerii ofertei, din care rezultă că forma subscrisei de exercitare a profesiei de practician în insolvență este înscrisă în evidențele UNPIR, precum și că asociatul coordonator sau asociații coordonatori nu au fost sancționați disciplinar în ultimii trei ani anteriori declanșării procedurii de selecție - de la pagina la pagina</w:t>
      </w:r>
      <w:r w:rsidRPr="00890817">
        <w:rPr>
          <w:noProof/>
          <w:lang w:val="en-US" w:eastAsia="en-US"/>
        </w:rPr>
        <w:drawing>
          <wp:inline distT="0" distB="0" distL="0" distR="0" wp14:anchorId="36FCB034" wp14:editId="1700829A">
            <wp:extent cx="411324" cy="104000"/>
            <wp:effectExtent l="0" t="0" r="0" b="0"/>
            <wp:docPr id="77144" name="Picture 77144"/>
            <wp:cNvGraphicFramePr/>
            <a:graphic xmlns:a="http://schemas.openxmlformats.org/drawingml/2006/main">
              <a:graphicData uri="http://schemas.openxmlformats.org/drawingml/2006/picture">
                <pic:pic xmlns:pic="http://schemas.openxmlformats.org/drawingml/2006/picture">
                  <pic:nvPicPr>
                    <pic:cNvPr id="77144" name="Picture 77144"/>
                    <pic:cNvPicPr/>
                  </pic:nvPicPr>
                  <pic:blipFill>
                    <a:blip r:embed="rId27"/>
                    <a:stretch>
                      <a:fillRect/>
                    </a:stretch>
                  </pic:blipFill>
                  <pic:spPr>
                    <a:xfrm>
                      <a:off x="0" y="0"/>
                      <a:ext cx="411324" cy="104000"/>
                    </a:xfrm>
                    <a:prstGeom prst="rect">
                      <a:avLst/>
                    </a:prstGeom>
                  </pic:spPr>
                </pic:pic>
              </a:graphicData>
            </a:graphic>
          </wp:inline>
        </w:drawing>
      </w:r>
    </w:p>
    <w:p w14:paraId="0C25457D" w14:textId="77777777" w:rsidR="00BB747C" w:rsidRPr="00890817" w:rsidRDefault="00D44A51" w:rsidP="00C36A5C">
      <w:pPr>
        <w:spacing w:after="0" w:line="240" w:lineRule="auto"/>
        <w:ind w:left="50" w:right="13"/>
      </w:pPr>
      <w:r w:rsidRPr="00890817">
        <w:rPr>
          <w:noProof/>
          <w:lang w:val="en-US" w:eastAsia="en-US"/>
        </w:rPr>
        <w:drawing>
          <wp:inline distT="0" distB="0" distL="0" distR="0" wp14:anchorId="099EFAE8" wp14:editId="330C4929">
            <wp:extent cx="4520" cy="4522"/>
            <wp:effectExtent l="0" t="0" r="0" b="0"/>
            <wp:docPr id="34224" name="Picture 34224"/>
            <wp:cNvGraphicFramePr/>
            <a:graphic xmlns:a="http://schemas.openxmlformats.org/drawingml/2006/main">
              <a:graphicData uri="http://schemas.openxmlformats.org/drawingml/2006/picture">
                <pic:pic xmlns:pic="http://schemas.openxmlformats.org/drawingml/2006/picture">
                  <pic:nvPicPr>
                    <pic:cNvPr id="34224" name="Picture 34224"/>
                    <pic:cNvPicPr/>
                  </pic:nvPicPr>
                  <pic:blipFill>
                    <a:blip r:embed="rId28"/>
                    <a:stretch>
                      <a:fillRect/>
                    </a:stretch>
                  </pic:blipFill>
                  <pic:spPr>
                    <a:xfrm>
                      <a:off x="0" y="0"/>
                      <a:ext cx="4520" cy="4522"/>
                    </a:xfrm>
                    <a:prstGeom prst="rect">
                      <a:avLst/>
                    </a:prstGeom>
                  </pic:spPr>
                </pic:pic>
              </a:graphicData>
            </a:graphic>
          </wp:inline>
        </w:drawing>
      </w:r>
    </w:p>
    <w:p w14:paraId="0CE78E5A" w14:textId="77777777" w:rsidR="00C36A5C" w:rsidRPr="00890817" w:rsidRDefault="00C36A5C" w:rsidP="00C36A5C">
      <w:pPr>
        <w:pStyle w:val="ListParagraph"/>
        <w:numPr>
          <w:ilvl w:val="0"/>
          <w:numId w:val="13"/>
        </w:numPr>
        <w:spacing w:after="0" w:line="240" w:lineRule="auto"/>
        <w:ind w:right="13"/>
      </w:pPr>
      <w:r w:rsidRPr="00890817">
        <w:t xml:space="preserve">situația societăților în insolvență, reorganizare sau faliment din portofoliul ofertantului, care au fost instrumentate </w:t>
      </w:r>
      <w:r w:rsidR="00885090">
        <w:t>î</w:t>
      </w:r>
      <w:r w:rsidRPr="00890817">
        <w:t xml:space="preserve">n dosarele </w:t>
      </w:r>
      <w:r w:rsidR="00885090">
        <w:t>î</w:t>
      </w:r>
      <w:r w:rsidRPr="00890817">
        <w:t>nregistrate pe rolul instan</w:t>
      </w:r>
      <w:r w:rsidR="00885090">
        <w:t>ț</w:t>
      </w:r>
      <w:r w:rsidRPr="00890817">
        <w:t>elor în ultimii cinci ani, situa</w:t>
      </w:r>
      <w:r w:rsidR="00885090">
        <w:t>ț</w:t>
      </w:r>
      <w:r w:rsidRPr="00890817">
        <w:t>ia hot</w:t>
      </w:r>
      <w:r w:rsidR="00885090">
        <w:t>ă</w:t>
      </w:r>
      <w:r w:rsidRPr="00890817">
        <w:t>r</w:t>
      </w:r>
      <w:r w:rsidR="00885090">
        <w:t>â</w:t>
      </w:r>
      <w:r w:rsidRPr="00890817">
        <w:t>rilor definitive ob</w:t>
      </w:r>
      <w:r w:rsidR="00885090">
        <w:t>ț</w:t>
      </w:r>
      <w:r w:rsidRPr="00890817">
        <w:t>inute ca urmare a promov</w:t>
      </w:r>
      <w:r w:rsidR="00885090">
        <w:t>ă</w:t>
      </w:r>
      <w:r w:rsidRPr="00890817">
        <w:t>rii ac</w:t>
      </w:r>
      <w:r w:rsidR="00885090">
        <w:t>ț</w:t>
      </w:r>
      <w:r w:rsidRPr="00890817">
        <w:t xml:space="preserve">iunilor </w:t>
      </w:r>
      <w:r w:rsidR="00885090">
        <w:t>î</w:t>
      </w:r>
      <w:r w:rsidRPr="00890817">
        <w:t xml:space="preserve">ntemeiate pe art.117 si 118 din Legea nr.85/2014 în ultimii cinci ani </w:t>
      </w:r>
      <w:r w:rsidR="00885090">
        <w:t>ș</w:t>
      </w:r>
      <w:r w:rsidRPr="00890817">
        <w:t>i</w:t>
      </w:r>
      <w:r w:rsidR="00885090">
        <w:t>,</w:t>
      </w:r>
      <w:r w:rsidRPr="00890817">
        <w:t xml:space="preserve"> respectiv</w:t>
      </w:r>
      <w:r w:rsidR="00885090">
        <w:t>,</w:t>
      </w:r>
      <w:r w:rsidRPr="00890817">
        <w:t xml:space="preserve"> situa</w:t>
      </w:r>
      <w:r w:rsidR="00885090">
        <w:t>ț</w:t>
      </w:r>
      <w:r w:rsidRPr="00890817">
        <w:t>ia hot</w:t>
      </w:r>
      <w:r w:rsidR="00885090">
        <w:t>ă</w:t>
      </w:r>
      <w:r w:rsidRPr="00890817">
        <w:t>r</w:t>
      </w:r>
      <w:r w:rsidR="00885090">
        <w:t>â</w:t>
      </w:r>
      <w:r w:rsidRPr="00890817">
        <w:t>rilor definitive ob</w:t>
      </w:r>
      <w:r w:rsidR="00885090">
        <w:t>ț</w:t>
      </w:r>
      <w:r w:rsidRPr="00890817">
        <w:t>inute ca urmare a promov</w:t>
      </w:r>
      <w:r w:rsidR="00885090">
        <w:t>ă</w:t>
      </w:r>
      <w:r w:rsidRPr="00890817">
        <w:t>rii ac</w:t>
      </w:r>
      <w:r w:rsidR="00885090">
        <w:t>ț</w:t>
      </w:r>
      <w:r w:rsidRPr="00890817">
        <w:t xml:space="preserve">iunilor </w:t>
      </w:r>
      <w:r w:rsidR="00885090">
        <w:t>î</w:t>
      </w:r>
      <w:r w:rsidRPr="00890817">
        <w:t>ntemeiate pe art.169 din Legea nr.85/2014 în ultimii cinci ani -</w:t>
      </w:r>
      <w:r w:rsidR="004626FC">
        <w:t xml:space="preserve"> </w:t>
      </w:r>
      <w:r w:rsidRPr="00890817">
        <w:t>de la pagina la pagina........</w:t>
      </w:r>
    </w:p>
    <w:p w14:paraId="2A4CC02E" w14:textId="77777777" w:rsidR="00BB747C" w:rsidRPr="00890817" w:rsidRDefault="00C36A5C" w:rsidP="00C36A5C">
      <w:pPr>
        <w:pStyle w:val="ListParagraph"/>
        <w:numPr>
          <w:ilvl w:val="0"/>
          <w:numId w:val="13"/>
        </w:numPr>
        <w:spacing w:after="0" w:line="240" w:lineRule="auto"/>
        <w:ind w:right="13"/>
      </w:pPr>
      <w:r w:rsidRPr="00890817">
        <w:t xml:space="preserve">strategia de reorganizare și/sau lichidare a </w:t>
      </w:r>
      <w:r w:rsidRPr="00890817">
        <w:rPr>
          <w:noProof/>
          <w:sz w:val="22"/>
          <w:lang w:val="en-US" w:eastAsia="en-US"/>
        </w:rPr>
        <mc:AlternateContent>
          <mc:Choice Requires="wpg">
            <w:drawing>
              <wp:inline distT="0" distB="0" distL="0" distR="0" wp14:anchorId="795F6A2E" wp14:editId="5C796111">
                <wp:extent cx="1636257" cy="9044"/>
                <wp:effectExtent l="0" t="0" r="0" b="0"/>
                <wp:docPr id="1" name="Group 1"/>
                <wp:cNvGraphicFramePr/>
                <a:graphic xmlns:a="http://schemas.openxmlformats.org/drawingml/2006/main">
                  <a:graphicData uri="http://schemas.microsoft.com/office/word/2010/wordprocessingGroup">
                    <wpg:wgp>
                      <wpg:cNvGrpSpPr/>
                      <wpg:grpSpPr>
                        <a:xfrm>
                          <a:off x="0" y="0"/>
                          <a:ext cx="1636257" cy="9044"/>
                          <a:chOff x="0" y="0"/>
                          <a:chExt cx="1636257" cy="9044"/>
                        </a:xfrm>
                      </wpg:grpSpPr>
                      <wps:wsp>
                        <wps:cNvPr id="3" name="Shape 77158"/>
                        <wps:cNvSpPr/>
                        <wps:spPr>
                          <a:xfrm>
                            <a:off x="0" y="0"/>
                            <a:ext cx="1636257" cy="9044"/>
                          </a:xfrm>
                          <a:custGeom>
                            <a:avLst/>
                            <a:gdLst/>
                            <a:ahLst/>
                            <a:cxnLst/>
                            <a:rect l="0" t="0" r="0" b="0"/>
                            <a:pathLst>
                              <a:path w="1636257" h="9044">
                                <a:moveTo>
                                  <a:pt x="0" y="4521"/>
                                </a:moveTo>
                                <a:lnTo>
                                  <a:pt x="1636257" y="4521"/>
                                </a:lnTo>
                              </a:path>
                            </a:pathLst>
                          </a:custGeom>
                          <a:noFill/>
                          <a:ln w="9044" cap="flat" cmpd="sng" algn="ctr">
                            <a:solidFill>
                              <a:srgbClr val="000000"/>
                            </a:solidFill>
                            <a:prstDash val="solid"/>
                            <a:miter lim="100000"/>
                          </a:ln>
                          <a:effectLst/>
                        </wps:spPr>
                        <wps:bodyPr/>
                      </wps:wsp>
                    </wpg:wgp>
                  </a:graphicData>
                </a:graphic>
              </wp:inline>
            </w:drawing>
          </mc:Choice>
          <mc:Fallback>
            <w:pict>
              <v:group w14:anchorId="0C9A669F" id="Group 1" o:spid="_x0000_s1026" style="width:128.85pt;height:.7pt;mso-position-horizontal-relative:char;mso-position-vertical-relative:line" coordsize="1636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LsQgIAAGEFAAAOAAAAZHJzL2Uyb0RvYy54bWykVMlu2zAQvRfoPxC817IdL6lgO4e68aVo&#10;AyT9AJqiJALcQNKW/fcdjharCZBD4oM85OxvHmfzcNGKnIUP0potnU2mlAjDbSFNtaV/Xx6/3VMS&#10;IjMFU9aILb2KQB92X79sGpeLua2tKoQnEMSEvHFbWsfo8iwLvBaahYl1woCytF6zCEdfZYVnDUTX&#10;KptPp6ussb5w3nIRAtzuWyXdYfyyFDz+KcsgIlFbCrVF/Hr8HtM3221YXnnmasm7MtgHqtBMGkg6&#10;hNqzyMjJyzehtOTeBlvGCbc6s2UpucAeoJvZ9FU3B29PDnup8qZyA0wA7SucPhyW/z4/eSILmB0l&#10;hmkYEWYlswRN46ocLA7ePbsn311U7Sl1eym9Tv/QB7kgqNcBVHGJhMPlbHW3mi/XlHDQfZ8uFi3m&#10;vIbBvHHi9c/33LI+ZZYqGwppHJAn3PAJn8PnuWZOIOwhdd/hc9fjg2qyXs+W9y1GaDUAFPIAWH0K&#10;naFNlvNTiAdhEWV2/hViS9iil1jdS/xietED7d8lvGMx+aUik0ia0ZjqbkpJqe1ZvFg0i7dZLZZz&#10;ZAeUeTNQZmw4DB1mPjJvjcAvZd1tOgErAXncq7GPUilsVplUHzKHcAY7olQsAp20A9YGU1HCVAXL&#10;h0ePTzBYJYvkneoOvjr+UJ6cWVoA+EtDg2z/mTkf4p6FurVDVUtTLSPsJyU1IDT2ViZFF7hhWtiB&#10;kv3ok3S0xRWfDN4DOyFpIi28Y0zf7Zy0KMZntLptxt0/AAAA//8DAFBLAwQUAAYACAAAACEAXcO4&#10;+dsAAAADAQAADwAAAGRycy9kb3ducmV2LnhtbEyPQUvDQBCF74L/YRnBm92kWltiNqUU9VSEtoL0&#10;Nk2mSWh2NmS3SfrvHb3o5cHwHu99ky5H26ieOl87NhBPIlDEuStqLg187t8eFqB8QC6wcUwGruRh&#10;md3epJgUbuAt9btQKilhn6CBKoQ20drnFVn0E9cSi3dyncUgZ1fqosNBym2jp1H0rC3WLAsVtrSu&#10;KD/vLtbA+4DD6jF+7Tfn0/p62M8+vjYxGXN/N65eQAUaw18YfvAFHTJhOroLF141BuSR8KviTWfz&#10;OaijhJ5AZ6n+z559AwAA//8DAFBLAQItABQABgAIAAAAIQC2gziS/gAAAOEBAAATAAAAAAAAAAAA&#10;AAAAAAAAAABbQ29udGVudF9UeXBlc10ueG1sUEsBAi0AFAAGAAgAAAAhADj9If/WAAAAlAEAAAsA&#10;AAAAAAAAAAAAAAAALwEAAF9yZWxzLy5yZWxzUEsBAi0AFAAGAAgAAAAhAIz8MuxCAgAAYQUAAA4A&#10;AAAAAAAAAAAAAAAALgIAAGRycy9lMm9Eb2MueG1sUEsBAi0AFAAGAAgAAAAhAF3DuPnbAAAAAwEA&#10;AA8AAAAAAAAAAAAAAAAAnAQAAGRycy9kb3ducmV2LnhtbFBLBQYAAAAABAAEAPMAAACkBQAAAAA=&#10;">
                <v:shape id="Shape 77158" o:spid="_x0000_s1027" style="position:absolute;width:16362;height:90;visibility:visible;mso-wrap-style:square;v-text-anchor:top" coordsize="1636257,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rvzwwAAANoAAAAPAAAAZHJzL2Rvd25yZXYueG1sRI9BawIx&#10;FITvgv8hPKEXqUlrKbI1yiIUREHQ1oO35+Z1d3HzsiRR139vhILHYWa+YabzzjbiQj7UjjW8jRQI&#10;4sKZmksNvz/frxMQISIbbByThhsFmM/6vSlmxl15S5ddLEWCcMhQQxVjm0kZiooshpFriZP357zF&#10;mKQvpfF4TXDbyHelPqXFmtNChS0tKipOu7PVwPlyj2rlJ2qVf6z3m+3w6A9nrV8GXf4FIlIXn+H/&#10;9tJoGMPjSroBcnYHAAD//wMAUEsBAi0AFAAGAAgAAAAhANvh9svuAAAAhQEAABMAAAAAAAAAAAAA&#10;AAAAAAAAAFtDb250ZW50X1R5cGVzXS54bWxQSwECLQAUAAYACAAAACEAWvQsW78AAAAVAQAACwAA&#10;AAAAAAAAAAAAAAAfAQAAX3JlbHMvLnJlbHNQSwECLQAUAAYACAAAACEA5+6788MAAADaAAAADwAA&#10;AAAAAAAAAAAAAAAHAgAAZHJzL2Rvd25yZXYueG1sUEsFBgAAAAADAAMAtwAAAPcCAAAAAA==&#10;" path="m,4521r1636257,e" filled="f" strokeweight=".25122mm">
                  <v:stroke miterlimit="1" joinstyle="miter"/>
                  <v:path arrowok="t" textboxrect="0,0,1636257,9044"/>
                </v:shape>
                <w10:anchorlock/>
              </v:group>
            </w:pict>
          </mc:Fallback>
        </mc:AlternateContent>
      </w:r>
      <w:r w:rsidRPr="00890817">
        <w:t xml:space="preserve"> cu </w:t>
      </w:r>
      <w:r w:rsidR="00457D33" w:rsidRPr="00890817">
        <w:t xml:space="preserve">programarea etapelor </w:t>
      </w:r>
      <w:r w:rsidR="00647A77" w:rsidRPr="00890817">
        <w:t xml:space="preserve">de implementare </w:t>
      </w:r>
      <w:r w:rsidR="00457D33" w:rsidRPr="00890817">
        <w:t xml:space="preserve">preconizate </w:t>
      </w:r>
      <w:r w:rsidRPr="00890817">
        <w:t>,</w:t>
      </w:r>
    </w:p>
    <w:p w14:paraId="5D756200" w14:textId="77777777" w:rsidR="00BB747C" w:rsidRPr="00890817" w:rsidRDefault="00D44A51" w:rsidP="00C36A5C">
      <w:pPr>
        <w:tabs>
          <w:tab w:val="center" w:pos="2936"/>
        </w:tabs>
        <w:spacing w:after="296" w:line="240" w:lineRule="auto"/>
        <w:ind w:left="0" w:firstLine="0"/>
        <w:jc w:val="left"/>
      </w:pPr>
      <w:r w:rsidRPr="00890817">
        <w:t>- de la pagina</w:t>
      </w:r>
      <w:r w:rsidRPr="00890817">
        <w:tab/>
        <w:t>la pagina</w:t>
      </w:r>
      <w:r w:rsidRPr="00890817">
        <w:rPr>
          <w:noProof/>
          <w:lang w:val="en-US" w:eastAsia="en-US"/>
        </w:rPr>
        <w:drawing>
          <wp:inline distT="0" distB="0" distL="0" distR="0" wp14:anchorId="378DBAD8" wp14:editId="5345B900">
            <wp:extent cx="343523" cy="36175"/>
            <wp:effectExtent l="0" t="0" r="0" b="0"/>
            <wp:docPr id="77150" name="Picture 77150"/>
            <wp:cNvGraphicFramePr/>
            <a:graphic xmlns:a="http://schemas.openxmlformats.org/drawingml/2006/main">
              <a:graphicData uri="http://schemas.openxmlformats.org/drawingml/2006/picture">
                <pic:pic xmlns:pic="http://schemas.openxmlformats.org/drawingml/2006/picture">
                  <pic:nvPicPr>
                    <pic:cNvPr id="77150" name="Picture 77150"/>
                    <pic:cNvPicPr/>
                  </pic:nvPicPr>
                  <pic:blipFill>
                    <a:blip r:embed="rId29"/>
                    <a:stretch>
                      <a:fillRect/>
                    </a:stretch>
                  </pic:blipFill>
                  <pic:spPr>
                    <a:xfrm>
                      <a:off x="0" y="0"/>
                      <a:ext cx="343523" cy="36175"/>
                    </a:xfrm>
                    <a:prstGeom prst="rect">
                      <a:avLst/>
                    </a:prstGeom>
                  </pic:spPr>
                </pic:pic>
              </a:graphicData>
            </a:graphic>
          </wp:inline>
        </w:drawing>
      </w:r>
    </w:p>
    <w:p w14:paraId="7B3D8A2A" w14:textId="77777777" w:rsidR="00BB747C" w:rsidRPr="00890817" w:rsidRDefault="00D44A51">
      <w:pPr>
        <w:tabs>
          <w:tab w:val="center" w:pos="2901"/>
          <w:tab w:val="center" w:pos="6357"/>
        </w:tabs>
        <w:spacing w:after="285"/>
        <w:ind w:left="0" w:firstLine="0"/>
        <w:jc w:val="left"/>
      </w:pPr>
      <w:r w:rsidRPr="00890817">
        <w:tab/>
        <w:t>Prezenta documentație de prezentare a ofertei are</w:t>
      </w:r>
      <w:r w:rsidRPr="00890817">
        <w:tab/>
        <w:t>pagini.</w:t>
      </w:r>
    </w:p>
    <w:p w14:paraId="02EA6A3E" w14:textId="77777777" w:rsidR="00BB747C" w:rsidRPr="00890817" w:rsidRDefault="00D44A51">
      <w:pPr>
        <w:ind w:left="299" w:right="235"/>
      </w:pPr>
      <w:r w:rsidRPr="00890817">
        <w:t>Data .... /</w:t>
      </w:r>
      <w:r w:rsidRPr="00890817">
        <w:rPr>
          <w:noProof/>
          <w:lang w:val="en-US" w:eastAsia="en-US"/>
        </w:rPr>
        <w:drawing>
          <wp:inline distT="0" distB="0" distL="0" distR="0" wp14:anchorId="34D7083F" wp14:editId="38642B29">
            <wp:extent cx="583086" cy="153739"/>
            <wp:effectExtent l="0" t="0" r="0" b="0"/>
            <wp:docPr id="77152" name="Picture 77152"/>
            <wp:cNvGraphicFramePr/>
            <a:graphic xmlns:a="http://schemas.openxmlformats.org/drawingml/2006/main">
              <a:graphicData uri="http://schemas.openxmlformats.org/drawingml/2006/picture">
                <pic:pic xmlns:pic="http://schemas.openxmlformats.org/drawingml/2006/picture">
                  <pic:nvPicPr>
                    <pic:cNvPr id="77152" name="Picture 77152"/>
                    <pic:cNvPicPr/>
                  </pic:nvPicPr>
                  <pic:blipFill>
                    <a:blip r:embed="rId30"/>
                    <a:stretch>
                      <a:fillRect/>
                    </a:stretch>
                  </pic:blipFill>
                  <pic:spPr>
                    <a:xfrm>
                      <a:off x="0" y="0"/>
                      <a:ext cx="583086" cy="153739"/>
                    </a:xfrm>
                    <a:prstGeom prst="rect">
                      <a:avLst/>
                    </a:prstGeom>
                  </pic:spPr>
                </pic:pic>
              </a:graphicData>
            </a:graphic>
          </wp:inline>
        </w:drawing>
      </w:r>
    </w:p>
    <w:p w14:paraId="75FA7F19" w14:textId="77777777" w:rsidR="00BB747C" w:rsidRPr="00890817" w:rsidRDefault="00D44A51">
      <w:pPr>
        <w:spacing w:after="3" w:line="360" w:lineRule="auto"/>
        <w:ind w:left="64" w:firstLine="947"/>
        <w:jc w:val="left"/>
      </w:pPr>
      <w:r w:rsidRPr="00890817">
        <w:rPr>
          <w:noProof/>
          <w:lang w:val="en-US" w:eastAsia="en-US"/>
        </w:rPr>
        <w:drawing>
          <wp:inline distT="0" distB="0" distL="0" distR="0" wp14:anchorId="75D8884D" wp14:editId="0EF1EBF6">
            <wp:extent cx="560486" cy="45217"/>
            <wp:effectExtent l="0" t="0" r="0" b="0"/>
            <wp:docPr id="77154" name="Picture 77154"/>
            <wp:cNvGraphicFramePr/>
            <a:graphic xmlns:a="http://schemas.openxmlformats.org/drawingml/2006/main">
              <a:graphicData uri="http://schemas.openxmlformats.org/drawingml/2006/picture">
                <pic:pic xmlns:pic="http://schemas.openxmlformats.org/drawingml/2006/picture">
                  <pic:nvPicPr>
                    <pic:cNvPr id="77154" name="Picture 77154"/>
                    <pic:cNvPicPr/>
                  </pic:nvPicPr>
                  <pic:blipFill>
                    <a:blip r:embed="rId31"/>
                    <a:stretch>
                      <a:fillRect/>
                    </a:stretch>
                  </pic:blipFill>
                  <pic:spPr>
                    <a:xfrm>
                      <a:off x="0" y="0"/>
                      <a:ext cx="560486" cy="45217"/>
                    </a:xfrm>
                    <a:prstGeom prst="rect">
                      <a:avLst/>
                    </a:prstGeom>
                  </pic:spPr>
                </pic:pic>
              </a:graphicData>
            </a:graphic>
          </wp:inline>
        </w:drawing>
      </w:r>
      <w:r w:rsidRPr="00890817">
        <w:rPr>
          <w:sz w:val="28"/>
        </w:rPr>
        <w:t xml:space="preserve">(semnătura), în calitate de </w:t>
      </w:r>
      <w:r w:rsidRPr="00890817">
        <w:rPr>
          <w:noProof/>
          <w:lang w:val="en-US" w:eastAsia="en-US"/>
        </w:rPr>
        <w:drawing>
          <wp:inline distT="0" distB="0" distL="0" distR="0" wp14:anchorId="71F5E4C0" wp14:editId="01559649">
            <wp:extent cx="926610" cy="54261"/>
            <wp:effectExtent l="0" t="0" r="0" b="0"/>
            <wp:docPr id="34563" name="Picture 34563"/>
            <wp:cNvGraphicFramePr/>
            <a:graphic xmlns:a="http://schemas.openxmlformats.org/drawingml/2006/main">
              <a:graphicData uri="http://schemas.openxmlformats.org/drawingml/2006/picture">
                <pic:pic xmlns:pic="http://schemas.openxmlformats.org/drawingml/2006/picture">
                  <pic:nvPicPr>
                    <pic:cNvPr id="34563" name="Picture 34563"/>
                    <pic:cNvPicPr/>
                  </pic:nvPicPr>
                  <pic:blipFill>
                    <a:blip r:embed="rId32"/>
                    <a:stretch>
                      <a:fillRect/>
                    </a:stretch>
                  </pic:blipFill>
                  <pic:spPr>
                    <a:xfrm>
                      <a:off x="0" y="0"/>
                      <a:ext cx="926610" cy="54261"/>
                    </a:xfrm>
                    <a:prstGeom prst="rect">
                      <a:avLst/>
                    </a:prstGeom>
                  </pic:spPr>
                </pic:pic>
              </a:graphicData>
            </a:graphic>
          </wp:inline>
        </w:drawing>
      </w:r>
      <w:r w:rsidRPr="00890817">
        <w:rPr>
          <w:sz w:val="28"/>
        </w:rPr>
        <w:t xml:space="preserve"> legal autorizat să semnez oferta pentru și în numele </w:t>
      </w:r>
      <w:r w:rsidRPr="00890817">
        <w:rPr>
          <w:noProof/>
          <w:sz w:val="22"/>
          <w:lang w:val="en-US" w:eastAsia="en-US"/>
        </w:rPr>
        <mc:AlternateContent>
          <mc:Choice Requires="wpg">
            <w:drawing>
              <wp:inline distT="0" distB="0" distL="0" distR="0" wp14:anchorId="4B731DCD" wp14:editId="1A4B0C8E">
                <wp:extent cx="1080291" cy="9044"/>
                <wp:effectExtent l="0" t="0" r="0" b="0"/>
                <wp:docPr id="77161" name="Group 77161"/>
                <wp:cNvGraphicFramePr/>
                <a:graphic xmlns:a="http://schemas.openxmlformats.org/drawingml/2006/main">
                  <a:graphicData uri="http://schemas.microsoft.com/office/word/2010/wordprocessingGroup">
                    <wpg:wgp>
                      <wpg:cNvGrpSpPr/>
                      <wpg:grpSpPr>
                        <a:xfrm>
                          <a:off x="0" y="0"/>
                          <a:ext cx="1080291" cy="9044"/>
                          <a:chOff x="0" y="0"/>
                          <a:chExt cx="1080291" cy="9044"/>
                        </a:xfrm>
                      </wpg:grpSpPr>
                      <wps:wsp>
                        <wps:cNvPr id="77160" name="Shape 77160"/>
                        <wps:cNvSpPr/>
                        <wps:spPr>
                          <a:xfrm>
                            <a:off x="0" y="0"/>
                            <a:ext cx="1080291" cy="9044"/>
                          </a:xfrm>
                          <a:custGeom>
                            <a:avLst/>
                            <a:gdLst/>
                            <a:ahLst/>
                            <a:cxnLst/>
                            <a:rect l="0" t="0" r="0" b="0"/>
                            <a:pathLst>
                              <a:path w="1080291" h="9044">
                                <a:moveTo>
                                  <a:pt x="0" y="4521"/>
                                </a:moveTo>
                                <a:lnTo>
                                  <a:pt x="1080291" y="4521"/>
                                </a:lnTo>
                              </a:path>
                            </a:pathLst>
                          </a:custGeom>
                          <a:ln w="90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16466BAD" id="Group 77161" o:spid="_x0000_s1026" style="width:85.05pt;height:.7pt;mso-position-horizontal-relative:char;mso-position-vertical-relative:line" coordsize="108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6RIUwIAAM0FAAAOAAAAZHJzL2Uyb0RvYy54bWykVMlu2zAQvRfoPxC615IMN4sQOYem9aVo&#10;gyb9AJoiJQLcQNKW/fcdjmRZcYAUSHyQuczy3pvh3N0ftCJ77oO0ps7KRZERbphtpGnr7O/zjy83&#10;GQmRmoYqa3idHXnI7tefP931ruJL21nVcE8giAlV7+qsi9FVeR5YxzUNC+u4gUthvaYRtr7NG097&#10;iK5VviyKq7y3vnHeMh4CnD4Ml9ka4wvBWfwtROCRqDoDbBG/Hr/b9M3Xd7RqPXWdZCMM+g4UmkoD&#10;SadQDzRSsvPyVSgtmbfBirhgVudWCMk4cgA2ZXHBZuPtziGXtupbN8kE0l7o9O6w7Nf+0RPZ1Nn1&#10;dXlVZsRQDWXCzGQ4Aol611ZgufHuyT368aAddon1QXid/oEPOaC4x0lcfoiEwWFZ3BTLW8jA4O62&#10;WK0G7VkHBXrlxLrvb7nlp5R5QjYB6R00UTjrFD6m01NHHUf5Q2I/0wk6adAJTVAnbKUEACwnkUIV&#10;QK8PKTRRpRXbhbjhFpWm+58hDs3bnFa0O63YwZyWHp7Am83vaEx+CWRakn5Wqm6sVLrUds+fLZrF&#10;c71WX5dlKiTAPBsoMzecCg91n5kPRuCXsmKACQkczrkqk0BhyxBGYUgIRSO+Ni0jTA8ldcKcfiMU&#10;ZSBgKsYgP67iUfGEXpk/XEDHp5bEIMG322/Kkz1NM+JlGDBNPkIqNXkV//EajZMfxwl06cnGhMMY&#10;gscM7XQaRkB9csLM1sTJ38AIRYYzQmm5tc0RnyVyhheA7HFmoLDjfEtDab5Hq/MUXv8DAAD//wMA&#10;UEsDBBQABgAIAAAAIQA8ydCy2gAAAAMBAAAPAAAAZHJzL2Rvd25yZXYueG1sTI9PS8NAEMXvgt9h&#10;GcGb3cT/xGxKKeqpCG0F8TbNTpPQ7GzIbpP02zv1opfhDW947zf5fHKtGqgPjWcD6SwBRVx623Bl&#10;4HP7dvMMKkRki61nMnCiAPPi8iLHzPqR1zRsYqUkhEOGBuoYu0zrUNbkMMx8Ryze3vcOo6x9pW2P&#10;o4S7Vt8myaN22LA01NjRsqbysDk6A+8jjou79HVYHfbL0/f24eNrlZIx11fT4gVUpCn+HcMZX9Ch&#10;EKadP7INqjUgj8TfefaekhTUTsQ96CLX/9mLHwAAAP//AwBQSwECLQAUAAYACAAAACEAtoM4kv4A&#10;AADhAQAAEwAAAAAAAAAAAAAAAAAAAAAAW0NvbnRlbnRfVHlwZXNdLnhtbFBLAQItABQABgAIAAAA&#10;IQA4/SH/1gAAAJQBAAALAAAAAAAAAAAAAAAAAC8BAABfcmVscy8ucmVsc1BLAQItABQABgAIAAAA&#10;IQAce6RIUwIAAM0FAAAOAAAAAAAAAAAAAAAAAC4CAABkcnMvZTJvRG9jLnhtbFBLAQItABQABgAI&#10;AAAAIQA8ydCy2gAAAAMBAAAPAAAAAAAAAAAAAAAAAK0EAABkcnMvZG93bnJldi54bWxQSwUGAAAA&#10;AAQABADzAAAAtAUAAAAA&#10;">
                <v:shape id="Shape 77160" o:spid="_x0000_s1027" style="position:absolute;width:10802;height:90;visibility:visible;mso-wrap-style:square;v-text-anchor:top" coordsize="108029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USxwAAAN4AAAAPAAAAZHJzL2Rvd25yZXYueG1sRI+9bsIw&#10;FIX3SryDdZHYikNpSZViUAVUqsqACF3YbuNLEoivg20gfft6qMR4dP70TeedacSVnK8tKxgNExDE&#10;hdU1lwq+dx+PryB8QNbYWCYFv+RhPus9TDHT9sZbuuahFHGEfYYKqhDaTEpfVGTQD21LHL2DdQZD&#10;lK6U2uEtjptGPiXJRBqsOT5U2NKiouKUX4wCs3b7L2PP49Vmt9o/v5zS5Lj8UWrQ797fQATqwj38&#10;3/7UCtJ0NIkAESeigJz9AQAA//8DAFBLAQItABQABgAIAAAAIQDb4fbL7gAAAIUBAAATAAAAAAAA&#10;AAAAAAAAAAAAAABbQ29udGVudF9UeXBlc10ueG1sUEsBAi0AFAAGAAgAAAAhAFr0LFu/AAAAFQEA&#10;AAsAAAAAAAAAAAAAAAAAHwEAAF9yZWxzLy5yZWxzUEsBAi0AFAAGAAgAAAAhAL7NVRLHAAAA3gAA&#10;AA8AAAAAAAAAAAAAAAAABwIAAGRycy9kb3ducmV2LnhtbFBLBQYAAAAAAwADALcAAAD7AgAAAAA=&#10;" path="m,4521r1080291,e" filled="f" strokeweight=".25122mm">
                  <v:stroke miterlimit="1" joinstyle="miter"/>
                  <v:path arrowok="t" textboxrect="0,0,1080291,9044"/>
                </v:shape>
                <w10:anchorlock/>
              </v:group>
            </w:pict>
          </mc:Fallback>
        </mc:AlternateContent>
      </w:r>
      <w:r w:rsidRPr="00890817">
        <w:rPr>
          <w:sz w:val="28"/>
        </w:rPr>
        <w:t xml:space="preserve"> (denumirea/numele ofertantului)</w:t>
      </w:r>
    </w:p>
    <w:p w14:paraId="25EAD33A" w14:textId="77777777" w:rsidR="00BB747C" w:rsidRPr="00890817" w:rsidRDefault="00D44A51">
      <w:pPr>
        <w:spacing w:after="247" w:line="259" w:lineRule="auto"/>
        <w:ind w:left="333" w:firstLine="0"/>
        <w:jc w:val="left"/>
      </w:pPr>
      <w:r w:rsidRPr="00890817">
        <w:rPr>
          <w:noProof/>
          <w:sz w:val="22"/>
          <w:lang w:val="en-US" w:eastAsia="en-US"/>
        </w:rPr>
        <mc:AlternateContent>
          <mc:Choice Requires="wpg">
            <w:drawing>
              <wp:inline distT="0" distB="0" distL="0" distR="0" wp14:anchorId="4C2D62AD" wp14:editId="042F5E71">
                <wp:extent cx="1533929" cy="8971"/>
                <wp:effectExtent l="0" t="0" r="0" b="0"/>
                <wp:docPr id="77177" name="Group 77177"/>
                <wp:cNvGraphicFramePr/>
                <a:graphic xmlns:a="http://schemas.openxmlformats.org/drawingml/2006/main">
                  <a:graphicData uri="http://schemas.microsoft.com/office/word/2010/wordprocessingGroup">
                    <wpg:wgp>
                      <wpg:cNvGrpSpPr/>
                      <wpg:grpSpPr>
                        <a:xfrm>
                          <a:off x="0" y="0"/>
                          <a:ext cx="1533929" cy="8971"/>
                          <a:chOff x="0" y="0"/>
                          <a:chExt cx="1533929" cy="8971"/>
                        </a:xfrm>
                      </wpg:grpSpPr>
                      <wps:wsp>
                        <wps:cNvPr id="77176" name="Shape 77176"/>
                        <wps:cNvSpPr/>
                        <wps:spPr>
                          <a:xfrm>
                            <a:off x="0" y="0"/>
                            <a:ext cx="1533929" cy="8971"/>
                          </a:xfrm>
                          <a:custGeom>
                            <a:avLst/>
                            <a:gdLst/>
                            <a:ahLst/>
                            <a:cxnLst/>
                            <a:rect l="0" t="0" r="0" b="0"/>
                            <a:pathLst>
                              <a:path w="1533929" h="8971">
                                <a:moveTo>
                                  <a:pt x="0" y="4486"/>
                                </a:moveTo>
                                <a:lnTo>
                                  <a:pt x="1533929" y="4486"/>
                                </a:lnTo>
                              </a:path>
                            </a:pathLst>
                          </a:custGeom>
                          <a:ln w="897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7BA672A5" id="Group 77177" o:spid="_x0000_s1026" style="width:120.8pt;height:.7pt;mso-position-horizontal-relative:char;mso-position-vertical-relative:line" coordsize="1533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qWAIAAM0FAAAOAAAAZHJzL2Uyb0RvYy54bWykVMtu2zAQvBfoPxC615Kd1HYEyzk0rS9F&#10;GyTpB9AUKQngCyRt2X/f5eph1QFSINGBWpK7y5lZcjf3JyXJkTvfGF0k81mWEK6ZKRtdFcmflx9f&#10;1gnxgeqSSqN5kZy5T+63nz9tWpvzhamNLLkjkET7vLVFUodg8zT1rOaK+pmxXMOmME7RAFNXpaWj&#10;LWRXMl1k2TJtjSutM4x7D6sP3WayxfxCcBZ+C+F5ILJIAFvA0eG4j2O63dC8ctTWDeth0HegULTR&#10;cOiY6oEGSg6ueZVKNcwZb0SYMaNSI0TDOHIANvPsis3OmYNFLlXeVnaUCaS90undadmv46MjTVkk&#10;q9V8tUqIpgrKhCeTbgkkam2Vg+fO2Wf76PqFqptF1ifhVPwDH3JCcc+juPwUCIPF+debm7vFXUIY&#10;7K3vVvNOe1ZDgV4Fsfr7W2HpcGQakY1AWguXyF908h/T6bmmlqP8PrKf6LQcdEIX1GkZ6UQA4DmK&#10;5HMPen1IoZEqzdnBhx03qDQ9/vShu7zlYNF6sNhJD6aDJ/Dm5bc0xLgIMpqknZSq7isVN5U58heD&#10;buFSr9vbNTIHmBcHqaeOY+Gh7hP3zgni4qnbTW8gErCnXKWOoPDKEEahSQhJA7421QToHrJRgDmL&#10;XywCREsNv1iMTn60wlnyiF7qJy7gxscriUm8q/bfpCNHGnvEv2nANcaIRsoxKvtPVO8c4zh2oOtI&#10;1h/YtSF4zNCYhmYE4McgPNnoMMZraKHIcEIomntTnvFZImd4AcgeewbK0fe32JSmc/S6dOHtXwAA&#10;AP//AwBQSwMEFAAGAAgAAAAhABDFSaPaAAAAAwEAAA8AAABkcnMvZG93bnJldi54bWxMj0FLw0AQ&#10;he+C/2EZwZvdpNYiMZtSinoqgq0g3qbZaRKanQ3ZbZL+e0cvenkwvMd73+SrybVqoD40ng2kswQU&#10;celtw5WBj/3L3SOoEJEttp7JwIUCrIrrqxwz60d+p2EXKyUlHDI0UMfYZVqHsiaHYeY7YvGOvncY&#10;5ewrbXscpdy1ep4kS+2wYVmosaNNTeVpd3YGXkcc1/fp87A9HTeXr/3D2+c2JWNub6b1E6hIU/wL&#10;ww++oEMhTAd/ZhtUa0Aeib8q3nyRLkEdJLQAXeT6P3vxDQAA//8DAFBLAQItABQABgAIAAAAIQC2&#10;gziS/gAAAOEBAAATAAAAAAAAAAAAAAAAAAAAAABbQ29udGVudF9UeXBlc10ueG1sUEsBAi0AFAAG&#10;AAgAAAAhADj9If/WAAAAlAEAAAsAAAAAAAAAAAAAAAAALwEAAF9yZWxzLy5yZWxzUEsBAi0AFAAG&#10;AAgAAAAhAFj7PupYAgAAzQUAAA4AAAAAAAAAAAAAAAAALgIAAGRycy9lMm9Eb2MueG1sUEsBAi0A&#10;FAAGAAgAAAAhABDFSaPaAAAAAwEAAA8AAAAAAAAAAAAAAAAAsgQAAGRycy9kb3ducmV2LnhtbFBL&#10;BQYAAAAABAAEAPMAAAC5BQAAAAA=&#10;">
                <v:shape id="Shape 77176" o:spid="_x0000_s1027" style="position:absolute;width:15339;height:89;visibility:visible;mso-wrap-style:square;v-text-anchor:top" coordsize="1533929,8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CwkyAAAAN4AAAAPAAAAZHJzL2Rvd25yZXYueG1sRI9ba8JA&#10;FITfC/0PyxH6VjdeSDTNKkUUhL7UtAi+HbInl5o9G7NbTf99t1DwcZiZb5hsPZhWXKl3jWUFk3EE&#10;griwuuFKwefH7nkBwnlkja1lUvBDDtarx4cMU21vfKBr7isRIOxSVFB736VSuqImg25sO+LglbY3&#10;6IPsK6l7vAW4aeU0imJpsOGwUGNHm5qKc/5tAiV21WVffs23y/l093bSfHzPZ0o9jYbXFxCeBn8P&#10;/7f3WkGSTJIY/u6EKyBXvwAAAP//AwBQSwECLQAUAAYACAAAACEA2+H2y+4AAACFAQAAEwAAAAAA&#10;AAAAAAAAAAAAAAAAW0NvbnRlbnRfVHlwZXNdLnhtbFBLAQItABQABgAIAAAAIQBa9CxbvwAAABUB&#10;AAALAAAAAAAAAAAAAAAAAB8BAABfcmVscy8ucmVsc1BLAQItABQABgAIAAAAIQBivCwkyAAAAN4A&#10;AAAPAAAAAAAAAAAAAAAAAAcCAABkcnMvZG93bnJldi54bWxQSwUGAAAAAAMAAwC3AAAA/AIAAAAA&#10;" path="m,4486r1533929,e" filled="f" strokeweight=".24919mm">
                  <v:stroke miterlimit="1" joinstyle="miter"/>
                  <v:path arrowok="t" textboxrect="0,0,1533929,8971"/>
                </v:shape>
                <w10:anchorlock/>
              </v:group>
            </w:pict>
          </mc:Fallback>
        </mc:AlternateContent>
      </w:r>
    </w:p>
    <w:p w14:paraId="3CB62D44" w14:textId="77777777" w:rsidR="00BB747C" w:rsidRPr="00890817" w:rsidRDefault="00D44A51">
      <w:pPr>
        <w:spacing w:after="69" w:line="265" w:lineRule="auto"/>
        <w:ind w:left="335" w:hanging="10"/>
        <w:jc w:val="left"/>
      </w:pPr>
      <w:r w:rsidRPr="00890817">
        <w:rPr>
          <w:sz w:val="28"/>
        </w:rPr>
        <w:t>nr</w:t>
      </w:r>
      <w:r w:rsidRPr="00890817">
        <w:rPr>
          <w:noProof/>
          <w:lang w:val="en-US" w:eastAsia="en-US"/>
        </w:rPr>
        <w:drawing>
          <wp:inline distT="0" distB="0" distL="0" distR="0" wp14:anchorId="2846D57E" wp14:editId="4078FE57">
            <wp:extent cx="1466652" cy="157000"/>
            <wp:effectExtent l="0" t="0" r="0" b="0"/>
            <wp:docPr id="77167" name="Picture 77167"/>
            <wp:cNvGraphicFramePr/>
            <a:graphic xmlns:a="http://schemas.openxmlformats.org/drawingml/2006/main">
              <a:graphicData uri="http://schemas.openxmlformats.org/drawingml/2006/picture">
                <pic:pic xmlns:pic="http://schemas.openxmlformats.org/drawingml/2006/picture">
                  <pic:nvPicPr>
                    <pic:cNvPr id="77167" name="Picture 77167"/>
                    <pic:cNvPicPr/>
                  </pic:nvPicPr>
                  <pic:blipFill>
                    <a:blip r:embed="rId33"/>
                    <a:stretch>
                      <a:fillRect/>
                    </a:stretch>
                  </pic:blipFill>
                  <pic:spPr>
                    <a:xfrm>
                      <a:off x="0" y="0"/>
                      <a:ext cx="1466652" cy="157000"/>
                    </a:xfrm>
                    <a:prstGeom prst="rect">
                      <a:avLst/>
                    </a:prstGeom>
                  </pic:spPr>
                </pic:pic>
              </a:graphicData>
            </a:graphic>
          </wp:inline>
        </w:drawing>
      </w:r>
    </w:p>
    <w:p w14:paraId="33F35156" w14:textId="77777777" w:rsidR="000B37E8" w:rsidRPr="00890817" w:rsidRDefault="00D44A51">
      <w:pPr>
        <w:spacing w:after="590"/>
        <w:ind w:left="325" w:right="13"/>
      </w:pPr>
      <w:r w:rsidRPr="00890817">
        <w:t>(denumirea/numele, sediul social, poștă electronică, numărul de telefon)</w:t>
      </w:r>
    </w:p>
    <w:p w14:paraId="18841C99" w14:textId="77777777" w:rsidR="00E853D8" w:rsidRDefault="00E853D8">
      <w:pPr>
        <w:spacing w:after="160" w:line="259" w:lineRule="auto"/>
        <w:ind w:left="0" w:firstLine="0"/>
        <w:jc w:val="left"/>
      </w:pPr>
      <w:r>
        <w:br w:type="page"/>
      </w:r>
    </w:p>
    <w:p w14:paraId="1F49D095" w14:textId="77777777" w:rsidR="00921D1C" w:rsidRPr="00890817" w:rsidRDefault="00302796" w:rsidP="00E853D8">
      <w:pPr>
        <w:spacing w:after="160" w:line="259" w:lineRule="auto"/>
        <w:ind w:left="0" w:firstLine="0"/>
        <w:jc w:val="left"/>
      </w:pPr>
      <w:r w:rsidRPr="00890817">
        <w:lastRenderedPageBreak/>
        <w:t>ANEXA NR.3.</w:t>
      </w:r>
      <w:r w:rsidR="00323F0C" w:rsidRPr="00890817">
        <w:t xml:space="preserve"> - </w:t>
      </w:r>
      <w:r w:rsidR="00B757EE" w:rsidRPr="00890817">
        <w:t>REGULAMENT</w:t>
      </w:r>
    </w:p>
    <w:p w14:paraId="6DD3A40A" w14:textId="77777777" w:rsidR="00921D1C" w:rsidRPr="00890817" w:rsidRDefault="00921D1C">
      <w:pPr>
        <w:spacing w:after="341" w:line="254" w:lineRule="auto"/>
        <w:ind w:left="59" w:right="1012" w:hanging="3"/>
        <w:jc w:val="left"/>
      </w:pPr>
    </w:p>
    <w:p w14:paraId="6B491183" w14:textId="77777777" w:rsidR="00921D1C" w:rsidRPr="00890817" w:rsidRDefault="00921D1C">
      <w:pPr>
        <w:spacing w:after="341" w:line="254" w:lineRule="auto"/>
        <w:ind w:left="59" w:right="1012" w:hanging="3"/>
        <w:jc w:val="left"/>
      </w:pPr>
    </w:p>
    <w:p w14:paraId="6D31AE6C" w14:textId="77777777" w:rsidR="00BB747C" w:rsidRPr="00890817" w:rsidRDefault="00D44A51" w:rsidP="00AB0324">
      <w:pPr>
        <w:spacing w:after="341" w:line="254" w:lineRule="auto"/>
        <w:ind w:left="59" w:right="-127" w:hanging="3"/>
        <w:jc w:val="left"/>
      </w:pPr>
      <w:r w:rsidRPr="00890817">
        <w:t>SITUAȚIA societăților în insolvență, reorganizare sau</w:t>
      </w:r>
      <w:r w:rsidR="00984519" w:rsidRPr="00890817">
        <w:t xml:space="preserve"> faliment</w:t>
      </w:r>
      <w:r w:rsidRPr="00890817">
        <w:t xml:space="preserve"> din portofoliul</w:t>
      </w:r>
      <w:r w:rsidR="00873FD5" w:rsidRPr="00890817">
        <w:t xml:space="preserve"> </w:t>
      </w:r>
      <w:r w:rsidRPr="00890817">
        <w:t xml:space="preserve">ofertantului </w:t>
      </w:r>
      <w:r w:rsidRPr="00890817">
        <w:rPr>
          <w:noProof/>
          <w:lang w:val="en-US" w:eastAsia="en-US"/>
        </w:rPr>
        <w:drawing>
          <wp:inline distT="0" distB="0" distL="0" distR="0" wp14:anchorId="7CC238F4" wp14:editId="420FD151">
            <wp:extent cx="596528" cy="26914"/>
            <wp:effectExtent l="0" t="0" r="0" b="0"/>
            <wp:docPr id="77169" name="Picture 77169"/>
            <wp:cNvGraphicFramePr/>
            <a:graphic xmlns:a="http://schemas.openxmlformats.org/drawingml/2006/main">
              <a:graphicData uri="http://schemas.openxmlformats.org/drawingml/2006/picture">
                <pic:pic xmlns:pic="http://schemas.openxmlformats.org/drawingml/2006/picture">
                  <pic:nvPicPr>
                    <pic:cNvPr id="77169" name="Picture 77169"/>
                    <pic:cNvPicPr/>
                  </pic:nvPicPr>
                  <pic:blipFill>
                    <a:blip r:embed="rId34"/>
                    <a:stretch>
                      <a:fillRect/>
                    </a:stretch>
                  </pic:blipFill>
                  <pic:spPr>
                    <a:xfrm>
                      <a:off x="0" y="0"/>
                      <a:ext cx="596528" cy="26914"/>
                    </a:xfrm>
                    <a:prstGeom prst="rect">
                      <a:avLst/>
                    </a:prstGeom>
                  </pic:spPr>
                </pic:pic>
              </a:graphicData>
            </a:graphic>
          </wp:inline>
        </w:drawing>
      </w:r>
      <w:r w:rsidR="00AB0324">
        <w:t>...........................................</w:t>
      </w:r>
    </w:p>
    <w:tbl>
      <w:tblPr>
        <w:tblStyle w:val="TableGrid"/>
        <w:tblW w:w="9793" w:type="dxa"/>
        <w:tblInd w:w="410" w:type="dxa"/>
        <w:tblCellMar>
          <w:top w:w="11" w:type="dxa"/>
          <w:left w:w="28" w:type="dxa"/>
        </w:tblCellMar>
        <w:tblLook w:val="04A0" w:firstRow="1" w:lastRow="0" w:firstColumn="1" w:lastColumn="0" w:noHBand="0" w:noVBand="1"/>
      </w:tblPr>
      <w:tblGrid>
        <w:gridCol w:w="525"/>
        <w:gridCol w:w="1678"/>
        <w:gridCol w:w="1349"/>
        <w:gridCol w:w="1847"/>
        <w:gridCol w:w="2132"/>
        <w:gridCol w:w="2262"/>
      </w:tblGrid>
      <w:tr w:rsidR="00873FD5" w:rsidRPr="00890817" w14:paraId="46F1606E" w14:textId="77777777" w:rsidTr="00873FD5">
        <w:trPr>
          <w:trHeight w:val="2823"/>
        </w:trPr>
        <w:tc>
          <w:tcPr>
            <w:tcW w:w="525" w:type="dxa"/>
            <w:tcBorders>
              <w:top w:val="single" w:sz="2" w:space="0" w:color="000000"/>
              <w:left w:val="single" w:sz="2" w:space="0" w:color="000000"/>
              <w:bottom w:val="single" w:sz="2" w:space="0" w:color="000000"/>
              <w:right w:val="single" w:sz="2" w:space="0" w:color="000000"/>
            </w:tcBorders>
          </w:tcPr>
          <w:p w14:paraId="25FD4B5D" w14:textId="77777777" w:rsidR="00873FD5" w:rsidRPr="00890817" w:rsidRDefault="00873FD5">
            <w:pPr>
              <w:spacing w:after="0" w:line="259" w:lineRule="auto"/>
              <w:ind w:left="35" w:firstLine="0"/>
            </w:pPr>
            <w:bookmarkStart w:id="5" w:name="_Hlk117515317"/>
            <w:r w:rsidRPr="00890817">
              <w:t>Nr.</w:t>
            </w:r>
          </w:p>
          <w:p w14:paraId="0140F872" w14:textId="77777777" w:rsidR="00873FD5" w:rsidRPr="00890817" w:rsidRDefault="00873FD5">
            <w:pPr>
              <w:spacing w:after="0" w:line="259" w:lineRule="auto"/>
              <w:ind w:left="35" w:firstLine="0"/>
            </w:pPr>
            <w:r w:rsidRPr="00890817">
              <w:t>crt.</w:t>
            </w:r>
          </w:p>
        </w:tc>
        <w:tc>
          <w:tcPr>
            <w:tcW w:w="1678" w:type="dxa"/>
            <w:tcBorders>
              <w:top w:val="single" w:sz="2" w:space="0" w:color="000000"/>
              <w:left w:val="single" w:sz="2" w:space="0" w:color="000000"/>
              <w:bottom w:val="single" w:sz="2" w:space="0" w:color="000000"/>
              <w:right w:val="single" w:sz="2" w:space="0" w:color="000000"/>
            </w:tcBorders>
          </w:tcPr>
          <w:p w14:paraId="3487CFBB" w14:textId="77777777" w:rsidR="00873FD5" w:rsidRPr="00890817" w:rsidRDefault="00873FD5">
            <w:pPr>
              <w:spacing w:after="0" w:line="259" w:lineRule="auto"/>
              <w:ind w:left="17" w:right="35" w:firstLine="14"/>
              <w:jc w:val="left"/>
            </w:pPr>
            <w:r w:rsidRPr="00890817">
              <w:t xml:space="preserve">Denumirea </w:t>
            </w:r>
            <w:r w:rsidR="006108A7" w:rsidRPr="00890817">
              <w:t>operatorului economic</w:t>
            </w:r>
            <w:r w:rsidRPr="00890817">
              <w:t xml:space="preserve"> în insolvență, reorganizare sau faliment</w:t>
            </w:r>
          </w:p>
        </w:tc>
        <w:tc>
          <w:tcPr>
            <w:tcW w:w="1349" w:type="dxa"/>
            <w:tcBorders>
              <w:top w:val="single" w:sz="2" w:space="0" w:color="000000"/>
              <w:left w:val="single" w:sz="2" w:space="0" w:color="000000"/>
              <w:bottom w:val="single" w:sz="2" w:space="0" w:color="000000"/>
              <w:right w:val="single" w:sz="2" w:space="0" w:color="000000"/>
            </w:tcBorders>
          </w:tcPr>
          <w:p w14:paraId="59391A1E" w14:textId="77777777" w:rsidR="00873FD5" w:rsidRPr="00890817" w:rsidRDefault="00873FD5">
            <w:pPr>
              <w:spacing w:after="0" w:line="259" w:lineRule="auto"/>
              <w:ind w:left="21" w:firstLine="0"/>
              <w:jc w:val="left"/>
            </w:pPr>
            <w:r w:rsidRPr="00890817">
              <w:t>Nr. dosar/ instan</w:t>
            </w:r>
            <w:r w:rsidR="00885090">
              <w:t>ț</w:t>
            </w:r>
            <w:r w:rsidRPr="00890817">
              <w:t>a</w:t>
            </w:r>
            <w:r w:rsidR="00E16F6A" w:rsidRPr="00890817">
              <w:t xml:space="preserve"> </w:t>
            </w:r>
            <w:r w:rsidR="00E16F6A" w:rsidRPr="00890817">
              <w:rPr>
                <w:i/>
              </w:rPr>
              <w:t>(înregistrat la instanța de judecată în ultimii 5 ani)</w:t>
            </w:r>
          </w:p>
        </w:tc>
        <w:tc>
          <w:tcPr>
            <w:tcW w:w="1847" w:type="dxa"/>
            <w:tcBorders>
              <w:top w:val="single" w:sz="2" w:space="0" w:color="000000"/>
              <w:left w:val="single" w:sz="2" w:space="0" w:color="000000"/>
              <w:bottom w:val="single" w:sz="2" w:space="0" w:color="000000"/>
              <w:right w:val="single" w:sz="2" w:space="0" w:color="000000"/>
            </w:tcBorders>
          </w:tcPr>
          <w:p w14:paraId="7EABC66D" w14:textId="77777777" w:rsidR="00873FD5" w:rsidRPr="00890817" w:rsidRDefault="00873FD5">
            <w:pPr>
              <w:spacing w:after="0" w:line="259" w:lineRule="auto"/>
              <w:ind w:left="28" w:hanging="7"/>
              <w:jc w:val="left"/>
            </w:pPr>
            <w:r w:rsidRPr="00890817">
              <w:t>Stare dosar         in lucru/finalizat</w:t>
            </w:r>
          </w:p>
        </w:tc>
        <w:tc>
          <w:tcPr>
            <w:tcW w:w="2132" w:type="dxa"/>
            <w:tcBorders>
              <w:top w:val="single" w:sz="2" w:space="0" w:color="000000"/>
              <w:left w:val="single" w:sz="2" w:space="0" w:color="000000"/>
              <w:bottom w:val="single" w:sz="2" w:space="0" w:color="000000"/>
              <w:right w:val="single" w:sz="2" w:space="0" w:color="000000"/>
            </w:tcBorders>
          </w:tcPr>
          <w:p w14:paraId="1EE83DBC" w14:textId="77777777" w:rsidR="00873FD5" w:rsidRPr="00890817" w:rsidRDefault="00873FD5">
            <w:pPr>
              <w:spacing w:after="0" w:line="259" w:lineRule="auto"/>
              <w:ind w:left="24" w:firstLine="0"/>
              <w:jc w:val="left"/>
            </w:pPr>
            <w:r w:rsidRPr="00890817">
              <w:t>Nr.</w:t>
            </w:r>
            <w:r w:rsidR="00885090">
              <w:t xml:space="preserve"> </w:t>
            </w:r>
            <w:r w:rsidRPr="00890817">
              <w:t>dosar asociat/nr hot</w:t>
            </w:r>
            <w:r w:rsidR="00885090">
              <w:t>ă</w:t>
            </w:r>
            <w:r w:rsidRPr="00890817">
              <w:t>r</w:t>
            </w:r>
            <w:r w:rsidR="00885090">
              <w:t>â</w:t>
            </w:r>
            <w:r w:rsidRPr="00890817">
              <w:t>re definitiv</w:t>
            </w:r>
            <w:r w:rsidR="00885090">
              <w:t>ă</w:t>
            </w:r>
            <w:r w:rsidRPr="00890817">
              <w:t xml:space="preserve"> ob</w:t>
            </w:r>
            <w:r w:rsidR="00885090">
              <w:t>ț</w:t>
            </w:r>
            <w:r w:rsidRPr="00890817">
              <w:t>inut</w:t>
            </w:r>
            <w:r w:rsidR="00885090">
              <w:t>ă</w:t>
            </w:r>
            <w:r w:rsidRPr="00890817">
              <w:t xml:space="preserve"> ca urmare a promov</w:t>
            </w:r>
            <w:r w:rsidR="00885090">
              <w:t>ă</w:t>
            </w:r>
            <w:r w:rsidRPr="00890817">
              <w:t>rii ac</w:t>
            </w:r>
            <w:r w:rsidR="00885090">
              <w:t>ț</w:t>
            </w:r>
            <w:r w:rsidRPr="00890817">
              <w:t xml:space="preserve">iunilor </w:t>
            </w:r>
            <w:r w:rsidR="00885090">
              <w:t>î</w:t>
            </w:r>
            <w:r w:rsidRPr="00890817">
              <w:t>ntemeiate pe art.117 si 118 din Legea nr.85/2014</w:t>
            </w:r>
          </w:p>
        </w:tc>
        <w:tc>
          <w:tcPr>
            <w:tcW w:w="2262" w:type="dxa"/>
            <w:tcBorders>
              <w:top w:val="single" w:sz="2" w:space="0" w:color="000000"/>
              <w:left w:val="single" w:sz="2" w:space="0" w:color="000000"/>
              <w:bottom w:val="single" w:sz="2" w:space="0" w:color="000000"/>
              <w:right w:val="single" w:sz="2" w:space="0" w:color="000000"/>
            </w:tcBorders>
          </w:tcPr>
          <w:p w14:paraId="4E950BC5" w14:textId="77777777" w:rsidR="00873FD5" w:rsidRPr="00890817" w:rsidRDefault="00873FD5">
            <w:pPr>
              <w:spacing w:after="0" w:line="259" w:lineRule="auto"/>
              <w:ind w:left="10" w:firstLine="0"/>
              <w:jc w:val="left"/>
            </w:pPr>
            <w:r w:rsidRPr="00890817">
              <w:t>Nr.</w:t>
            </w:r>
            <w:r w:rsidR="00885090">
              <w:t xml:space="preserve"> </w:t>
            </w:r>
            <w:r w:rsidRPr="00890817">
              <w:t>dosar asociat/nr hot</w:t>
            </w:r>
            <w:r w:rsidR="00885090">
              <w:t>ă</w:t>
            </w:r>
            <w:r w:rsidRPr="00890817">
              <w:t>r</w:t>
            </w:r>
            <w:r w:rsidR="00885090">
              <w:t>â</w:t>
            </w:r>
            <w:r w:rsidRPr="00890817">
              <w:t>re definitiv</w:t>
            </w:r>
            <w:r w:rsidR="00885090">
              <w:t>ă</w:t>
            </w:r>
            <w:r w:rsidRPr="00890817">
              <w:t xml:space="preserve"> ob</w:t>
            </w:r>
            <w:r w:rsidR="00885090">
              <w:t>ț</w:t>
            </w:r>
            <w:r w:rsidRPr="00890817">
              <w:t>inut</w:t>
            </w:r>
            <w:r w:rsidR="00885090">
              <w:t>ă</w:t>
            </w:r>
            <w:r w:rsidRPr="00890817">
              <w:t xml:space="preserve"> ca urmare a promov</w:t>
            </w:r>
            <w:r w:rsidR="00885090">
              <w:t>ă</w:t>
            </w:r>
            <w:r w:rsidRPr="00890817">
              <w:t>rii ac</w:t>
            </w:r>
            <w:r w:rsidR="00885090">
              <w:t>ț</w:t>
            </w:r>
            <w:r w:rsidRPr="00890817">
              <w:t xml:space="preserve">iunilor </w:t>
            </w:r>
            <w:r w:rsidR="00885090">
              <w:t>î</w:t>
            </w:r>
            <w:r w:rsidRPr="00890817">
              <w:t>ntemeiate pe art.169  din Legea nr.85/2014</w:t>
            </w:r>
          </w:p>
        </w:tc>
      </w:tr>
      <w:bookmarkEnd w:id="5"/>
      <w:tr w:rsidR="00873FD5" w:rsidRPr="00890817" w14:paraId="6E8640DC" w14:textId="77777777" w:rsidTr="00873FD5">
        <w:trPr>
          <w:trHeight w:val="469"/>
        </w:trPr>
        <w:tc>
          <w:tcPr>
            <w:tcW w:w="525" w:type="dxa"/>
            <w:tcBorders>
              <w:top w:val="single" w:sz="2" w:space="0" w:color="000000"/>
              <w:left w:val="single" w:sz="2" w:space="0" w:color="000000"/>
              <w:bottom w:val="single" w:sz="2" w:space="0" w:color="000000"/>
              <w:right w:val="single" w:sz="2" w:space="0" w:color="000000"/>
            </w:tcBorders>
          </w:tcPr>
          <w:p w14:paraId="350D29F6" w14:textId="77777777" w:rsidR="00873FD5" w:rsidRPr="00890817" w:rsidRDefault="00873FD5">
            <w:pPr>
              <w:spacing w:after="0" w:line="259" w:lineRule="auto"/>
              <w:ind w:left="42" w:firstLine="0"/>
              <w:jc w:val="left"/>
            </w:pPr>
            <w:r w:rsidRPr="00890817">
              <w:rPr>
                <w:sz w:val="22"/>
              </w:rPr>
              <w:t>1.</w:t>
            </w:r>
          </w:p>
        </w:tc>
        <w:tc>
          <w:tcPr>
            <w:tcW w:w="1678" w:type="dxa"/>
            <w:tcBorders>
              <w:top w:val="single" w:sz="2" w:space="0" w:color="000000"/>
              <w:left w:val="single" w:sz="2" w:space="0" w:color="000000"/>
              <w:bottom w:val="single" w:sz="2" w:space="0" w:color="000000"/>
              <w:right w:val="single" w:sz="2" w:space="0" w:color="000000"/>
            </w:tcBorders>
          </w:tcPr>
          <w:p w14:paraId="550F9F94" w14:textId="77777777" w:rsidR="00873FD5" w:rsidRPr="00890817" w:rsidRDefault="00873FD5">
            <w:pPr>
              <w:spacing w:after="160" w:line="259" w:lineRule="auto"/>
              <w:ind w:left="0" w:firstLine="0"/>
              <w:jc w:val="left"/>
            </w:pPr>
          </w:p>
        </w:tc>
        <w:tc>
          <w:tcPr>
            <w:tcW w:w="1349" w:type="dxa"/>
            <w:tcBorders>
              <w:top w:val="single" w:sz="2" w:space="0" w:color="000000"/>
              <w:left w:val="single" w:sz="2" w:space="0" w:color="000000"/>
              <w:bottom w:val="single" w:sz="2" w:space="0" w:color="000000"/>
              <w:right w:val="single" w:sz="2" w:space="0" w:color="000000"/>
            </w:tcBorders>
          </w:tcPr>
          <w:p w14:paraId="5369C91B" w14:textId="77777777" w:rsidR="00873FD5" w:rsidRPr="00890817" w:rsidRDefault="00873FD5">
            <w:pPr>
              <w:spacing w:after="160" w:line="259" w:lineRule="auto"/>
              <w:ind w:left="0" w:firstLine="0"/>
              <w:jc w:val="left"/>
            </w:pPr>
          </w:p>
        </w:tc>
        <w:tc>
          <w:tcPr>
            <w:tcW w:w="1847" w:type="dxa"/>
            <w:tcBorders>
              <w:top w:val="single" w:sz="2" w:space="0" w:color="000000"/>
              <w:left w:val="single" w:sz="2" w:space="0" w:color="000000"/>
              <w:bottom w:val="single" w:sz="2" w:space="0" w:color="000000"/>
              <w:right w:val="single" w:sz="2" w:space="0" w:color="000000"/>
            </w:tcBorders>
          </w:tcPr>
          <w:p w14:paraId="1C54F092" w14:textId="77777777" w:rsidR="00873FD5" w:rsidRPr="00890817" w:rsidRDefault="00873FD5">
            <w:pPr>
              <w:spacing w:after="160" w:line="259" w:lineRule="auto"/>
              <w:ind w:left="0" w:firstLine="0"/>
              <w:jc w:val="left"/>
            </w:pPr>
          </w:p>
        </w:tc>
        <w:tc>
          <w:tcPr>
            <w:tcW w:w="2132" w:type="dxa"/>
            <w:tcBorders>
              <w:top w:val="single" w:sz="2" w:space="0" w:color="000000"/>
              <w:left w:val="single" w:sz="2" w:space="0" w:color="000000"/>
              <w:bottom w:val="single" w:sz="2" w:space="0" w:color="000000"/>
              <w:right w:val="single" w:sz="2" w:space="0" w:color="000000"/>
            </w:tcBorders>
          </w:tcPr>
          <w:p w14:paraId="019DC9C4" w14:textId="77777777" w:rsidR="00873FD5" w:rsidRPr="00890817" w:rsidRDefault="00873FD5">
            <w:pPr>
              <w:spacing w:after="160" w:line="259" w:lineRule="auto"/>
              <w:ind w:left="0" w:firstLine="0"/>
              <w:jc w:val="left"/>
            </w:pPr>
          </w:p>
        </w:tc>
        <w:tc>
          <w:tcPr>
            <w:tcW w:w="2262" w:type="dxa"/>
            <w:tcBorders>
              <w:top w:val="single" w:sz="2" w:space="0" w:color="000000"/>
              <w:left w:val="single" w:sz="2" w:space="0" w:color="000000"/>
              <w:bottom w:val="single" w:sz="2" w:space="0" w:color="000000"/>
              <w:right w:val="single" w:sz="2" w:space="0" w:color="000000"/>
            </w:tcBorders>
          </w:tcPr>
          <w:p w14:paraId="1D520493" w14:textId="77777777" w:rsidR="00873FD5" w:rsidRPr="00890817" w:rsidRDefault="00873FD5">
            <w:pPr>
              <w:spacing w:after="160" w:line="259" w:lineRule="auto"/>
              <w:ind w:left="0" w:firstLine="0"/>
              <w:jc w:val="left"/>
            </w:pPr>
          </w:p>
        </w:tc>
      </w:tr>
      <w:tr w:rsidR="00873FD5" w:rsidRPr="00890817" w14:paraId="1CBFEB93" w14:textId="77777777" w:rsidTr="00873FD5">
        <w:trPr>
          <w:trHeight w:val="473"/>
        </w:trPr>
        <w:tc>
          <w:tcPr>
            <w:tcW w:w="525" w:type="dxa"/>
            <w:tcBorders>
              <w:top w:val="single" w:sz="2" w:space="0" w:color="000000"/>
              <w:left w:val="single" w:sz="2" w:space="0" w:color="000000"/>
              <w:bottom w:val="single" w:sz="2" w:space="0" w:color="000000"/>
              <w:right w:val="single" w:sz="2" w:space="0" w:color="000000"/>
            </w:tcBorders>
          </w:tcPr>
          <w:p w14:paraId="2F732BE0" w14:textId="77777777" w:rsidR="00873FD5" w:rsidRPr="00890817" w:rsidRDefault="00873FD5">
            <w:pPr>
              <w:spacing w:after="0" w:line="259" w:lineRule="auto"/>
              <w:ind w:left="28" w:firstLine="0"/>
              <w:jc w:val="left"/>
            </w:pPr>
            <w:r w:rsidRPr="00890817">
              <w:t>2.</w:t>
            </w:r>
          </w:p>
        </w:tc>
        <w:tc>
          <w:tcPr>
            <w:tcW w:w="1678" w:type="dxa"/>
            <w:tcBorders>
              <w:top w:val="single" w:sz="2" w:space="0" w:color="000000"/>
              <w:left w:val="single" w:sz="2" w:space="0" w:color="000000"/>
              <w:bottom w:val="single" w:sz="2" w:space="0" w:color="000000"/>
              <w:right w:val="single" w:sz="2" w:space="0" w:color="000000"/>
            </w:tcBorders>
          </w:tcPr>
          <w:p w14:paraId="7066FA7A" w14:textId="77777777" w:rsidR="00873FD5" w:rsidRPr="00890817" w:rsidRDefault="00873FD5">
            <w:pPr>
              <w:spacing w:after="160" w:line="259" w:lineRule="auto"/>
              <w:ind w:left="0" w:firstLine="0"/>
              <w:jc w:val="left"/>
            </w:pPr>
          </w:p>
        </w:tc>
        <w:tc>
          <w:tcPr>
            <w:tcW w:w="1349" w:type="dxa"/>
            <w:tcBorders>
              <w:top w:val="single" w:sz="2" w:space="0" w:color="000000"/>
              <w:left w:val="single" w:sz="2" w:space="0" w:color="000000"/>
              <w:bottom w:val="single" w:sz="2" w:space="0" w:color="000000"/>
              <w:right w:val="single" w:sz="2" w:space="0" w:color="000000"/>
            </w:tcBorders>
          </w:tcPr>
          <w:p w14:paraId="39A40CD0" w14:textId="77777777" w:rsidR="00873FD5" w:rsidRPr="00890817" w:rsidRDefault="00873FD5">
            <w:pPr>
              <w:spacing w:after="160" w:line="259" w:lineRule="auto"/>
              <w:ind w:left="0" w:firstLine="0"/>
              <w:jc w:val="left"/>
            </w:pPr>
          </w:p>
        </w:tc>
        <w:tc>
          <w:tcPr>
            <w:tcW w:w="1847" w:type="dxa"/>
            <w:tcBorders>
              <w:top w:val="single" w:sz="2" w:space="0" w:color="000000"/>
              <w:left w:val="single" w:sz="2" w:space="0" w:color="000000"/>
              <w:bottom w:val="single" w:sz="2" w:space="0" w:color="000000"/>
              <w:right w:val="single" w:sz="2" w:space="0" w:color="000000"/>
            </w:tcBorders>
          </w:tcPr>
          <w:p w14:paraId="658C5004" w14:textId="77777777" w:rsidR="00873FD5" w:rsidRPr="00890817" w:rsidRDefault="00873FD5">
            <w:pPr>
              <w:spacing w:after="160" w:line="259" w:lineRule="auto"/>
              <w:ind w:left="0" w:firstLine="0"/>
              <w:jc w:val="left"/>
            </w:pPr>
          </w:p>
        </w:tc>
        <w:tc>
          <w:tcPr>
            <w:tcW w:w="2132" w:type="dxa"/>
            <w:tcBorders>
              <w:top w:val="single" w:sz="2" w:space="0" w:color="000000"/>
              <w:left w:val="single" w:sz="2" w:space="0" w:color="000000"/>
              <w:bottom w:val="single" w:sz="2" w:space="0" w:color="000000"/>
              <w:right w:val="single" w:sz="2" w:space="0" w:color="000000"/>
            </w:tcBorders>
          </w:tcPr>
          <w:p w14:paraId="52E69C18" w14:textId="77777777" w:rsidR="00873FD5" w:rsidRPr="00890817" w:rsidRDefault="00873FD5">
            <w:pPr>
              <w:spacing w:after="160" w:line="259" w:lineRule="auto"/>
              <w:ind w:left="0" w:firstLine="0"/>
              <w:jc w:val="left"/>
            </w:pPr>
          </w:p>
        </w:tc>
        <w:tc>
          <w:tcPr>
            <w:tcW w:w="2262" w:type="dxa"/>
            <w:tcBorders>
              <w:top w:val="single" w:sz="2" w:space="0" w:color="000000"/>
              <w:left w:val="single" w:sz="2" w:space="0" w:color="000000"/>
              <w:bottom w:val="single" w:sz="2" w:space="0" w:color="000000"/>
              <w:right w:val="single" w:sz="2" w:space="0" w:color="000000"/>
            </w:tcBorders>
          </w:tcPr>
          <w:p w14:paraId="73FF1B1C" w14:textId="77777777" w:rsidR="00873FD5" w:rsidRPr="00890817" w:rsidRDefault="00873FD5">
            <w:pPr>
              <w:spacing w:after="160" w:line="259" w:lineRule="auto"/>
              <w:ind w:left="0" w:firstLine="0"/>
              <w:jc w:val="left"/>
            </w:pPr>
          </w:p>
        </w:tc>
      </w:tr>
      <w:tr w:rsidR="00873FD5" w:rsidRPr="00890817" w14:paraId="49FABDAC" w14:textId="77777777" w:rsidTr="00873FD5">
        <w:trPr>
          <w:trHeight w:val="466"/>
        </w:trPr>
        <w:tc>
          <w:tcPr>
            <w:tcW w:w="2203" w:type="dxa"/>
            <w:gridSpan w:val="2"/>
            <w:tcBorders>
              <w:top w:val="single" w:sz="2" w:space="0" w:color="000000"/>
              <w:left w:val="single" w:sz="2" w:space="0" w:color="000000"/>
              <w:bottom w:val="single" w:sz="2" w:space="0" w:color="000000"/>
              <w:right w:val="single" w:sz="2" w:space="0" w:color="000000"/>
            </w:tcBorders>
          </w:tcPr>
          <w:p w14:paraId="09BD172F" w14:textId="77777777" w:rsidR="00873FD5" w:rsidRPr="00890817" w:rsidRDefault="00873FD5">
            <w:pPr>
              <w:spacing w:after="0" w:line="259" w:lineRule="auto"/>
              <w:ind w:left="7" w:firstLine="0"/>
              <w:jc w:val="left"/>
            </w:pPr>
            <w:r w:rsidRPr="00890817">
              <w:rPr>
                <w:sz w:val="24"/>
              </w:rPr>
              <w:t>TOTAL:</w:t>
            </w:r>
          </w:p>
        </w:tc>
        <w:tc>
          <w:tcPr>
            <w:tcW w:w="1349" w:type="dxa"/>
            <w:tcBorders>
              <w:top w:val="single" w:sz="2" w:space="0" w:color="000000"/>
              <w:left w:val="single" w:sz="2" w:space="0" w:color="000000"/>
              <w:bottom w:val="single" w:sz="2" w:space="0" w:color="000000"/>
              <w:right w:val="single" w:sz="2" w:space="0" w:color="000000"/>
            </w:tcBorders>
          </w:tcPr>
          <w:p w14:paraId="362F2311" w14:textId="77777777" w:rsidR="00873FD5" w:rsidRPr="00890817" w:rsidRDefault="00873FD5">
            <w:pPr>
              <w:spacing w:after="160" w:line="259" w:lineRule="auto"/>
              <w:ind w:left="0" w:firstLine="0"/>
              <w:jc w:val="left"/>
            </w:pPr>
          </w:p>
        </w:tc>
        <w:tc>
          <w:tcPr>
            <w:tcW w:w="1847" w:type="dxa"/>
            <w:tcBorders>
              <w:top w:val="single" w:sz="2" w:space="0" w:color="000000"/>
              <w:left w:val="single" w:sz="2" w:space="0" w:color="000000"/>
              <w:bottom w:val="single" w:sz="2" w:space="0" w:color="000000"/>
              <w:right w:val="single" w:sz="2" w:space="0" w:color="000000"/>
            </w:tcBorders>
          </w:tcPr>
          <w:p w14:paraId="49611778" w14:textId="77777777" w:rsidR="00873FD5" w:rsidRPr="00890817" w:rsidRDefault="00873FD5">
            <w:pPr>
              <w:spacing w:after="160" w:line="259" w:lineRule="auto"/>
              <w:ind w:left="0" w:firstLine="0"/>
              <w:jc w:val="left"/>
            </w:pPr>
          </w:p>
        </w:tc>
        <w:tc>
          <w:tcPr>
            <w:tcW w:w="2132" w:type="dxa"/>
            <w:tcBorders>
              <w:top w:val="single" w:sz="2" w:space="0" w:color="000000"/>
              <w:left w:val="single" w:sz="2" w:space="0" w:color="000000"/>
              <w:bottom w:val="single" w:sz="2" w:space="0" w:color="000000"/>
              <w:right w:val="single" w:sz="2" w:space="0" w:color="000000"/>
            </w:tcBorders>
          </w:tcPr>
          <w:p w14:paraId="2CCE3DB2" w14:textId="77777777" w:rsidR="00873FD5" w:rsidRPr="00890817" w:rsidRDefault="00873FD5">
            <w:pPr>
              <w:spacing w:after="160" w:line="259" w:lineRule="auto"/>
              <w:ind w:left="0" w:firstLine="0"/>
              <w:jc w:val="left"/>
            </w:pPr>
          </w:p>
        </w:tc>
        <w:tc>
          <w:tcPr>
            <w:tcW w:w="2262" w:type="dxa"/>
            <w:tcBorders>
              <w:top w:val="single" w:sz="2" w:space="0" w:color="000000"/>
              <w:left w:val="single" w:sz="2" w:space="0" w:color="000000"/>
              <w:bottom w:val="single" w:sz="2" w:space="0" w:color="000000"/>
              <w:right w:val="single" w:sz="2" w:space="0" w:color="000000"/>
            </w:tcBorders>
          </w:tcPr>
          <w:p w14:paraId="7F21AD1A" w14:textId="77777777" w:rsidR="00873FD5" w:rsidRPr="00890817" w:rsidRDefault="00873FD5">
            <w:pPr>
              <w:spacing w:after="160" w:line="259" w:lineRule="auto"/>
              <w:ind w:left="0" w:firstLine="0"/>
              <w:jc w:val="left"/>
            </w:pPr>
          </w:p>
        </w:tc>
      </w:tr>
    </w:tbl>
    <w:p w14:paraId="334B59CF" w14:textId="77777777" w:rsidR="00921D1C" w:rsidRPr="00890817" w:rsidRDefault="00921D1C">
      <w:pPr>
        <w:ind w:left="50" w:right="13" w:firstLine="240"/>
      </w:pPr>
    </w:p>
    <w:p w14:paraId="6CC12A5F" w14:textId="77777777" w:rsidR="00921D1C" w:rsidRPr="00890817" w:rsidRDefault="00921D1C">
      <w:pPr>
        <w:ind w:left="50" w:right="13" w:firstLine="240"/>
      </w:pPr>
    </w:p>
    <w:p w14:paraId="498365FD" w14:textId="77777777" w:rsidR="00BB747C" w:rsidRPr="00890817" w:rsidRDefault="006E444C">
      <w:pPr>
        <w:ind w:left="50" w:right="13" w:firstLine="240"/>
        <w:rPr>
          <w:color w:val="auto"/>
        </w:rPr>
      </w:pPr>
      <w:r w:rsidRPr="00890817">
        <w:rPr>
          <w:color w:val="auto"/>
        </w:rPr>
        <w:t>Depun prezenta situație în vederea înscrierii în procedura de desemnare a administratorului/lichidatorului judiciar demarată de DFMT</w:t>
      </w:r>
      <w:r w:rsidR="00600813" w:rsidRPr="00890817">
        <w:rPr>
          <w:color w:val="auto"/>
        </w:rPr>
        <w:t>. De</w:t>
      </w:r>
      <w:r w:rsidR="00D15331" w:rsidRPr="00890817">
        <w:rPr>
          <w:color w:val="auto"/>
        </w:rPr>
        <w:t>cl</w:t>
      </w:r>
      <w:r w:rsidR="00600813" w:rsidRPr="00890817">
        <w:rPr>
          <w:color w:val="auto"/>
        </w:rPr>
        <w:t xml:space="preserve">ar pe proprie răspundere că cele conținute corespund adevărului, </w:t>
      </w:r>
      <w:r w:rsidR="003B4835" w:rsidRPr="00890817">
        <w:t>cunoscând prevederile art. 326 cu privire la falsul în declarații din Legea nr. 286/2009 privind Codul penal.</w:t>
      </w:r>
    </w:p>
    <w:p w14:paraId="50EC6EE7" w14:textId="77777777" w:rsidR="00BB747C" w:rsidRPr="00890817" w:rsidRDefault="00D44A51">
      <w:pPr>
        <w:ind w:left="262" w:right="525"/>
      </w:pPr>
      <w:r w:rsidRPr="00890817">
        <w:t>Data</w:t>
      </w:r>
      <w:r w:rsidRPr="00890817">
        <w:rPr>
          <w:noProof/>
          <w:lang w:val="en-US" w:eastAsia="en-US"/>
        </w:rPr>
        <w:drawing>
          <wp:inline distT="0" distB="0" distL="0" distR="0" wp14:anchorId="73DDE0D2" wp14:editId="2206D4AC">
            <wp:extent cx="551676" cy="40371"/>
            <wp:effectExtent l="0" t="0" r="0" b="0"/>
            <wp:docPr id="77171" name="Picture 77171"/>
            <wp:cNvGraphicFramePr/>
            <a:graphic xmlns:a="http://schemas.openxmlformats.org/drawingml/2006/main">
              <a:graphicData uri="http://schemas.openxmlformats.org/drawingml/2006/picture">
                <pic:pic xmlns:pic="http://schemas.openxmlformats.org/drawingml/2006/picture">
                  <pic:nvPicPr>
                    <pic:cNvPr id="77171" name="Picture 77171"/>
                    <pic:cNvPicPr/>
                  </pic:nvPicPr>
                  <pic:blipFill>
                    <a:blip r:embed="rId35"/>
                    <a:stretch>
                      <a:fillRect/>
                    </a:stretch>
                  </pic:blipFill>
                  <pic:spPr>
                    <a:xfrm>
                      <a:off x="0" y="0"/>
                      <a:ext cx="551676" cy="40371"/>
                    </a:xfrm>
                    <a:prstGeom prst="rect">
                      <a:avLst/>
                    </a:prstGeom>
                  </pic:spPr>
                </pic:pic>
              </a:graphicData>
            </a:graphic>
          </wp:inline>
        </w:drawing>
      </w:r>
    </w:p>
    <w:p w14:paraId="19678583" w14:textId="77777777" w:rsidR="000B37E8" w:rsidRPr="00890817" w:rsidRDefault="00D44A51">
      <w:pPr>
        <w:spacing w:after="644"/>
        <w:ind w:left="50" w:right="13" w:firstLine="85"/>
      </w:pPr>
      <w:r w:rsidRPr="00890817">
        <w:rPr>
          <w:noProof/>
          <w:lang w:val="en-US" w:eastAsia="en-US"/>
        </w:rPr>
        <w:drawing>
          <wp:anchor distT="0" distB="0" distL="114300" distR="114300" simplePos="0" relativeHeight="251669504" behindDoc="0" locked="0" layoutInCell="1" allowOverlap="0" wp14:anchorId="7B19920A" wp14:editId="1F047562">
            <wp:simplePos x="0" y="0"/>
            <wp:positionH relativeFrom="column">
              <wp:posOffset>3050253</wp:posOffset>
            </wp:positionH>
            <wp:positionV relativeFrom="paragraph">
              <wp:posOffset>81390</wp:posOffset>
            </wp:positionV>
            <wp:extent cx="883579" cy="62800"/>
            <wp:effectExtent l="0" t="0" r="0" b="0"/>
            <wp:wrapSquare wrapText="bothSides"/>
            <wp:docPr id="37143" name="Picture 37143"/>
            <wp:cNvGraphicFramePr/>
            <a:graphic xmlns:a="http://schemas.openxmlformats.org/drawingml/2006/main">
              <a:graphicData uri="http://schemas.openxmlformats.org/drawingml/2006/picture">
                <pic:pic xmlns:pic="http://schemas.openxmlformats.org/drawingml/2006/picture">
                  <pic:nvPicPr>
                    <pic:cNvPr id="37143" name="Picture 37143"/>
                    <pic:cNvPicPr/>
                  </pic:nvPicPr>
                  <pic:blipFill>
                    <a:blip r:embed="rId36"/>
                    <a:stretch>
                      <a:fillRect/>
                    </a:stretch>
                  </pic:blipFill>
                  <pic:spPr>
                    <a:xfrm>
                      <a:off x="0" y="0"/>
                      <a:ext cx="883579" cy="62800"/>
                    </a:xfrm>
                    <a:prstGeom prst="rect">
                      <a:avLst/>
                    </a:prstGeom>
                  </pic:spPr>
                </pic:pic>
              </a:graphicData>
            </a:graphic>
          </wp:anchor>
        </w:drawing>
      </w:r>
      <w:r w:rsidRPr="00890817">
        <w:rPr>
          <w:noProof/>
          <w:lang w:val="en-US" w:eastAsia="en-US"/>
        </w:rPr>
        <w:drawing>
          <wp:anchor distT="0" distB="0" distL="114300" distR="114300" simplePos="0" relativeHeight="251670528" behindDoc="0" locked="0" layoutInCell="1" allowOverlap="0" wp14:anchorId="0917EBE0" wp14:editId="75C0977C">
            <wp:simplePos x="0" y="0"/>
            <wp:positionH relativeFrom="column">
              <wp:posOffset>655171</wp:posOffset>
            </wp:positionH>
            <wp:positionV relativeFrom="paragraph">
              <wp:posOffset>99333</wp:posOffset>
            </wp:positionV>
            <wp:extent cx="560647" cy="53828"/>
            <wp:effectExtent l="0" t="0" r="0" b="0"/>
            <wp:wrapSquare wrapText="bothSides"/>
            <wp:docPr id="77174" name="Picture 77174"/>
            <wp:cNvGraphicFramePr/>
            <a:graphic xmlns:a="http://schemas.openxmlformats.org/drawingml/2006/main">
              <a:graphicData uri="http://schemas.openxmlformats.org/drawingml/2006/picture">
                <pic:pic xmlns:pic="http://schemas.openxmlformats.org/drawingml/2006/picture">
                  <pic:nvPicPr>
                    <pic:cNvPr id="77174" name="Picture 77174"/>
                    <pic:cNvPicPr/>
                  </pic:nvPicPr>
                  <pic:blipFill>
                    <a:blip r:embed="rId37"/>
                    <a:stretch>
                      <a:fillRect/>
                    </a:stretch>
                  </pic:blipFill>
                  <pic:spPr>
                    <a:xfrm>
                      <a:off x="0" y="0"/>
                      <a:ext cx="560647" cy="53828"/>
                    </a:xfrm>
                    <a:prstGeom prst="rect">
                      <a:avLst/>
                    </a:prstGeom>
                  </pic:spPr>
                </pic:pic>
              </a:graphicData>
            </a:graphic>
          </wp:anchor>
        </w:drawing>
      </w:r>
      <w:r w:rsidRPr="00890817">
        <w:t xml:space="preserve">(semnătura), în calitate </w:t>
      </w:r>
      <w:r w:rsidR="00873FD5" w:rsidRPr="00890817">
        <w:t>legal autorizat sa semnez oferta pentru</w:t>
      </w:r>
      <w:r w:rsidRPr="00890817">
        <w:t xml:space="preserve"> și în numele </w:t>
      </w:r>
      <w:r w:rsidRPr="00890817">
        <w:rPr>
          <w:noProof/>
          <w:sz w:val="22"/>
          <w:lang w:val="en-US" w:eastAsia="en-US"/>
        </w:rPr>
        <mc:AlternateContent>
          <mc:Choice Requires="wpg">
            <w:drawing>
              <wp:inline distT="0" distB="0" distL="0" distR="0" wp14:anchorId="78806934" wp14:editId="7150E527">
                <wp:extent cx="1080927" cy="8972"/>
                <wp:effectExtent l="0" t="0" r="0" b="0"/>
                <wp:docPr id="77179" name="Group 77179"/>
                <wp:cNvGraphicFramePr/>
                <a:graphic xmlns:a="http://schemas.openxmlformats.org/drawingml/2006/main">
                  <a:graphicData uri="http://schemas.microsoft.com/office/word/2010/wordprocessingGroup">
                    <wpg:wgp>
                      <wpg:cNvGrpSpPr/>
                      <wpg:grpSpPr>
                        <a:xfrm>
                          <a:off x="0" y="0"/>
                          <a:ext cx="1080927" cy="8972"/>
                          <a:chOff x="0" y="0"/>
                          <a:chExt cx="1080927" cy="8972"/>
                        </a:xfrm>
                      </wpg:grpSpPr>
                      <wps:wsp>
                        <wps:cNvPr id="77178" name="Shape 77178"/>
                        <wps:cNvSpPr/>
                        <wps:spPr>
                          <a:xfrm>
                            <a:off x="0" y="0"/>
                            <a:ext cx="1080927" cy="8972"/>
                          </a:xfrm>
                          <a:custGeom>
                            <a:avLst/>
                            <a:gdLst/>
                            <a:ahLst/>
                            <a:cxnLst/>
                            <a:rect l="0" t="0" r="0" b="0"/>
                            <a:pathLst>
                              <a:path w="1080927" h="8972">
                                <a:moveTo>
                                  <a:pt x="0" y="4486"/>
                                </a:moveTo>
                                <a:lnTo>
                                  <a:pt x="1080927" y="4486"/>
                                </a:lnTo>
                              </a:path>
                            </a:pathLst>
                          </a:custGeom>
                          <a:ln w="89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5539484F" id="Group 77179" o:spid="_x0000_s1026" style="width:85.1pt;height:.7pt;mso-position-horizontal-relative:char;mso-position-vertical-relative:line" coordsize="1080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bNVQIAAM0FAAAOAAAAZHJzL2Uyb0RvYy54bWykVE1v2zAMvQ/YfxB0X+wERZMYcXpYt1yG&#10;rVi7H6DIkm1AX5CUOPn3o2jH8VKgA9ocHEoiqfceKW4eTlqRo/Chtaak81lOiTDcVq2pS/rn5fuX&#10;FSUhMlMxZY0o6VkE+rD9/GnTuUIsbGNVJTyBJCYUnStpE6MrsizwRmgWZtYJA4fSes0iLH2dVZ51&#10;kF2rbJHn91lnfeW85SIE2H3sD+kW80spePwlZRCRqJICtohfj999+mbbDStqz1zT8gEGewcKzVoD&#10;l46pHllk5ODbV6l0y70NVsYZtzqzUrZcIAdgM89v2Oy8PTjkUhdd7UaZQNobnd6dlv88PnnSViVd&#10;LufLNSWGaSgT3kz6LZCoc3UBnjvvnt2THzbqfpVYn6TX6R/4kBOKex7FFadIOGzO81W+Xiwp4XC2&#10;Wi8Xvfa8gQK9CuLNt7fCssuVWUI2AukcNFG46hQ+ptNzw5xA+UNiP9EJmrrXCV1Qp1WikwCA5yhS&#10;KALo9SGFRqqs4IcQd8Ki0uz4I8S+eauLxZqLxU/mYnp4Am82v2MxxSWQySTdpFTNUKl0qO1RvFh0&#10;i9d63d2t7hNzgHl1UGbqOBYe6j5x750gLt2KCUYksDnlqkwChS1DOIMhIRWL+Np0G2F6qFYnzOk3&#10;QFEGEqZi9PKjFc9KJPTK/BYSOj61JCYJvt5/VZ4cWZoR/6YB1xQjW6XGqPw/UYNzihM4gW4j+XBh&#10;P4bgMcNgugwjoD4G4c3WxDHewAhFhhNCydzb6ozPEjnDC0D2ODNQ2GG+paE0XaPXdQpv/wIAAP//&#10;AwBQSwMEFAAGAAgAAAAhAMQkh0DaAAAAAwEAAA8AAABkcnMvZG93bnJldi54bWxMj09Lw0AQxe+C&#10;32EZwZvdpP4lZlNKUU9FsBXE2zQ7TUKzsyG7TdJv79SLXoY3vOG93+SLybVqoD40ng2kswQUcelt&#10;w5WBz+3rzROoEJEttp7JwIkCLIrLixwz60f+oGETKyUhHDI0UMfYZVqHsiaHYeY7YvH2vncYZe0r&#10;bXscJdy1ep4kD9phw9JQY0ermsrD5ugMvI04Lm/Tl2F92K9O39v79691SsZcX03LZ1CRpvh3DGd8&#10;QYdCmHb+yDao1oA8En/n2XtM5qB2Iu5AF7n+z178AAAA//8DAFBLAQItABQABgAIAAAAIQC2gziS&#10;/gAAAOEBAAATAAAAAAAAAAAAAAAAAAAAAABbQ29udGVudF9UeXBlc10ueG1sUEsBAi0AFAAGAAgA&#10;AAAhADj9If/WAAAAlAEAAAsAAAAAAAAAAAAAAAAALwEAAF9yZWxzLy5yZWxzUEsBAi0AFAAGAAgA&#10;AAAhAFH8Vs1VAgAAzQUAAA4AAAAAAAAAAAAAAAAALgIAAGRycy9lMm9Eb2MueG1sUEsBAi0AFAAG&#10;AAgAAAAhAMQkh0DaAAAAAwEAAA8AAAAAAAAAAAAAAAAArwQAAGRycy9kb3ducmV2LnhtbFBLBQYA&#10;AAAABAAEAPMAAAC2BQAAAAA=&#10;">
                <v:shape id="Shape 77178" o:spid="_x0000_s1027" style="position:absolute;width:10809;height:89;visibility:visible;mso-wrap-style:square;v-text-anchor:top" coordsize="1080927,8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jOwgAAAN4AAAAPAAAAZHJzL2Rvd25yZXYueG1sRE/LisIw&#10;FN0P+A/hCrMb04pjpRpF1GG6Ex8fcGmuTbW5KU3U+veTxYDLw3kvVr1txIM6XztWkI4SEMSl0zVX&#10;Cs6nn68ZCB+QNTaOScGLPKyWg48F5to9+UCPY6hEDGGfowITQptL6UtDFv3ItcSRu7jOYoiwq6Tu&#10;8BnDbSPHSTKVFmuODQZb2hgqb8e7VTAt/Hdx6iev32tbmf1he76kyU6pz2G/noMI1Ie3+N9daAVZ&#10;lmZxb7wTr4Bc/gEAAP//AwBQSwECLQAUAAYACAAAACEA2+H2y+4AAACFAQAAEwAAAAAAAAAAAAAA&#10;AAAAAAAAW0NvbnRlbnRfVHlwZXNdLnhtbFBLAQItABQABgAIAAAAIQBa9CxbvwAAABUBAAALAAAA&#10;AAAAAAAAAAAAAB8BAABfcmVscy8ucmVsc1BLAQItABQABgAIAAAAIQD/emjOwgAAAN4AAAAPAAAA&#10;AAAAAAAAAAAAAAcCAABkcnMvZG93bnJldi54bWxQSwUGAAAAAAMAAwC3AAAA9gIAAAAA&#10;" path="m,4486r1080927,e" filled="f" strokeweight=".24922mm">
                  <v:stroke miterlimit="1" joinstyle="miter"/>
                  <v:path arrowok="t" textboxrect="0,0,1080927,8972"/>
                </v:shape>
                <w10:anchorlock/>
              </v:group>
            </w:pict>
          </mc:Fallback>
        </mc:AlternateContent>
      </w:r>
      <w:r w:rsidRPr="00890817">
        <w:t xml:space="preserve"> (denumirea/numele ofertantului)</w:t>
      </w:r>
    </w:p>
    <w:p w14:paraId="3379B427" w14:textId="77777777" w:rsidR="000B37E8" w:rsidRPr="00890817" w:rsidRDefault="000B37E8">
      <w:pPr>
        <w:spacing w:after="160" w:line="259" w:lineRule="auto"/>
        <w:ind w:left="0" w:firstLine="0"/>
        <w:jc w:val="left"/>
      </w:pPr>
      <w:r w:rsidRPr="00890817">
        <w:br w:type="page"/>
      </w:r>
    </w:p>
    <w:p w14:paraId="5F011388" w14:textId="77777777" w:rsidR="00BB747C" w:rsidRPr="00890817" w:rsidRDefault="00BB747C">
      <w:pPr>
        <w:sectPr w:rsidR="00BB747C" w:rsidRPr="00890817" w:rsidSect="00E853D8">
          <w:headerReference w:type="even" r:id="rId38"/>
          <w:headerReference w:type="default" r:id="rId39"/>
          <w:headerReference w:type="first" r:id="rId40"/>
          <w:pgSz w:w="11902" w:h="16841"/>
          <w:pgMar w:top="761" w:right="922" w:bottom="1260" w:left="847" w:header="708" w:footer="708" w:gutter="0"/>
          <w:pgNumType w:start="3"/>
          <w:cols w:space="708"/>
          <w:titlePg/>
        </w:sectPr>
      </w:pPr>
    </w:p>
    <w:p w14:paraId="475740AB" w14:textId="77777777" w:rsidR="003E4A59" w:rsidRPr="00890817" w:rsidRDefault="003E4A59">
      <w:pPr>
        <w:spacing w:after="118" w:line="283" w:lineRule="auto"/>
        <w:ind w:left="131" w:right="441" w:hanging="10"/>
        <w:rPr>
          <w:sz w:val="24"/>
        </w:rPr>
      </w:pPr>
      <w:r w:rsidRPr="00890817">
        <w:rPr>
          <w:sz w:val="24"/>
        </w:rPr>
        <w:lastRenderedPageBreak/>
        <w:t>ANEXA NR.4</w:t>
      </w:r>
      <w:r w:rsidR="00323F0C" w:rsidRPr="00890817">
        <w:rPr>
          <w:sz w:val="24"/>
        </w:rPr>
        <w:t xml:space="preserve"> - </w:t>
      </w:r>
      <w:r w:rsidR="00B757EE" w:rsidRPr="00890817">
        <w:rPr>
          <w:sz w:val="24"/>
        </w:rPr>
        <w:t>REGULAMENT</w:t>
      </w:r>
    </w:p>
    <w:p w14:paraId="7958A80D" w14:textId="77777777" w:rsidR="00BB747C" w:rsidRPr="00890817" w:rsidRDefault="00D44A51">
      <w:pPr>
        <w:spacing w:after="118" w:line="283" w:lineRule="auto"/>
        <w:ind w:left="131" w:right="441" w:hanging="10"/>
      </w:pPr>
      <w:r w:rsidRPr="00890817">
        <w:rPr>
          <w:sz w:val="24"/>
        </w:rPr>
        <w:t>CRITERII Șl PUNCTAJE DE SELECȚIE</w:t>
      </w:r>
    </w:p>
    <w:p w14:paraId="5933E2F2" w14:textId="77777777" w:rsidR="00947352" w:rsidRPr="00890817" w:rsidRDefault="00D44A51" w:rsidP="003E4A59">
      <w:pPr>
        <w:spacing w:after="34"/>
        <w:ind w:left="50" w:right="13"/>
      </w:pPr>
      <w:r w:rsidRPr="00890817">
        <w:rPr>
          <w:noProof/>
          <w:lang w:val="en-US" w:eastAsia="en-US"/>
        </w:rPr>
        <w:drawing>
          <wp:anchor distT="0" distB="0" distL="114300" distR="114300" simplePos="0" relativeHeight="251677696" behindDoc="0" locked="0" layoutInCell="1" allowOverlap="0" wp14:anchorId="4773ED59" wp14:editId="456543A0">
            <wp:simplePos x="0" y="0"/>
            <wp:positionH relativeFrom="page">
              <wp:posOffset>601166</wp:posOffset>
            </wp:positionH>
            <wp:positionV relativeFrom="page">
              <wp:posOffset>605913</wp:posOffset>
            </wp:positionV>
            <wp:extent cx="1003450" cy="18087"/>
            <wp:effectExtent l="0" t="0" r="0" b="0"/>
            <wp:wrapTopAndBottom/>
            <wp:docPr id="77206" name="Picture 77206"/>
            <wp:cNvGraphicFramePr/>
            <a:graphic xmlns:a="http://schemas.openxmlformats.org/drawingml/2006/main">
              <a:graphicData uri="http://schemas.openxmlformats.org/drawingml/2006/picture">
                <pic:pic xmlns:pic="http://schemas.openxmlformats.org/drawingml/2006/picture">
                  <pic:nvPicPr>
                    <pic:cNvPr id="77206" name="Picture 77206"/>
                    <pic:cNvPicPr/>
                  </pic:nvPicPr>
                  <pic:blipFill>
                    <a:blip r:embed="rId41"/>
                    <a:stretch>
                      <a:fillRect/>
                    </a:stretch>
                  </pic:blipFill>
                  <pic:spPr>
                    <a:xfrm>
                      <a:off x="0" y="0"/>
                      <a:ext cx="1003450" cy="18087"/>
                    </a:xfrm>
                    <a:prstGeom prst="rect">
                      <a:avLst/>
                    </a:prstGeom>
                  </pic:spPr>
                </pic:pic>
              </a:graphicData>
            </a:graphic>
          </wp:anchor>
        </w:drawing>
      </w:r>
      <w:r w:rsidRPr="00890817">
        <w:t>Punctajele pentru selecția privind susținerea practicianului în fața judecătorului-sindic se acordă după cum urmează:</w:t>
      </w:r>
    </w:p>
    <w:tbl>
      <w:tblPr>
        <w:tblStyle w:val="TableGrid"/>
        <w:tblW w:w="10464" w:type="dxa"/>
        <w:tblInd w:w="-3" w:type="dxa"/>
        <w:tblCellMar>
          <w:top w:w="24" w:type="dxa"/>
          <w:left w:w="17" w:type="dxa"/>
          <w:right w:w="71" w:type="dxa"/>
        </w:tblCellMar>
        <w:tblLook w:val="04A0" w:firstRow="1" w:lastRow="0" w:firstColumn="1" w:lastColumn="0" w:noHBand="0" w:noVBand="1"/>
      </w:tblPr>
      <w:tblGrid>
        <w:gridCol w:w="1649"/>
        <w:gridCol w:w="2080"/>
        <w:gridCol w:w="2044"/>
        <w:gridCol w:w="4691"/>
      </w:tblGrid>
      <w:tr w:rsidR="00BB747C" w:rsidRPr="00890817" w14:paraId="5FA483B9" w14:textId="77777777" w:rsidTr="00E1710E">
        <w:trPr>
          <w:trHeight w:val="473"/>
        </w:trPr>
        <w:tc>
          <w:tcPr>
            <w:tcW w:w="1649" w:type="dxa"/>
            <w:tcBorders>
              <w:top w:val="single" w:sz="2" w:space="0" w:color="000000"/>
              <w:left w:val="single" w:sz="2" w:space="0" w:color="000000"/>
              <w:bottom w:val="single" w:sz="2" w:space="0" w:color="000000"/>
              <w:right w:val="single" w:sz="2" w:space="0" w:color="000000"/>
            </w:tcBorders>
          </w:tcPr>
          <w:p w14:paraId="3696513B" w14:textId="77777777" w:rsidR="00BB747C" w:rsidRPr="00890817" w:rsidRDefault="00D44A51" w:rsidP="00947352">
            <w:pPr>
              <w:spacing w:after="0" w:line="259" w:lineRule="auto"/>
              <w:ind w:left="171" w:firstLine="0"/>
              <w:jc w:val="center"/>
              <w:rPr>
                <w:b/>
              </w:rPr>
            </w:pPr>
            <w:r w:rsidRPr="00890817">
              <w:rPr>
                <w:b/>
              </w:rPr>
              <w:t>Criterii</w:t>
            </w:r>
          </w:p>
        </w:tc>
        <w:tc>
          <w:tcPr>
            <w:tcW w:w="2080" w:type="dxa"/>
            <w:tcBorders>
              <w:top w:val="single" w:sz="2" w:space="0" w:color="000000"/>
              <w:left w:val="single" w:sz="2" w:space="0" w:color="000000"/>
              <w:bottom w:val="single" w:sz="2" w:space="0" w:color="000000"/>
              <w:right w:val="single" w:sz="2" w:space="0" w:color="000000"/>
            </w:tcBorders>
          </w:tcPr>
          <w:p w14:paraId="3FB70CD1" w14:textId="77777777" w:rsidR="00BB747C" w:rsidRPr="00890817" w:rsidRDefault="00947352" w:rsidP="00947352">
            <w:pPr>
              <w:spacing w:after="160" w:line="259" w:lineRule="auto"/>
              <w:ind w:left="171" w:firstLine="0"/>
              <w:jc w:val="center"/>
              <w:rPr>
                <w:b/>
              </w:rPr>
            </w:pPr>
            <w:r w:rsidRPr="00890817">
              <w:rPr>
                <w:b/>
              </w:rPr>
              <w:t>Detaliere criterii</w:t>
            </w:r>
          </w:p>
        </w:tc>
        <w:tc>
          <w:tcPr>
            <w:tcW w:w="2044" w:type="dxa"/>
            <w:tcBorders>
              <w:top w:val="single" w:sz="2" w:space="0" w:color="000000"/>
              <w:left w:val="single" w:sz="2" w:space="0" w:color="000000"/>
              <w:bottom w:val="single" w:sz="2" w:space="0" w:color="000000"/>
              <w:right w:val="single" w:sz="2" w:space="0" w:color="000000"/>
            </w:tcBorders>
          </w:tcPr>
          <w:p w14:paraId="6C73733B" w14:textId="77777777" w:rsidR="00BB747C" w:rsidRPr="00890817" w:rsidRDefault="00D44A51" w:rsidP="00947352">
            <w:pPr>
              <w:spacing w:after="0" w:line="259" w:lineRule="auto"/>
              <w:ind w:left="171" w:firstLine="0"/>
              <w:jc w:val="center"/>
              <w:rPr>
                <w:b/>
              </w:rPr>
            </w:pPr>
            <w:r w:rsidRPr="00890817">
              <w:rPr>
                <w:b/>
              </w:rPr>
              <w:t>Observații</w:t>
            </w:r>
          </w:p>
        </w:tc>
        <w:tc>
          <w:tcPr>
            <w:tcW w:w="4691" w:type="dxa"/>
            <w:tcBorders>
              <w:top w:val="single" w:sz="2" w:space="0" w:color="000000"/>
              <w:left w:val="single" w:sz="2" w:space="0" w:color="000000"/>
              <w:bottom w:val="single" w:sz="2" w:space="0" w:color="000000"/>
              <w:right w:val="single" w:sz="2" w:space="0" w:color="000000"/>
            </w:tcBorders>
          </w:tcPr>
          <w:p w14:paraId="24189F50" w14:textId="77777777" w:rsidR="00BB747C" w:rsidRPr="00890817" w:rsidRDefault="00D44A51" w:rsidP="00947352">
            <w:pPr>
              <w:spacing w:after="0" w:line="259" w:lineRule="auto"/>
              <w:ind w:left="171" w:firstLine="0"/>
              <w:jc w:val="center"/>
              <w:rPr>
                <w:b/>
              </w:rPr>
            </w:pPr>
            <w:r w:rsidRPr="00890817">
              <w:rPr>
                <w:b/>
              </w:rPr>
              <w:t>Punctaj</w:t>
            </w:r>
          </w:p>
        </w:tc>
      </w:tr>
      <w:tr w:rsidR="00BB747C" w:rsidRPr="00890817" w14:paraId="41C79CE4" w14:textId="77777777" w:rsidTr="00E1710E">
        <w:trPr>
          <w:trHeight w:val="3283"/>
        </w:trPr>
        <w:tc>
          <w:tcPr>
            <w:tcW w:w="1649" w:type="dxa"/>
            <w:vMerge w:val="restart"/>
            <w:tcBorders>
              <w:top w:val="single" w:sz="2" w:space="0" w:color="000000"/>
              <w:left w:val="single" w:sz="2" w:space="0" w:color="000000"/>
              <w:bottom w:val="single" w:sz="2" w:space="0" w:color="000000"/>
              <w:right w:val="single" w:sz="2" w:space="0" w:color="000000"/>
            </w:tcBorders>
          </w:tcPr>
          <w:p w14:paraId="455E2ADF" w14:textId="77777777" w:rsidR="00947352" w:rsidRPr="00890817" w:rsidRDefault="00947352" w:rsidP="00947352">
            <w:pPr>
              <w:spacing w:after="0" w:line="259" w:lineRule="auto"/>
              <w:ind w:left="171" w:firstLine="0"/>
            </w:pPr>
          </w:p>
          <w:p w14:paraId="489F7E9C" w14:textId="77777777" w:rsidR="00947352" w:rsidRPr="00890817" w:rsidRDefault="00947352" w:rsidP="00947352">
            <w:pPr>
              <w:spacing w:after="0" w:line="259" w:lineRule="auto"/>
              <w:ind w:left="171" w:firstLine="0"/>
            </w:pPr>
          </w:p>
          <w:p w14:paraId="29C8F918" w14:textId="77777777" w:rsidR="00947352" w:rsidRPr="00890817" w:rsidRDefault="00947352" w:rsidP="00947352">
            <w:pPr>
              <w:spacing w:after="0" w:line="259" w:lineRule="auto"/>
              <w:ind w:left="171" w:firstLine="0"/>
            </w:pPr>
          </w:p>
          <w:p w14:paraId="1E08E011" w14:textId="77777777" w:rsidR="00947352" w:rsidRPr="00890817" w:rsidRDefault="00947352" w:rsidP="00947352">
            <w:pPr>
              <w:spacing w:after="0" w:line="259" w:lineRule="auto"/>
              <w:ind w:left="171" w:firstLine="0"/>
            </w:pPr>
          </w:p>
          <w:p w14:paraId="5588B78D" w14:textId="77777777" w:rsidR="00947352" w:rsidRPr="00890817" w:rsidRDefault="00947352" w:rsidP="00947352">
            <w:pPr>
              <w:spacing w:after="0" w:line="259" w:lineRule="auto"/>
              <w:ind w:left="171" w:firstLine="0"/>
            </w:pPr>
          </w:p>
          <w:p w14:paraId="78F69215" w14:textId="77777777" w:rsidR="00947352" w:rsidRPr="00890817" w:rsidRDefault="00947352" w:rsidP="00947352">
            <w:pPr>
              <w:spacing w:after="0" w:line="259" w:lineRule="auto"/>
              <w:ind w:left="171" w:firstLine="0"/>
            </w:pPr>
          </w:p>
          <w:p w14:paraId="264F251E" w14:textId="77777777" w:rsidR="00947352" w:rsidRPr="00890817" w:rsidRDefault="00947352" w:rsidP="00947352">
            <w:pPr>
              <w:spacing w:after="0" w:line="259" w:lineRule="auto"/>
              <w:ind w:left="171" w:firstLine="0"/>
            </w:pPr>
          </w:p>
          <w:p w14:paraId="454FC28B" w14:textId="77777777" w:rsidR="00BB747C" w:rsidRPr="00890817" w:rsidRDefault="00D44A51" w:rsidP="00947352">
            <w:pPr>
              <w:spacing w:after="0" w:line="259" w:lineRule="auto"/>
              <w:ind w:left="171" w:firstLine="0"/>
            </w:pPr>
            <w:r w:rsidRPr="00890817">
              <w:t>Financiare</w:t>
            </w:r>
          </w:p>
        </w:tc>
        <w:tc>
          <w:tcPr>
            <w:tcW w:w="2080" w:type="dxa"/>
            <w:tcBorders>
              <w:top w:val="single" w:sz="2" w:space="0" w:color="000000"/>
              <w:left w:val="single" w:sz="2" w:space="0" w:color="000000"/>
              <w:bottom w:val="single" w:sz="2" w:space="0" w:color="000000"/>
              <w:right w:val="single" w:sz="2" w:space="0" w:color="000000"/>
            </w:tcBorders>
          </w:tcPr>
          <w:p w14:paraId="1FE735C0" w14:textId="77777777" w:rsidR="00947352" w:rsidRPr="00890817" w:rsidRDefault="00947352">
            <w:pPr>
              <w:spacing w:after="0" w:line="259" w:lineRule="auto"/>
              <w:ind w:left="90" w:firstLine="0"/>
              <w:jc w:val="center"/>
              <w:rPr>
                <w:sz w:val="22"/>
              </w:rPr>
            </w:pPr>
          </w:p>
          <w:p w14:paraId="0405C5C5" w14:textId="77777777" w:rsidR="00947352" w:rsidRPr="00890817" w:rsidRDefault="00947352">
            <w:pPr>
              <w:spacing w:after="0" w:line="259" w:lineRule="auto"/>
              <w:ind w:left="90" w:firstLine="0"/>
              <w:jc w:val="center"/>
              <w:rPr>
                <w:sz w:val="22"/>
              </w:rPr>
            </w:pPr>
          </w:p>
          <w:p w14:paraId="6C80C0D3" w14:textId="77777777" w:rsidR="00947352" w:rsidRPr="00890817" w:rsidRDefault="00947352">
            <w:pPr>
              <w:spacing w:after="0" w:line="259" w:lineRule="auto"/>
              <w:ind w:left="90" w:firstLine="0"/>
              <w:jc w:val="center"/>
              <w:rPr>
                <w:sz w:val="22"/>
              </w:rPr>
            </w:pPr>
          </w:p>
          <w:p w14:paraId="22724994" w14:textId="77777777" w:rsidR="00947352" w:rsidRPr="00890817" w:rsidRDefault="00947352">
            <w:pPr>
              <w:spacing w:after="0" w:line="259" w:lineRule="auto"/>
              <w:ind w:left="90" w:firstLine="0"/>
              <w:jc w:val="center"/>
              <w:rPr>
                <w:sz w:val="22"/>
              </w:rPr>
            </w:pPr>
          </w:p>
          <w:p w14:paraId="157D6E09" w14:textId="77777777" w:rsidR="00947352" w:rsidRPr="00890817" w:rsidRDefault="00947352">
            <w:pPr>
              <w:spacing w:after="0" w:line="259" w:lineRule="auto"/>
              <w:ind w:left="90" w:firstLine="0"/>
              <w:jc w:val="center"/>
              <w:rPr>
                <w:sz w:val="22"/>
              </w:rPr>
            </w:pPr>
          </w:p>
          <w:p w14:paraId="07F31CC0" w14:textId="77777777" w:rsidR="00BB747C" w:rsidRPr="00890817" w:rsidRDefault="00D44A51">
            <w:pPr>
              <w:spacing w:after="0" w:line="259" w:lineRule="auto"/>
              <w:ind w:left="90" w:firstLine="0"/>
              <w:jc w:val="center"/>
            </w:pPr>
            <w:r w:rsidRPr="00890817">
              <w:rPr>
                <w:sz w:val="22"/>
              </w:rPr>
              <w:t>Onorariu fix</w:t>
            </w:r>
            <w:r w:rsidR="00E50EB6" w:rsidRPr="00890817">
              <w:t xml:space="preserve"> </w:t>
            </w:r>
          </w:p>
        </w:tc>
        <w:tc>
          <w:tcPr>
            <w:tcW w:w="2044" w:type="dxa"/>
            <w:tcBorders>
              <w:top w:val="single" w:sz="2" w:space="0" w:color="000000"/>
              <w:left w:val="single" w:sz="2" w:space="0" w:color="000000"/>
              <w:bottom w:val="single" w:sz="2" w:space="0" w:color="000000"/>
              <w:right w:val="single" w:sz="2" w:space="0" w:color="000000"/>
            </w:tcBorders>
          </w:tcPr>
          <w:p w14:paraId="14A29E2F" w14:textId="77777777" w:rsidR="00947352" w:rsidRPr="00890817" w:rsidRDefault="00D460D2" w:rsidP="00947352">
            <w:pPr>
              <w:spacing w:after="0" w:line="259" w:lineRule="auto"/>
              <w:ind w:left="90" w:firstLine="0"/>
              <w:jc w:val="center"/>
              <w:rPr>
                <w:sz w:val="22"/>
              </w:rPr>
            </w:pPr>
            <w:r w:rsidRPr="00890817">
              <w:rPr>
                <w:sz w:val="22"/>
              </w:rPr>
              <w:t xml:space="preserve">   </w:t>
            </w:r>
          </w:p>
          <w:p w14:paraId="3D9B3FE6" w14:textId="77777777" w:rsidR="00947352" w:rsidRPr="00890817" w:rsidRDefault="00947352" w:rsidP="00947352">
            <w:pPr>
              <w:spacing w:after="0" w:line="259" w:lineRule="auto"/>
              <w:ind w:left="90" w:firstLine="0"/>
              <w:jc w:val="center"/>
              <w:rPr>
                <w:sz w:val="22"/>
              </w:rPr>
            </w:pPr>
          </w:p>
          <w:p w14:paraId="07EF37B2" w14:textId="77777777" w:rsidR="00947352" w:rsidRPr="00890817" w:rsidRDefault="00947352" w:rsidP="00947352">
            <w:pPr>
              <w:spacing w:after="0" w:line="259" w:lineRule="auto"/>
              <w:ind w:left="90" w:firstLine="0"/>
              <w:jc w:val="center"/>
              <w:rPr>
                <w:sz w:val="22"/>
              </w:rPr>
            </w:pPr>
          </w:p>
          <w:p w14:paraId="7F3852AB" w14:textId="77777777" w:rsidR="00947352" w:rsidRPr="00890817" w:rsidRDefault="00947352" w:rsidP="00947352">
            <w:pPr>
              <w:spacing w:after="0" w:line="259" w:lineRule="auto"/>
              <w:ind w:left="90" w:firstLine="0"/>
              <w:jc w:val="center"/>
              <w:rPr>
                <w:sz w:val="22"/>
              </w:rPr>
            </w:pPr>
          </w:p>
          <w:p w14:paraId="2EC8745D" w14:textId="77777777" w:rsidR="00BB747C" w:rsidRPr="00890817" w:rsidRDefault="00D460D2" w:rsidP="00947352">
            <w:pPr>
              <w:spacing w:after="0" w:line="259" w:lineRule="auto"/>
              <w:ind w:left="0" w:firstLine="0"/>
              <w:jc w:val="left"/>
            </w:pPr>
            <w:r w:rsidRPr="00890817">
              <w:rPr>
                <w:sz w:val="22"/>
              </w:rPr>
              <w:t xml:space="preserve">  </w:t>
            </w:r>
            <w:r w:rsidR="00947352" w:rsidRPr="00890817">
              <w:rPr>
                <w:sz w:val="22"/>
              </w:rPr>
              <w:t>Exprimat in suma fixa lunar</w:t>
            </w:r>
            <w:r w:rsidRPr="00890817">
              <w:rPr>
                <w:sz w:val="22"/>
              </w:rPr>
              <w:t xml:space="preserve"> </w:t>
            </w:r>
          </w:p>
        </w:tc>
        <w:tc>
          <w:tcPr>
            <w:tcW w:w="4691" w:type="dxa"/>
            <w:tcBorders>
              <w:top w:val="single" w:sz="2" w:space="0" w:color="000000"/>
              <w:left w:val="single" w:sz="2" w:space="0" w:color="000000"/>
              <w:bottom w:val="single" w:sz="2" w:space="0" w:color="000000"/>
              <w:right w:val="single" w:sz="2" w:space="0" w:color="000000"/>
            </w:tcBorders>
          </w:tcPr>
          <w:p w14:paraId="5B24F291" w14:textId="77777777" w:rsidR="00BB747C" w:rsidRPr="00890817" w:rsidRDefault="00D44A51">
            <w:pPr>
              <w:spacing w:after="13" w:line="234" w:lineRule="auto"/>
              <w:ind w:left="50" w:firstLine="7"/>
              <w:jc w:val="left"/>
            </w:pPr>
            <w:r w:rsidRPr="00890817">
              <w:rPr>
                <w:sz w:val="22"/>
              </w:rPr>
              <w:t>Criteriile de punctaj vor fi acordate în funcție de ofertele înregistrate.</w:t>
            </w:r>
          </w:p>
          <w:p w14:paraId="337A9C43" w14:textId="77777777" w:rsidR="00BB747C" w:rsidRPr="00890817" w:rsidRDefault="00D44A51">
            <w:pPr>
              <w:spacing w:after="72" w:line="259" w:lineRule="auto"/>
              <w:ind w:left="57" w:firstLine="0"/>
              <w:jc w:val="left"/>
            </w:pPr>
            <w:r w:rsidRPr="00890817">
              <w:rPr>
                <w:sz w:val="22"/>
              </w:rPr>
              <w:t>Prag - oferta cea mai mare dintre cele depuse - 1 punct.</w:t>
            </w:r>
          </w:p>
          <w:p w14:paraId="01C98C49" w14:textId="77777777" w:rsidR="00BB747C" w:rsidRPr="00890817" w:rsidRDefault="00D44A51">
            <w:pPr>
              <w:spacing w:after="20" w:line="231" w:lineRule="auto"/>
              <w:ind w:left="36" w:right="76" w:firstLine="14"/>
            </w:pPr>
            <w:r w:rsidRPr="00890817">
              <w:rPr>
                <w:sz w:val="22"/>
              </w:rPr>
              <w:t>Prin raportare la pragul determinat, ofertele, în ordine descrescătoare, vor fi punctate cu câte un (1) punct suplimentar, până la maximum 20 de puncte, după care toți ofertanții vor primi același punctaj maxim de 20 puncte.</w:t>
            </w:r>
          </w:p>
          <w:p w14:paraId="2C178D1C" w14:textId="77777777" w:rsidR="00BB747C" w:rsidRPr="00890817" w:rsidRDefault="00D44A51">
            <w:pPr>
              <w:spacing w:after="0" w:line="259" w:lineRule="auto"/>
              <w:ind w:left="43" w:firstLine="0"/>
              <w:jc w:val="left"/>
            </w:pPr>
            <w:r w:rsidRPr="00890817">
              <w:rPr>
                <w:sz w:val="22"/>
              </w:rPr>
              <w:t>Exemplu situație: 3 oferte</w:t>
            </w:r>
          </w:p>
          <w:p w14:paraId="1E8D34AE" w14:textId="77777777" w:rsidR="00BB747C" w:rsidRPr="00890817" w:rsidRDefault="00D44A51">
            <w:pPr>
              <w:numPr>
                <w:ilvl w:val="0"/>
                <w:numId w:val="16"/>
              </w:numPr>
              <w:spacing w:after="0" w:line="259" w:lineRule="auto"/>
              <w:ind w:hanging="121"/>
              <w:jc w:val="left"/>
            </w:pPr>
            <w:r w:rsidRPr="00890817">
              <w:rPr>
                <w:sz w:val="22"/>
              </w:rPr>
              <w:t>onorariu 5</w:t>
            </w:r>
            <w:r w:rsidR="00E50EB6" w:rsidRPr="00890817">
              <w:rPr>
                <w:sz w:val="22"/>
              </w:rPr>
              <w:t>00</w:t>
            </w:r>
            <w:r w:rsidRPr="00890817">
              <w:rPr>
                <w:sz w:val="22"/>
              </w:rPr>
              <w:t xml:space="preserve"> lei - 1 punct</w:t>
            </w:r>
          </w:p>
          <w:p w14:paraId="2A2AC8F6" w14:textId="77777777" w:rsidR="00BB747C" w:rsidRPr="00890817" w:rsidRDefault="00D44A51">
            <w:pPr>
              <w:numPr>
                <w:ilvl w:val="0"/>
                <w:numId w:val="16"/>
              </w:numPr>
              <w:spacing w:after="0" w:line="259" w:lineRule="auto"/>
              <w:ind w:hanging="121"/>
              <w:jc w:val="left"/>
            </w:pPr>
            <w:r w:rsidRPr="00890817">
              <w:rPr>
                <w:sz w:val="22"/>
              </w:rPr>
              <w:t>onorariu 4</w:t>
            </w:r>
            <w:r w:rsidR="00E50EB6" w:rsidRPr="00890817">
              <w:rPr>
                <w:sz w:val="22"/>
              </w:rPr>
              <w:t>00</w:t>
            </w:r>
            <w:r w:rsidRPr="00890817">
              <w:rPr>
                <w:sz w:val="22"/>
              </w:rPr>
              <w:t>lei - 1+1 puncte</w:t>
            </w:r>
          </w:p>
          <w:p w14:paraId="466C3F5D" w14:textId="77777777" w:rsidR="00BB747C" w:rsidRPr="00890817" w:rsidRDefault="00D44A51">
            <w:pPr>
              <w:numPr>
                <w:ilvl w:val="0"/>
                <w:numId w:val="16"/>
              </w:numPr>
              <w:spacing w:after="0" w:line="259" w:lineRule="auto"/>
              <w:ind w:hanging="121"/>
              <w:jc w:val="left"/>
            </w:pPr>
            <w:r w:rsidRPr="00890817">
              <w:rPr>
                <w:sz w:val="22"/>
              </w:rPr>
              <w:t>onorariu 3</w:t>
            </w:r>
            <w:r w:rsidR="00E50EB6" w:rsidRPr="00890817">
              <w:rPr>
                <w:sz w:val="22"/>
              </w:rPr>
              <w:t>50</w:t>
            </w:r>
            <w:r w:rsidRPr="00890817">
              <w:rPr>
                <w:sz w:val="22"/>
              </w:rPr>
              <w:t xml:space="preserve"> lei - 2+1 puncte.</w:t>
            </w:r>
          </w:p>
        </w:tc>
      </w:tr>
      <w:tr w:rsidR="00BB747C" w:rsidRPr="00890817" w14:paraId="61F54CDB" w14:textId="77777777" w:rsidTr="00E1710E">
        <w:trPr>
          <w:trHeight w:val="2169"/>
        </w:trPr>
        <w:tc>
          <w:tcPr>
            <w:tcW w:w="1649" w:type="dxa"/>
            <w:vMerge/>
            <w:tcBorders>
              <w:top w:val="nil"/>
              <w:left w:val="single" w:sz="2" w:space="0" w:color="000000"/>
              <w:bottom w:val="single" w:sz="2" w:space="0" w:color="000000"/>
              <w:right w:val="single" w:sz="2" w:space="0" w:color="000000"/>
            </w:tcBorders>
          </w:tcPr>
          <w:p w14:paraId="21DAA2F5" w14:textId="77777777" w:rsidR="00BB747C" w:rsidRPr="00890817" w:rsidRDefault="00BB747C">
            <w:pPr>
              <w:spacing w:after="160" w:line="259" w:lineRule="auto"/>
              <w:ind w:left="0" w:firstLine="0"/>
              <w:jc w:val="left"/>
            </w:pPr>
          </w:p>
        </w:tc>
        <w:tc>
          <w:tcPr>
            <w:tcW w:w="2080" w:type="dxa"/>
            <w:tcBorders>
              <w:top w:val="single" w:sz="2" w:space="0" w:color="000000"/>
              <w:left w:val="single" w:sz="2" w:space="0" w:color="000000"/>
              <w:bottom w:val="single" w:sz="2" w:space="0" w:color="000000"/>
              <w:right w:val="single" w:sz="2" w:space="0" w:color="000000"/>
            </w:tcBorders>
          </w:tcPr>
          <w:p w14:paraId="5BAA5975" w14:textId="77777777" w:rsidR="00947352" w:rsidRPr="00890817" w:rsidRDefault="00947352" w:rsidP="00947352">
            <w:pPr>
              <w:spacing w:after="0" w:line="259" w:lineRule="auto"/>
              <w:ind w:left="90" w:firstLine="0"/>
              <w:jc w:val="center"/>
              <w:rPr>
                <w:sz w:val="22"/>
              </w:rPr>
            </w:pPr>
          </w:p>
          <w:p w14:paraId="3136D025" w14:textId="77777777" w:rsidR="00947352" w:rsidRPr="00890817" w:rsidRDefault="00947352" w:rsidP="00947352">
            <w:pPr>
              <w:spacing w:after="0" w:line="259" w:lineRule="auto"/>
              <w:ind w:left="90" w:firstLine="0"/>
              <w:jc w:val="center"/>
              <w:rPr>
                <w:sz w:val="22"/>
              </w:rPr>
            </w:pPr>
          </w:p>
          <w:p w14:paraId="1EDBF1D6" w14:textId="77777777" w:rsidR="00947352" w:rsidRPr="00890817" w:rsidRDefault="00947352" w:rsidP="00947352">
            <w:pPr>
              <w:spacing w:after="0" w:line="259" w:lineRule="auto"/>
              <w:ind w:left="90" w:firstLine="0"/>
              <w:jc w:val="center"/>
              <w:rPr>
                <w:sz w:val="22"/>
              </w:rPr>
            </w:pPr>
          </w:p>
          <w:p w14:paraId="76D962C6" w14:textId="77777777" w:rsidR="00BB747C" w:rsidRPr="00890817" w:rsidRDefault="00D44A51" w:rsidP="00947352">
            <w:pPr>
              <w:spacing w:after="0" w:line="259" w:lineRule="auto"/>
              <w:ind w:left="90" w:firstLine="0"/>
              <w:jc w:val="center"/>
              <w:rPr>
                <w:sz w:val="22"/>
              </w:rPr>
            </w:pPr>
            <w:r w:rsidRPr="00890817">
              <w:rPr>
                <w:sz w:val="22"/>
              </w:rPr>
              <w:t>Onorariu de succes</w:t>
            </w:r>
          </w:p>
        </w:tc>
        <w:tc>
          <w:tcPr>
            <w:tcW w:w="2044" w:type="dxa"/>
            <w:tcBorders>
              <w:top w:val="single" w:sz="2" w:space="0" w:color="000000"/>
              <w:left w:val="single" w:sz="2" w:space="0" w:color="000000"/>
              <w:bottom w:val="single" w:sz="2" w:space="0" w:color="000000"/>
              <w:right w:val="single" w:sz="2" w:space="0" w:color="000000"/>
            </w:tcBorders>
          </w:tcPr>
          <w:p w14:paraId="0CAF4370" w14:textId="77777777" w:rsidR="00BB747C" w:rsidRPr="00890817" w:rsidRDefault="00D460D2" w:rsidP="00947352">
            <w:pPr>
              <w:spacing w:after="160" w:line="259" w:lineRule="auto"/>
              <w:ind w:left="90" w:firstLine="0"/>
              <w:jc w:val="left"/>
              <w:rPr>
                <w:sz w:val="22"/>
              </w:rPr>
            </w:pPr>
            <w:r w:rsidRPr="00890817">
              <w:rPr>
                <w:sz w:val="22"/>
              </w:rPr>
              <w:t>Exprimat procentual din sumele efectiv distribuite creditorilor</w:t>
            </w:r>
          </w:p>
        </w:tc>
        <w:tc>
          <w:tcPr>
            <w:tcW w:w="4691" w:type="dxa"/>
            <w:tcBorders>
              <w:top w:val="single" w:sz="2" w:space="0" w:color="000000"/>
              <w:left w:val="single" w:sz="2" w:space="0" w:color="000000"/>
              <w:bottom w:val="single" w:sz="2" w:space="0" w:color="000000"/>
              <w:right w:val="single" w:sz="2" w:space="0" w:color="000000"/>
            </w:tcBorders>
          </w:tcPr>
          <w:p w14:paraId="3ABADCC1" w14:textId="77777777" w:rsidR="00BB747C" w:rsidRPr="00890817" w:rsidRDefault="00D44A51" w:rsidP="00D460D2">
            <w:pPr>
              <w:spacing w:after="13" w:line="234" w:lineRule="auto"/>
              <w:ind w:left="50" w:firstLine="7"/>
              <w:jc w:val="left"/>
              <w:rPr>
                <w:sz w:val="22"/>
              </w:rPr>
            </w:pPr>
            <w:r w:rsidRPr="00890817">
              <w:rPr>
                <w:sz w:val="22"/>
              </w:rPr>
              <w:t>Criteriile de punctaj vor fi acordate în funcție de ofertele înregistrate.</w:t>
            </w:r>
          </w:p>
          <w:p w14:paraId="2DB3B361" w14:textId="77777777" w:rsidR="00BB747C" w:rsidRPr="00890817" w:rsidRDefault="00D44A51" w:rsidP="00D460D2">
            <w:pPr>
              <w:spacing w:after="13" w:line="234" w:lineRule="auto"/>
              <w:ind w:left="50" w:firstLine="7"/>
              <w:jc w:val="left"/>
            </w:pPr>
            <w:r w:rsidRPr="00890817">
              <w:rPr>
                <w:sz w:val="22"/>
              </w:rPr>
              <w:t>Prag - oferta cea mai mare dintre cele depuse - 1 punct. Prin raportare la pragul determinat, ofertele, în ordine descrescătoare, vor fi punctate cu câte un (1) punct suplimentar, până la maximum 20 de puncte, după care toți ofertanții vor primi același punctaj maxim de 20 puncte.</w:t>
            </w:r>
          </w:p>
        </w:tc>
      </w:tr>
      <w:tr w:rsidR="00280152" w:rsidRPr="00890817" w14:paraId="78D19889" w14:textId="77777777" w:rsidTr="00E1710E">
        <w:trPr>
          <w:trHeight w:val="1560"/>
        </w:trPr>
        <w:tc>
          <w:tcPr>
            <w:tcW w:w="1649" w:type="dxa"/>
            <w:vMerge w:val="restart"/>
            <w:tcBorders>
              <w:top w:val="single" w:sz="2" w:space="0" w:color="000000"/>
              <w:left w:val="single" w:sz="2" w:space="0" w:color="000000"/>
              <w:right w:val="single" w:sz="2" w:space="0" w:color="000000"/>
            </w:tcBorders>
          </w:tcPr>
          <w:p w14:paraId="1A924561" w14:textId="77777777" w:rsidR="00947352" w:rsidRPr="00890817" w:rsidRDefault="00947352" w:rsidP="00383021">
            <w:pPr>
              <w:spacing w:after="0" w:line="259" w:lineRule="auto"/>
              <w:ind w:left="171" w:firstLine="0"/>
            </w:pPr>
          </w:p>
          <w:p w14:paraId="787C4937" w14:textId="77777777" w:rsidR="00947352" w:rsidRPr="00890817" w:rsidRDefault="00947352" w:rsidP="00383021">
            <w:pPr>
              <w:spacing w:after="0" w:line="259" w:lineRule="auto"/>
              <w:ind w:left="171" w:firstLine="0"/>
            </w:pPr>
          </w:p>
          <w:p w14:paraId="5311BEE9" w14:textId="77777777" w:rsidR="00947352" w:rsidRPr="00890817" w:rsidRDefault="00947352" w:rsidP="00383021">
            <w:pPr>
              <w:spacing w:after="0" w:line="259" w:lineRule="auto"/>
              <w:ind w:left="171" w:firstLine="0"/>
            </w:pPr>
          </w:p>
          <w:p w14:paraId="6AD5DB44" w14:textId="77777777" w:rsidR="00947352" w:rsidRPr="00890817" w:rsidRDefault="00947352" w:rsidP="00383021">
            <w:pPr>
              <w:spacing w:after="0" w:line="259" w:lineRule="auto"/>
              <w:ind w:left="171" w:firstLine="0"/>
            </w:pPr>
          </w:p>
          <w:p w14:paraId="2949ABC0" w14:textId="77777777" w:rsidR="00947352" w:rsidRPr="00890817" w:rsidRDefault="00947352" w:rsidP="00947352">
            <w:pPr>
              <w:spacing w:after="0" w:line="259" w:lineRule="auto"/>
              <w:ind w:left="0" w:firstLine="0"/>
            </w:pPr>
          </w:p>
          <w:p w14:paraId="0A4EBBE5" w14:textId="77777777" w:rsidR="00947352" w:rsidRPr="00890817" w:rsidRDefault="00947352" w:rsidP="00383021">
            <w:pPr>
              <w:spacing w:after="0" w:line="259" w:lineRule="auto"/>
              <w:ind w:left="171" w:firstLine="0"/>
            </w:pPr>
          </w:p>
          <w:p w14:paraId="098AFD30" w14:textId="77777777" w:rsidR="00947352" w:rsidRPr="00890817" w:rsidRDefault="00947352" w:rsidP="00383021">
            <w:pPr>
              <w:spacing w:after="0" w:line="259" w:lineRule="auto"/>
              <w:ind w:left="171" w:firstLine="0"/>
            </w:pPr>
          </w:p>
          <w:p w14:paraId="341FC85F" w14:textId="77777777" w:rsidR="00947352" w:rsidRPr="00890817" w:rsidRDefault="00947352" w:rsidP="00383021">
            <w:pPr>
              <w:spacing w:after="0" w:line="259" w:lineRule="auto"/>
              <w:ind w:left="171" w:firstLine="0"/>
            </w:pPr>
          </w:p>
          <w:p w14:paraId="4256A540" w14:textId="77777777" w:rsidR="00280152" w:rsidRPr="00890817" w:rsidRDefault="00280152" w:rsidP="00383021">
            <w:pPr>
              <w:spacing w:after="0" w:line="259" w:lineRule="auto"/>
              <w:ind w:left="171" w:firstLine="0"/>
            </w:pPr>
            <w:r w:rsidRPr="00890817">
              <w:t xml:space="preserve"> </w:t>
            </w:r>
            <w:r w:rsidR="00383021" w:rsidRPr="00890817">
              <w:t>E</w:t>
            </w:r>
            <w:r w:rsidRPr="00890817">
              <w:t>xperien</w:t>
            </w:r>
            <w:r w:rsidR="00957602">
              <w:t>ța</w:t>
            </w:r>
            <w:r w:rsidRPr="00890817">
              <w:t xml:space="preserve"> profesionala</w:t>
            </w:r>
          </w:p>
        </w:tc>
        <w:tc>
          <w:tcPr>
            <w:tcW w:w="2080" w:type="dxa"/>
            <w:tcBorders>
              <w:top w:val="single" w:sz="2" w:space="0" w:color="000000"/>
              <w:left w:val="single" w:sz="2" w:space="0" w:color="000000"/>
              <w:bottom w:val="single" w:sz="2" w:space="0" w:color="000000"/>
              <w:right w:val="single" w:sz="2" w:space="0" w:color="000000"/>
            </w:tcBorders>
          </w:tcPr>
          <w:p w14:paraId="110E5FB2" w14:textId="77777777" w:rsidR="00280152" w:rsidRPr="00890817" w:rsidRDefault="00280152" w:rsidP="00947352">
            <w:pPr>
              <w:spacing w:after="13" w:line="234" w:lineRule="auto"/>
              <w:ind w:left="50" w:firstLine="7"/>
              <w:jc w:val="left"/>
              <w:rPr>
                <w:sz w:val="22"/>
              </w:rPr>
            </w:pPr>
            <w:r w:rsidRPr="00890817">
              <w:rPr>
                <w:sz w:val="22"/>
              </w:rPr>
              <w:t xml:space="preserve">Număr dosare din portofoliu instrumentate în </w:t>
            </w:r>
            <w:r w:rsidR="00486A17" w:rsidRPr="00890817">
              <w:rPr>
                <w:sz w:val="22"/>
              </w:rPr>
              <w:t>perioada de referin</w:t>
            </w:r>
            <w:r w:rsidR="00885090">
              <w:rPr>
                <w:sz w:val="22"/>
              </w:rPr>
              <w:t>ță</w:t>
            </w:r>
            <w:r w:rsidRPr="00890817">
              <w:rPr>
                <w:sz w:val="22"/>
              </w:rPr>
              <w:t xml:space="preserve"> conform declarației ofertantului</w:t>
            </w:r>
          </w:p>
          <w:p w14:paraId="6F79E22A" w14:textId="77777777" w:rsidR="00065A48" w:rsidRPr="00890817" w:rsidRDefault="00486A17" w:rsidP="00947352">
            <w:pPr>
              <w:spacing w:after="13" w:line="234" w:lineRule="auto"/>
              <w:ind w:left="50" w:firstLine="7"/>
              <w:jc w:val="left"/>
              <w:rPr>
                <w:sz w:val="18"/>
                <w:szCs w:val="18"/>
              </w:rPr>
            </w:pPr>
            <w:r w:rsidRPr="00890817">
              <w:rPr>
                <w:sz w:val="18"/>
                <w:szCs w:val="18"/>
              </w:rPr>
              <w:t>*Perioada de referin</w:t>
            </w:r>
            <w:r w:rsidR="00885090">
              <w:rPr>
                <w:sz w:val="18"/>
                <w:szCs w:val="18"/>
              </w:rPr>
              <w:t>ță</w:t>
            </w:r>
            <w:r w:rsidRPr="00890817">
              <w:rPr>
                <w:sz w:val="18"/>
                <w:szCs w:val="18"/>
              </w:rPr>
              <w:t xml:space="preserve"> -ultimii 5 ani anteriori anului in cere se formuleaz</w:t>
            </w:r>
            <w:r w:rsidR="00957602">
              <w:rPr>
                <w:sz w:val="18"/>
                <w:szCs w:val="18"/>
              </w:rPr>
              <w:t>ă</w:t>
            </w:r>
            <w:r w:rsidRPr="00890817">
              <w:rPr>
                <w:sz w:val="18"/>
                <w:szCs w:val="18"/>
              </w:rPr>
              <w:t xml:space="preserve"> oferta/inclusiv anul curent</w:t>
            </w:r>
          </w:p>
        </w:tc>
        <w:tc>
          <w:tcPr>
            <w:tcW w:w="2044" w:type="dxa"/>
            <w:tcBorders>
              <w:top w:val="single" w:sz="2" w:space="0" w:color="000000"/>
              <w:left w:val="single" w:sz="2" w:space="0" w:color="000000"/>
              <w:bottom w:val="single" w:sz="2" w:space="0" w:color="000000"/>
              <w:right w:val="single" w:sz="2" w:space="0" w:color="000000"/>
            </w:tcBorders>
          </w:tcPr>
          <w:p w14:paraId="31E64F6F" w14:textId="77777777" w:rsidR="00280152" w:rsidRPr="00890817" w:rsidRDefault="00EA6FCC" w:rsidP="00947352">
            <w:pPr>
              <w:spacing w:after="13" w:line="234" w:lineRule="auto"/>
              <w:ind w:left="50" w:firstLine="7"/>
              <w:jc w:val="left"/>
              <w:rPr>
                <w:sz w:val="22"/>
              </w:rPr>
            </w:pPr>
            <w:r w:rsidRPr="00890817">
              <w:rPr>
                <w:sz w:val="22"/>
              </w:rPr>
              <w:t xml:space="preserve">Se face referire la dosarele </w:t>
            </w:r>
            <w:r w:rsidR="00FB145D" w:rsidRPr="00890817">
              <w:rPr>
                <w:sz w:val="22"/>
              </w:rPr>
              <w:t xml:space="preserve">privind procedura insolvenței </w:t>
            </w:r>
            <w:r w:rsidR="00957602">
              <w:rPr>
                <w:sz w:val="22"/>
              </w:rPr>
              <w:t>î</w:t>
            </w:r>
            <w:r w:rsidRPr="00890817">
              <w:rPr>
                <w:sz w:val="22"/>
              </w:rPr>
              <w:t>nregistrate pe rolul instan</w:t>
            </w:r>
            <w:r w:rsidR="00957602">
              <w:rPr>
                <w:sz w:val="22"/>
              </w:rPr>
              <w:t>ț</w:t>
            </w:r>
            <w:r w:rsidRPr="00890817">
              <w:rPr>
                <w:sz w:val="22"/>
              </w:rPr>
              <w:t xml:space="preserve">ei </w:t>
            </w:r>
            <w:r w:rsidR="00957602">
              <w:rPr>
                <w:sz w:val="22"/>
              </w:rPr>
              <w:t>î</w:t>
            </w:r>
            <w:r w:rsidRPr="00890817">
              <w:rPr>
                <w:sz w:val="22"/>
              </w:rPr>
              <w:t>n perioada de referin</w:t>
            </w:r>
            <w:r w:rsidR="00957602">
              <w:rPr>
                <w:sz w:val="22"/>
              </w:rPr>
              <w:t>ță</w:t>
            </w:r>
            <w:r w:rsidR="000917E9" w:rsidRPr="00890817">
              <w:rPr>
                <w:sz w:val="22"/>
              </w:rPr>
              <w:t xml:space="preserve"> (nu sunt incluse dosarele mai vechi de 5 ani</w:t>
            </w:r>
            <w:r w:rsidR="00BE6645" w:rsidRPr="00890817">
              <w:rPr>
                <w:sz w:val="22"/>
              </w:rPr>
              <w:t xml:space="preserve"> nefinalizate/finalizate in perioada de referin</w:t>
            </w:r>
            <w:r w:rsidR="00957602">
              <w:rPr>
                <w:sz w:val="22"/>
              </w:rPr>
              <w:t>ță</w:t>
            </w:r>
            <w:r w:rsidR="000917E9" w:rsidRPr="00890817">
              <w:rPr>
                <w:sz w:val="22"/>
              </w:rPr>
              <w:t>)</w:t>
            </w:r>
          </w:p>
        </w:tc>
        <w:tc>
          <w:tcPr>
            <w:tcW w:w="4691" w:type="dxa"/>
            <w:tcBorders>
              <w:top w:val="single" w:sz="2" w:space="0" w:color="000000"/>
              <w:left w:val="single" w:sz="2" w:space="0" w:color="000000"/>
              <w:bottom w:val="single" w:sz="2" w:space="0" w:color="000000"/>
              <w:right w:val="single" w:sz="2" w:space="0" w:color="000000"/>
            </w:tcBorders>
          </w:tcPr>
          <w:p w14:paraId="6B8217A2" w14:textId="77777777" w:rsidR="00280152" w:rsidRPr="00890817" w:rsidRDefault="00280152" w:rsidP="00D460D2">
            <w:pPr>
              <w:spacing w:after="13" w:line="234" w:lineRule="auto"/>
              <w:ind w:left="50" w:firstLine="7"/>
              <w:jc w:val="left"/>
            </w:pPr>
            <w:r w:rsidRPr="00890817">
              <w:rPr>
                <w:sz w:val="22"/>
              </w:rPr>
              <w:t>Ofertantul cu cel mai mic număr de dosare din portofoliu - 1 punct. Celelalte oferte cu numărul mai mare de dosare, în ordine crescătoare, vor fi punctate cu câte 1 punct, până la maximum 15 puncte, după care toți ofertanții vor primi același punctaj maxim de 15 puncte.</w:t>
            </w:r>
          </w:p>
        </w:tc>
      </w:tr>
      <w:tr w:rsidR="00E1710E" w:rsidRPr="00890817" w14:paraId="791F9325" w14:textId="77777777" w:rsidTr="00E1710E">
        <w:trPr>
          <w:trHeight w:val="1560"/>
        </w:trPr>
        <w:tc>
          <w:tcPr>
            <w:tcW w:w="1649" w:type="dxa"/>
            <w:vMerge/>
            <w:tcBorders>
              <w:left w:val="single" w:sz="2" w:space="0" w:color="000000"/>
              <w:right w:val="single" w:sz="2" w:space="0" w:color="000000"/>
            </w:tcBorders>
          </w:tcPr>
          <w:p w14:paraId="1BD5B52F" w14:textId="77777777" w:rsidR="00E1710E" w:rsidRPr="00890817" w:rsidRDefault="00E1710E" w:rsidP="00E1710E">
            <w:pPr>
              <w:spacing w:after="0" w:line="259" w:lineRule="auto"/>
              <w:ind w:left="171" w:firstLine="0"/>
              <w:jc w:val="left"/>
            </w:pPr>
          </w:p>
        </w:tc>
        <w:tc>
          <w:tcPr>
            <w:tcW w:w="2080" w:type="dxa"/>
            <w:tcBorders>
              <w:top w:val="single" w:sz="2" w:space="0" w:color="000000"/>
              <w:left w:val="single" w:sz="2" w:space="0" w:color="000000"/>
              <w:bottom w:val="single" w:sz="2" w:space="0" w:color="000000"/>
              <w:right w:val="single" w:sz="2" w:space="0" w:color="000000"/>
            </w:tcBorders>
          </w:tcPr>
          <w:p w14:paraId="709497D3" w14:textId="77777777" w:rsidR="00E1710E" w:rsidRPr="00890817" w:rsidRDefault="00E1710E" w:rsidP="00E1710E">
            <w:pPr>
              <w:spacing w:after="13" w:line="234" w:lineRule="auto"/>
              <w:ind w:left="50" w:firstLine="7"/>
              <w:jc w:val="left"/>
            </w:pPr>
            <w:r w:rsidRPr="00890817">
              <w:rPr>
                <w:sz w:val="22"/>
              </w:rPr>
              <w:t>Num</w:t>
            </w:r>
            <w:r w:rsidR="00957602">
              <w:rPr>
                <w:sz w:val="22"/>
              </w:rPr>
              <w:t>ă</w:t>
            </w:r>
            <w:r w:rsidRPr="00890817">
              <w:rPr>
                <w:sz w:val="22"/>
              </w:rPr>
              <w:t xml:space="preserve">rul </w:t>
            </w:r>
            <w:r w:rsidR="00957602">
              <w:rPr>
                <w:sz w:val="22"/>
              </w:rPr>
              <w:t>ș</w:t>
            </w:r>
            <w:r w:rsidRPr="00890817">
              <w:rPr>
                <w:sz w:val="22"/>
              </w:rPr>
              <w:t>i data hot</w:t>
            </w:r>
            <w:r w:rsidR="00957602">
              <w:rPr>
                <w:sz w:val="22"/>
              </w:rPr>
              <w:t>ă</w:t>
            </w:r>
            <w:r w:rsidRPr="00890817">
              <w:rPr>
                <w:sz w:val="22"/>
              </w:rPr>
              <w:t>r</w:t>
            </w:r>
            <w:r w:rsidR="00957602">
              <w:rPr>
                <w:sz w:val="22"/>
              </w:rPr>
              <w:t>â</w:t>
            </w:r>
            <w:r w:rsidRPr="00890817">
              <w:rPr>
                <w:sz w:val="22"/>
              </w:rPr>
              <w:t>rilor definitive ob</w:t>
            </w:r>
            <w:r w:rsidR="00957602">
              <w:rPr>
                <w:sz w:val="22"/>
              </w:rPr>
              <w:t>ț</w:t>
            </w:r>
            <w:r w:rsidRPr="00890817">
              <w:rPr>
                <w:sz w:val="22"/>
              </w:rPr>
              <w:t>inute ca urmare a promov</w:t>
            </w:r>
            <w:r w:rsidR="00957602">
              <w:rPr>
                <w:sz w:val="22"/>
              </w:rPr>
              <w:t>ă</w:t>
            </w:r>
            <w:r w:rsidRPr="00890817">
              <w:rPr>
                <w:sz w:val="22"/>
              </w:rPr>
              <w:t>rii ac</w:t>
            </w:r>
            <w:r w:rsidR="00957602">
              <w:rPr>
                <w:sz w:val="22"/>
              </w:rPr>
              <w:t>ț</w:t>
            </w:r>
            <w:r w:rsidRPr="00890817">
              <w:rPr>
                <w:sz w:val="22"/>
              </w:rPr>
              <w:t xml:space="preserve">iunilor </w:t>
            </w:r>
            <w:r w:rsidR="00957602">
              <w:rPr>
                <w:sz w:val="22"/>
              </w:rPr>
              <w:t>î</w:t>
            </w:r>
            <w:r w:rsidRPr="00890817">
              <w:rPr>
                <w:sz w:val="22"/>
              </w:rPr>
              <w:t>ntemeiate pe art.117 si 118 din Legea nr.85/2014</w:t>
            </w:r>
          </w:p>
        </w:tc>
        <w:tc>
          <w:tcPr>
            <w:tcW w:w="2044" w:type="dxa"/>
            <w:tcBorders>
              <w:left w:val="single" w:sz="2" w:space="0" w:color="000000"/>
              <w:bottom w:val="single" w:sz="2" w:space="0" w:color="000000"/>
              <w:right w:val="single" w:sz="2" w:space="0" w:color="000000"/>
            </w:tcBorders>
          </w:tcPr>
          <w:p w14:paraId="0F916BFF" w14:textId="77777777" w:rsidR="00E1710E" w:rsidRPr="00890817" w:rsidRDefault="00E1710E" w:rsidP="00E1710E">
            <w:pPr>
              <w:spacing w:after="0" w:line="259" w:lineRule="auto"/>
              <w:ind w:left="0" w:right="69" w:firstLine="0"/>
              <w:jc w:val="left"/>
              <w:rPr>
                <w:sz w:val="18"/>
                <w:szCs w:val="18"/>
              </w:rPr>
            </w:pPr>
            <w:r w:rsidRPr="00890817">
              <w:rPr>
                <w:sz w:val="18"/>
                <w:szCs w:val="18"/>
              </w:rPr>
              <w:t>Se au in vedere hotărârile definitive pronunțate în dosarele asociate dosarelor având ca obiect procedura insolvenței înregistrate pe rolul instanțelor în perioada de referin</w:t>
            </w:r>
            <w:r w:rsidR="00957602">
              <w:rPr>
                <w:sz w:val="18"/>
                <w:szCs w:val="18"/>
              </w:rPr>
              <w:t>ță</w:t>
            </w:r>
          </w:p>
          <w:p w14:paraId="58E8D04E" w14:textId="77777777" w:rsidR="00E1710E" w:rsidRPr="00890817" w:rsidRDefault="00E1710E" w:rsidP="00E1710E">
            <w:pPr>
              <w:spacing w:after="0" w:line="259" w:lineRule="auto"/>
              <w:ind w:left="0" w:right="69" w:firstLine="0"/>
              <w:jc w:val="left"/>
              <w:rPr>
                <w:sz w:val="18"/>
                <w:szCs w:val="18"/>
              </w:rPr>
            </w:pPr>
            <w:r w:rsidRPr="00890817">
              <w:rPr>
                <w:sz w:val="18"/>
                <w:szCs w:val="18"/>
              </w:rPr>
              <w:t>*Perioada de referin</w:t>
            </w:r>
            <w:r w:rsidR="00957602">
              <w:rPr>
                <w:sz w:val="18"/>
                <w:szCs w:val="18"/>
              </w:rPr>
              <w:t>ță</w:t>
            </w:r>
            <w:r w:rsidRPr="00890817">
              <w:rPr>
                <w:sz w:val="18"/>
                <w:szCs w:val="18"/>
              </w:rPr>
              <w:t xml:space="preserve"> -ultimii 5 ani anteriori anului in cere se formuleaz</w:t>
            </w:r>
            <w:r w:rsidR="00957602">
              <w:rPr>
                <w:sz w:val="18"/>
                <w:szCs w:val="18"/>
              </w:rPr>
              <w:t>ă</w:t>
            </w:r>
            <w:r w:rsidRPr="00890817">
              <w:rPr>
                <w:sz w:val="18"/>
                <w:szCs w:val="18"/>
              </w:rPr>
              <w:t xml:space="preserve"> oferta/inclusiv anul curent</w:t>
            </w:r>
          </w:p>
        </w:tc>
        <w:tc>
          <w:tcPr>
            <w:tcW w:w="4691" w:type="dxa"/>
            <w:tcBorders>
              <w:left w:val="single" w:sz="2" w:space="0" w:color="000000"/>
              <w:bottom w:val="single" w:sz="2" w:space="0" w:color="000000"/>
              <w:right w:val="single" w:sz="2" w:space="0" w:color="000000"/>
            </w:tcBorders>
          </w:tcPr>
          <w:p w14:paraId="768C22CA" w14:textId="77777777" w:rsidR="00E1710E" w:rsidRPr="00890817" w:rsidRDefault="00E1710E" w:rsidP="00E1710E">
            <w:pPr>
              <w:spacing w:after="13" w:line="234" w:lineRule="auto"/>
              <w:ind w:left="50" w:firstLine="7"/>
              <w:jc w:val="left"/>
            </w:pPr>
            <w:r w:rsidRPr="00890817">
              <w:rPr>
                <w:sz w:val="22"/>
              </w:rPr>
              <w:t>Cate 1 punct pentru fiecare caz, dar nu mai mult de 15 de puncte</w:t>
            </w:r>
          </w:p>
        </w:tc>
      </w:tr>
      <w:tr w:rsidR="00E1710E" w:rsidRPr="00890817" w14:paraId="2213FE88" w14:textId="77777777" w:rsidTr="00E1710E">
        <w:trPr>
          <w:trHeight w:val="2274"/>
        </w:trPr>
        <w:tc>
          <w:tcPr>
            <w:tcW w:w="1649" w:type="dxa"/>
            <w:vMerge/>
            <w:tcBorders>
              <w:left w:val="single" w:sz="2" w:space="0" w:color="000000"/>
              <w:bottom w:val="single" w:sz="2" w:space="0" w:color="000000"/>
              <w:right w:val="single" w:sz="2" w:space="0" w:color="000000"/>
            </w:tcBorders>
          </w:tcPr>
          <w:p w14:paraId="4B5CE4B5" w14:textId="77777777" w:rsidR="00E1710E" w:rsidRPr="00890817" w:rsidRDefault="00E1710E" w:rsidP="00E1710E">
            <w:pPr>
              <w:spacing w:after="160" w:line="259" w:lineRule="auto"/>
              <w:ind w:left="0" w:firstLine="0"/>
              <w:jc w:val="left"/>
            </w:pPr>
          </w:p>
        </w:tc>
        <w:tc>
          <w:tcPr>
            <w:tcW w:w="2080" w:type="dxa"/>
            <w:tcBorders>
              <w:top w:val="single" w:sz="2" w:space="0" w:color="000000"/>
              <w:left w:val="single" w:sz="2" w:space="0" w:color="000000"/>
              <w:bottom w:val="single" w:sz="2" w:space="0" w:color="000000"/>
              <w:right w:val="single" w:sz="2" w:space="0" w:color="000000"/>
            </w:tcBorders>
          </w:tcPr>
          <w:p w14:paraId="45BECDBE" w14:textId="77777777" w:rsidR="00E1710E" w:rsidRPr="00890817" w:rsidRDefault="00E1710E" w:rsidP="00E1710E">
            <w:pPr>
              <w:spacing w:after="13" w:line="234" w:lineRule="auto"/>
              <w:ind w:left="50" w:firstLine="7"/>
              <w:jc w:val="left"/>
            </w:pPr>
            <w:r w:rsidRPr="00890817">
              <w:rPr>
                <w:sz w:val="22"/>
              </w:rPr>
              <w:t>Num</w:t>
            </w:r>
            <w:r w:rsidR="00957602">
              <w:rPr>
                <w:sz w:val="22"/>
              </w:rPr>
              <w:t>ă</w:t>
            </w:r>
            <w:r w:rsidRPr="00890817">
              <w:rPr>
                <w:sz w:val="22"/>
              </w:rPr>
              <w:t xml:space="preserve">rul </w:t>
            </w:r>
            <w:r w:rsidR="00957602">
              <w:rPr>
                <w:sz w:val="22"/>
              </w:rPr>
              <w:t>ș</w:t>
            </w:r>
            <w:r w:rsidRPr="00890817">
              <w:rPr>
                <w:sz w:val="22"/>
              </w:rPr>
              <w:t>i data hot</w:t>
            </w:r>
            <w:r w:rsidR="00957602">
              <w:rPr>
                <w:sz w:val="22"/>
              </w:rPr>
              <w:t>ă</w:t>
            </w:r>
            <w:r w:rsidRPr="00890817">
              <w:rPr>
                <w:sz w:val="22"/>
              </w:rPr>
              <w:t>r</w:t>
            </w:r>
            <w:r w:rsidR="00957602">
              <w:rPr>
                <w:sz w:val="22"/>
              </w:rPr>
              <w:t>â</w:t>
            </w:r>
            <w:r w:rsidRPr="00890817">
              <w:rPr>
                <w:sz w:val="22"/>
              </w:rPr>
              <w:t>rilor definitive ob</w:t>
            </w:r>
            <w:r w:rsidR="00957602">
              <w:rPr>
                <w:sz w:val="22"/>
              </w:rPr>
              <w:t>ț</w:t>
            </w:r>
            <w:r w:rsidRPr="00890817">
              <w:rPr>
                <w:sz w:val="22"/>
              </w:rPr>
              <w:t>inute ca urmare a promov</w:t>
            </w:r>
            <w:r w:rsidR="00957602">
              <w:rPr>
                <w:sz w:val="22"/>
              </w:rPr>
              <w:t>ă</w:t>
            </w:r>
            <w:r w:rsidRPr="00890817">
              <w:rPr>
                <w:sz w:val="22"/>
              </w:rPr>
              <w:t>rii ac</w:t>
            </w:r>
            <w:r w:rsidR="00957602">
              <w:rPr>
                <w:sz w:val="22"/>
              </w:rPr>
              <w:t>ț</w:t>
            </w:r>
            <w:r w:rsidRPr="00890817">
              <w:rPr>
                <w:sz w:val="22"/>
              </w:rPr>
              <w:t xml:space="preserve">iunilor </w:t>
            </w:r>
            <w:r w:rsidR="00957602">
              <w:rPr>
                <w:sz w:val="22"/>
              </w:rPr>
              <w:t>î</w:t>
            </w:r>
            <w:r w:rsidRPr="00890817">
              <w:rPr>
                <w:sz w:val="22"/>
              </w:rPr>
              <w:t>ntemeiate pe art.169 din Legea nr.85/2014</w:t>
            </w:r>
          </w:p>
        </w:tc>
        <w:tc>
          <w:tcPr>
            <w:tcW w:w="2044" w:type="dxa"/>
            <w:tcBorders>
              <w:top w:val="single" w:sz="2" w:space="0" w:color="000000"/>
              <w:left w:val="single" w:sz="2" w:space="0" w:color="000000"/>
              <w:bottom w:val="single" w:sz="2" w:space="0" w:color="000000"/>
              <w:right w:val="single" w:sz="2" w:space="0" w:color="000000"/>
            </w:tcBorders>
          </w:tcPr>
          <w:p w14:paraId="43E7D1A2" w14:textId="77777777" w:rsidR="00E1710E" w:rsidRPr="00890817" w:rsidRDefault="00E1710E" w:rsidP="00E1710E">
            <w:pPr>
              <w:spacing w:after="0" w:line="259" w:lineRule="auto"/>
              <w:ind w:left="0" w:right="69" w:firstLine="0"/>
              <w:jc w:val="left"/>
              <w:rPr>
                <w:sz w:val="18"/>
                <w:szCs w:val="18"/>
              </w:rPr>
            </w:pPr>
            <w:r w:rsidRPr="00890817">
              <w:rPr>
                <w:sz w:val="18"/>
                <w:szCs w:val="18"/>
              </w:rPr>
              <w:t>Se au in vedere hotărârile definitive pronunțate în dosarele asociate dosarelor având ca obiect procedura insolvenței înregistrate pe rolul instanțelor în perioada de referin</w:t>
            </w:r>
            <w:r w:rsidR="00957602">
              <w:rPr>
                <w:sz w:val="18"/>
                <w:szCs w:val="18"/>
              </w:rPr>
              <w:t>ță</w:t>
            </w:r>
          </w:p>
          <w:p w14:paraId="2F620500" w14:textId="77777777" w:rsidR="00E1710E" w:rsidRPr="00890817" w:rsidRDefault="00E1710E" w:rsidP="00E1710E">
            <w:pPr>
              <w:spacing w:after="0" w:line="259" w:lineRule="auto"/>
              <w:ind w:left="0" w:right="69" w:firstLine="0"/>
              <w:jc w:val="left"/>
            </w:pPr>
            <w:r w:rsidRPr="00890817">
              <w:rPr>
                <w:sz w:val="18"/>
                <w:szCs w:val="18"/>
              </w:rPr>
              <w:t>*Perioada de referin</w:t>
            </w:r>
            <w:r w:rsidR="00957602">
              <w:rPr>
                <w:sz w:val="18"/>
                <w:szCs w:val="18"/>
              </w:rPr>
              <w:t>ță</w:t>
            </w:r>
            <w:r w:rsidRPr="00890817">
              <w:rPr>
                <w:sz w:val="18"/>
                <w:szCs w:val="18"/>
              </w:rPr>
              <w:t xml:space="preserve"> -ultimii 5 ani anteriori anului in cere se formuleaz</w:t>
            </w:r>
            <w:r w:rsidR="00957602">
              <w:rPr>
                <w:sz w:val="18"/>
                <w:szCs w:val="18"/>
              </w:rPr>
              <w:t>ă</w:t>
            </w:r>
            <w:r w:rsidRPr="00890817">
              <w:rPr>
                <w:sz w:val="18"/>
                <w:szCs w:val="18"/>
              </w:rPr>
              <w:t xml:space="preserve"> oferta/inclusiv anul curent</w:t>
            </w:r>
          </w:p>
        </w:tc>
        <w:tc>
          <w:tcPr>
            <w:tcW w:w="4691" w:type="dxa"/>
            <w:tcBorders>
              <w:top w:val="single" w:sz="2" w:space="0" w:color="000000"/>
              <w:left w:val="single" w:sz="2" w:space="0" w:color="000000"/>
              <w:bottom w:val="single" w:sz="2" w:space="0" w:color="000000"/>
              <w:right w:val="single" w:sz="2" w:space="0" w:color="000000"/>
            </w:tcBorders>
          </w:tcPr>
          <w:p w14:paraId="5E669FF9" w14:textId="77777777" w:rsidR="00E1710E" w:rsidRPr="00890817" w:rsidRDefault="00E1710E" w:rsidP="00E1710E">
            <w:pPr>
              <w:spacing w:after="13" w:line="234" w:lineRule="auto"/>
              <w:ind w:left="50" w:firstLine="7"/>
              <w:jc w:val="left"/>
            </w:pPr>
            <w:r w:rsidRPr="00890817">
              <w:rPr>
                <w:sz w:val="22"/>
              </w:rPr>
              <w:t>Cate 2 puncte pentru fiecare caz, dar nu mai mult de 30 de puncte</w:t>
            </w:r>
          </w:p>
        </w:tc>
      </w:tr>
    </w:tbl>
    <w:p w14:paraId="74187089" w14:textId="77777777" w:rsidR="003841E2" w:rsidRPr="00890817" w:rsidRDefault="003841E2">
      <w:pPr>
        <w:spacing w:after="49" w:line="265" w:lineRule="auto"/>
        <w:ind w:left="0" w:firstLine="221"/>
        <w:jc w:val="left"/>
      </w:pPr>
    </w:p>
    <w:p w14:paraId="68A21C65" w14:textId="77777777" w:rsidR="00BB747C" w:rsidRPr="00890817" w:rsidRDefault="00D44A51">
      <w:pPr>
        <w:spacing w:after="49" w:line="265" w:lineRule="auto"/>
        <w:ind w:left="0" w:firstLine="221"/>
        <w:jc w:val="left"/>
      </w:pPr>
      <w:r w:rsidRPr="00890817">
        <w:t xml:space="preserve">Va fi declarat câștigător ofertantul a cărui ofertă a fost punctată cu cel mai mare </w:t>
      </w:r>
      <w:proofErr w:type="spellStart"/>
      <w:r w:rsidRPr="00890817">
        <w:t>punctąj</w:t>
      </w:r>
      <w:proofErr w:type="spellEnd"/>
      <w:r w:rsidRPr="00890817">
        <w:t>.</w:t>
      </w:r>
    </w:p>
    <w:p w14:paraId="2E284CCC" w14:textId="77777777" w:rsidR="009E7F97" w:rsidRPr="00890817" w:rsidRDefault="009E7F97">
      <w:pPr>
        <w:spacing w:after="49" w:line="265" w:lineRule="auto"/>
        <w:ind w:left="0" w:firstLine="221"/>
        <w:jc w:val="left"/>
      </w:pPr>
    </w:p>
    <w:p w14:paraId="5B16FC7C" w14:textId="77777777" w:rsidR="009E7F97" w:rsidRPr="00890817" w:rsidRDefault="009E7F97">
      <w:pPr>
        <w:spacing w:after="49" w:line="265" w:lineRule="auto"/>
        <w:ind w:left="0" w:firstLine="221"/>
        <w:jc w:val="left"/>
      </w:pPr>
    </w:p>
    <w:p w14:paraId="1BE0FABD" w14:textId="77777777" w:rsidR="009E7F97" w:rsidRPr="00890817" w:rsidRDefault="009E7F97">
      <w:pPr>
        <w:spacing w:after="49" w:line="265" w:lineRule="auto"/>
        <w:ind w:left="0" w:firstLine="221"/>
        <w:jc w:val="left"/>
      </w:pPr>
    </w:p>
    <w:p w14:paraId="20FFE866" w14:textId="77777777" w:rsidR="009E7F97" w:rsidRPr="00890817" w:rsidRDefault="009E7F97">
      <w:pPr>
        <w:spacing w:after="49" w:line="265" w:lineRule="auto"/>
        <w:ind w:left="0" w:firstLine="221"/>
        <w:jc w:val="left"/>
      </w:pPr>
    </w:p>
    <w:p w14:paraId="14834C53" w14:textId="77777777" w:rsidR="009E7F97" w:rsidRPr="00890817" w:rsidRDefault="009E7F97">
      <w:pPr>
        <w:spacing w:after="49" w:line="265" w:lineRule="auto"/>
        <w:ind w:left="0" w:firstLine="221"/>
        <w:jc w:val="left"/>
      </w:pPr>
    </w:p>
    <w:p w14:paraId="0C13D9A2" w14:textId="77777777" w:rsidR="009E7F97" w:rsidRPr="00890817" w:rsidRDefault="009E7F97">
      <w:pPr>
        <w:spacing w:after="49" w:line="265" w:lineRule="auto"/>
        <w:ind w:left="0" w:firstLine="221"/>
        <w:jc w:val="left"/>
      </w:pPr>
    </w:p>
    <w:p w14:paraId="7090C848" w14:textId="77777777" w:rsidR="009E7F97" w:rsidRPr="00890817" w:rsidRDefault="009E7F97">
      <w:pPr>
        <w:spacing w:after="49" w:line="265" w:lineRule="auto"/>
        <w:ind w:left="0" w:firstLine="221"/>
        <w:jc w:val="left"/>
      </w:pPr>
    </w:p>
    <w:p w14:paraId="7D606757" w14:textId="77777777" w:rsidR="009E7F97" w:rsidRPr="00890817" w:rsidRDefault="009E7F97">
      <w:pPr>
        <w:spacing w:after="49" w:line="265" w:lineRule="auto"/>
        <w:ind w:left="0" w:firstLine="221"/>
        <w:jc w:val="left"/>
      </w:pPr>
    </w:p>
    <w:p w14:paraId="7669781A" w14:textId="77777777" w:rsidR="009E7F97" w:rsidRPr="00890817" w:rsidRDefault="009E7F97">
      <w:pPr>
        <w:spacing w:after="49" w:line="265" w:lineRule="auto"/>
        <w:ind w:left="0" w:firstLine="221"/>
        <w:jc w:val="left"/>
      </w:pPr>
    </w:p>
    <w:p w14:paraId="47317541" w14:textId="77777777" w:rsidR="009E7F97" w:rsidRPr="00890817" w:rsidRDefault="009E7F97">
      <w:pPr>
        <w:spacing w:after="49" w:line="265" w:lineRule="auto"/>
        <w:ind w:left="0" w:firstLine="221"/>
        <w:jc w:val="left"/>
      </w:pPr>
    </w:p>
    <w:p w14:paraId="4F6C2989" w14:textId="77777777" w:rsidR="009E7F97" w:rsidRPr="00890817" w:rsidRDefault="009E7F97">
      <w:pPr>
        <w:spacing w:after="49" w:line="265" w:lineRule="auto"/>
        <w:ind w:left="0" w:firstLine="221"/>
        <w:jc w:val="left"/>
      </w:pPr>
    </w:p>
    <w:p w14:paraId="03824E55" w14:textId="77777777" w:rsidR="009E7F97" w:rsidRPr="00890817" w:rsidRDefault="009E7F97">
      <w:pPr>
        <w:spacing w:after="49" w:line="265" w:lineRule="auto"/>
        <w:ind w:left="0" w:firstLine="221"/>
        <w:jc w:val="left"/>
      </w:pPr>
    </w:p>
    <w:p w14:paraId="3903B306" w14:textId="77777777" w:rsidR="009E7F97" w:rsidRPr="00890817" w:rsidRDefault="009E7F97">
      <w:pPr>
        <w:spacing w:after="49" w:line="265" w:lineRule="auto"/>
        <w:ind w:left="0" w:firstLine="221"/>
        <w:jc w:val="left"/>
      </w:pPr>
    </w:p>
    <w:p w14:paraId="5DF7C418" w14:textId="77777777" w:rsidR="009E7F97" w:rsidRPr="00890817" w:rsidRDefault="009E7F97">
      <w:pPr>
        <w:spacing w:after="49" w:line="265" w:lineRule="auto"/>
        <w:ind w:left="0" w:firstLine="221"/>
        <w:jc w:val="left"/>
      </w:pPr>
    </w:p>
    <w:p w14:paraId="052AC189" w14:textId="77777777" w:rsidR="009E7F97" w:rsidRPr="00890817" w:rsidRDefault="009E7F97">
      <w:pPr>
        <w:spacing w:after="49" w:line="265" w:lineRule="auto"/>
        <w:ind w:left="0" w:firstLine="221"/>
        <w:jc w:val="left"/>
      </w:pPr>
    </w:p>
    <w:p w14:paraId="544F5F10" w14:textId="77777777" w:rsidR="009E7F97" w:rsidRPr="00890817" w:rsidRDefault="009E7F97">
      <w:pPr>
        <w:spacing w:after="49" w:line="265" w:lineRule="auto"/>
        <w:ind w:left="0" w:firstLine="221"/>
        <w:jc w:val="left"/>
      </w:pPr>
    </w:p>
    <w:p w14:paraId="03FECECB" w14:textId="77777777" w:rsidR="009E7F97" w:rsidRPr="00890817" w:rsidRDefault="009E7F97">
      <w:pPr>
        <w:spacing w:after="49" w:line="265" w:lineRule="auto"/>
        <w:ind w:left="0" w:firstLine="221"/>
        <w:jc w:val="left"/>
      </w:pPr>
    </w:p>
    <w:p w14:paraId="614FFD63" w14:textId="77777777" w:rsidR="009E7F97" w:rsidRPr="00890817" w:rsidRDefault="009E7F97">
      <w:pPr>
        <w:spacing w:after="49" w:line="265" w:lineRule="auto"/>
        <w:ind w:left="0" w:firstLine="221"/>
        <w:jc w:val="left"/>
      </w:pPr>
    </w:p>
    <w:p w14:paraId="54B8AF48" w14:textId="77777777" w:rsidR="009E7F97" w:rsidRPr="00890817" w:rsidRDefault="009E7F97">
      <w:pPr>
        <w:spacing w:after="49" w:line="265" w:lineRule="auto"/>
        <w:ind w:left="0" w:firstLine="221"/>
        <w:jc w:val="left"/>
      </w:pPr>
    </w:p>
    <w:p w14:paraId="4C2941B6" w14:textId="77777777" w:rsidR="009E7F97" w:rsidRPr="00890817" w:rsidRDefault="009E7F97">
      <w:pPr>
        <w:spacing w:after="49" w:line="265" w:lineRule="auto"/>
        <w:ind w:left="0" w:firstLine="221"/>
        <w:jc w:val="left"/>
      </w:pPr>
    </w:p>
    <w:p w14:paraId="65CAB3D0" w14:textId="77777777" w:rsidR="009E7F97" w:rsidRPr="00890817" w:rsidRDefault="009E7F97">
      <w:pPr>
        <w:spacing w:after="49" w:line="265" w:lineRule="auto"/>
        <w:ind w:left="0" w:firstLine="221"/>
        <w:jc w:val="left"/>
      </w:pPr>
    </w:p>
    <w:p w14:paraId="2C612474" w14:textId="77777777" w:rsidR="009E7F97" w:rsidRPr="00890817" w:rsidRDefault="009E7F97">
      <w:pPr>
        <w:spacing w:after="49" w:line="265" w:lineRule="auto"/>
        <w:ind w:left="0" w:firstLine="221"/>
        <w:jc w:val="left"/>
      </w:pPr>
    </w:p>
    <w:p w14:paraId="25C05394" w14:textId="77777777" w:rsidR="009E7F97" w:rsidRPr="00890817" w:rsidRDefault="009E7F97">
      <w:pPr>
        <w:spacing w:after="49" w:line="265" w:lineRule="auto"/>
        <w:ind w:left="0" w:firstLine="221"/>
        <w:jc w:val="left"/>
      </w:pPr>
    </w:p>
    <w:p w14:paraId="5E531BA5" w14:textId="77777777" w:rsidR="009E7F97" w:rsidRPr="00890817" w:rsidRDefault="009E7F97">
      <w:pPr>
        <w:spacing w:after="49" w:line="265" w:lineRule="auto"/>
        <w:ind w:left="0" w:firstLine="221"/>
        <w:jc w:val="left"/>
      </w:pPr>
    </w:p>
    <w:p w14:paraId="355882B3" w14:textId="77777777" w:rsidR="009E7F97" w:rsidRPr="00890817" w:rsidRDefault="009E7F97">
      <w:pPr>
        <w:spacing w:after="49" w:line="265" w:lineRule="auto"/>
        <w:ind w:left="0" w:firstLine="221"/>
        <w:jc w:val="left"/>
      </w:pPr>
    </w:p>
    <w:p w14:paraId="1F9AED3D" w14:textId="77777777" w:rsidR="009E7F97" w:rsidRPr="00890817" w:rsidRDefault="009E7F97">
      <w:pPr>
        <w:spacing w:after="49" w:line="265" w:lineRule="auto"/>
        <w:ind w:left="0" w:firstLine="221"/>
        <w:jc w:val="left"/>
      </w:pPr>
    </w:p>
    <w:p w14:paraId="158BF955" w14:textId="77777777" w:rsidR="009E7F97" w:rsidRPr="00890817" w:rsidRDefault="009E7F97">
      <w:pPr>
        <w:spacing w:after="49" w:line="265" w:lineRule="auto"/>
        <w:ind w:left="0" w:firstLine="221"/>
        <w:jc w:val="left"/>
      </w:pPr>
    </w:p>
    <w:p w14:paraId="35E8DFE3" w14:textId="77777777" w:rsidR="009E7F97" w:rsidRPr="00890817" w:rsidRDefault="009E7F97">
      <w:pPr>
        <w:spacing w:after="49" w:line="265" w:lineRule="auto"/>
        <w:ind w:left="0" w:firstLine="221"/>
        <w:jc w:val="left"/>
      </w:pPr>
    </w:p>
    <w:p w14:paraId="41E1CF2C" w14:textId="77777777" w:rsidR="00E656B0" w:rsidRPr="00890817" w:rsidRDefault="00302796">
      <w:pPr>
        <w:spacing w:after="49" w:line="265" w:lineRule="auto"/>
        <w:ind w:left="0" w:firstLine="221"/>
        <w:jc w:val="left"/>
      </w:pPr>
      <w:r w:rsidRPr="00890817">
        <w:t>ANEXA NR.5</w:t>
      </w:r>
      <w:r w:rsidR="00043965" w:rsidRPr="00890817">
        <w:tab/>
      </w:r>
      <w:r w:rsidR="00323F0C" w:rsidRPr="00890817">
        <w:t xml:space="preserve">- </w:t>
      </w:r>
      <w:r w:rsidR="00B757EE" w:rsidRPr="00890817">
        <w:t>REGULAMENT</w:t>
      </w:r>
      <w:r w:rsidR="00043965" w:rsidRPr="00890817">
        <w:tab/>
      </w:r>
      <w:r w:rsidR="00043965" w:rsidRPr="00890817">
        <w:tab/>
      </w:r>
      <w:r w:rsidR="00043965" w:rsidRPr="00890817">
        <w:tab/>
      </w:r>
    </w:p>
    <w:p w14:paraId="0ED59E4F" w14:textId="77777777" w:rsidR="00B74040" w:rsidRPr="00890817" w:rsidRDefault="00043965">
      <w:pPr>
        <w:spacing w:after="49" w:line="265" w:lineRule="auto"/>
        <w:ind w:left="0" w:firstLine="221"/>
        <w:jc w:val="left"/>
      </w:pPr>
      <w:r w:rsidRPr="00890817">
        <w:tab/>
      </w:r>
      <w:r w:rsidRPr="00890817">
        <w:tab/>
      </w:r>
      <w:r w:rsidRPr="00890817">
        <w:tab/>
      </w:r>
      <w:r w:rsidRPr="00890817">
        <w:tab/>
      </w:r>
      <w:r w:rsidRPr="00890817">
        <w:tab/>
      </w:r>
      <w:r w:rsidRPr="00890817">
        <w:tab/>
      </w:r>
    </w:p>
    <w:p w14:paraId="3426EF94" w14:textId="77777777" w:rsidR="00B74040" w:rsidRPr="00890817" w:rsidRDefault="005148D9" w:rsidP="005148D9">
      <w:pPr>
        <w:spacing w:after="49" w:line="265" w:lineRule="auto"/>
        <w:jc w:val="center"/>
      </w:pPr>
      <w:r w:rsidRPr="00890817">
        <w:t>PROCES-VERBAL</w:t>
      </w:r>
    </w:p>
    <w:p w14:paraId="54C1C10E" w14:textId="77777777" w:rsidR="00B74040" w:rsidRPr="00890817" w:rsidRDefault="00B74040" w:rsidP="000E3877">
      <w:pPr>
        <w:spacing w:after="49" w:line="265" w:lineRule="auto"/>
        <w:ind w:left="0" w:firstLine="221"/>
        <w:jc w:val="center"/>
        <w:rPr>
          <w:b/>
          <w:sz w:val="24"/>
          <w:szCs w:val="24"/>
        </w:rPr>
      </w:pPr>
      <w:r w:rsidRPr="00890817">
        <w:rPr>
          <w:b/>
          <w:sz w:val="24"/>
          <w:szCs w:val="24"/>
        </w:rPr>
        <w:t xml:space="preserve">privind rezultatul </w:t>
      </w:r>
      <w:proofErr w:type="spellStart"/>
      <w:r w:rsidRPr="00890817">
        <w:rPr>
          <w:b/>
          <w:sz w:val="24"/>
          <w:szCs w:val="24"/>
        </w:rPr>
        <w:t>selecţiei</w:t>
      </w:r>
      <w:proofErr w:type="spellEnd"/>
      <w:r w:rsidRPr="00890817">
        <w:rPr>
          <w:b/>
          <w:sz w:val="24"/>
          <w:szCs w:val="24"/>
        </w:rPr>
        <w:t xml:space="preserve"> ofertantului pentru </w:t>
      </w:r>
      <w:proofErr w:type="spellStart"/>
      <w:r w:rsidRPr="00890817">
        <w:rPr>
          <w:b/>
          <w:sz w:val="24"/>
          <w:szCs w:val="24"/>
        </w:rPr>
        <w:t>susţinerea</w:t>
      </w:r>
      <w:proofErr w:type="spellEnd"/>
      <w:r w:rsidRPr="00890817">
        <w:rPr>
          <w:b/>
          <w:sz w:val="24"/>
          <w:szCs w:val="24"/>
        </w:rPr>
        <w:t xml:space="preserve"> desemnării acestuia în procedura de </w:t>
      </w:r>
      <w:proofErr w:type="spellStart"/>
      <w:r w:rsidRPr="00890817">
        <w:rPr>
          <w:b/>
          <w:sz w:val="24"/>
          <w:szCs w:val="24"/>
        </w:rPr>
        <w:t>insolvenţă</w:t>
      </w:r>
      <w:proofErr w:type="spellEnd"/>
      <w:r w:rsidR="000E3877" w:rsidRPr="00890817">
        <w:rPr>
          <w:b/>
          <w:sz w:val="24"/>
          <w:szCs w:val="24"/>
        </w:rPr>
        <w:t xml:space="preserve"> ce face obiectul dosarului nr. _______________________________ aflat pe rolul Tribunalului ________</w:t>
      </w:r>
    </w:p>
    <w:p w14:paraId="28180A15" w14:textId="77777777" w:rsidR="00B74040" w:rsidRPr="00890817" w:rsidRDefault="00B74040" w:rsidP="00B74040">
      <w:pPr>
        <w:spacing w:after="49" w:line="265" w:lineRule="auto"/>
        <w:ind w:left="0" w:firstLine="221"/>
        <w:jc w:val="left"/>
        <w:rPr>
          <w:sz w:val="24"/>
          <w:szCs w:val="24"/>
        </w:rPr>
      </w:pPr>
    </w:p>
    <w:p w14:paraId="3D4792DB" w14:textId="77777777" w:rsidR="00B74040" w:rsidRPr="00890817" w:rsidRDefault="00B74040" w:rsidP="000B3397">
      <w:pPr>
        <w:spacing w:after="49" w:line="265" w:lineRule="auto"/>
        <w:ind w:left="0" w:firstLine="221"/>
      </w:pPr>
      <w:r w:rsidRPr="00890817">
        <w:t xml:space="preserve">Comisia de </w:t>
      </w:r>
      <w:proofErr w:type="spellStart"/>
      <w:r w:rsidRPr="00890817">
        <w:t>selecţie</w:t>
      </w:r>
      <w:proofErr w:type="spellEnd"/>
      <w:r w:rsidRPr="00890817">
        <w:t xml:space="preserve"> a practicienilor în </w:t>
      </w:r>
      <w:proofErr w:type="spellStart"/>
      <w:r w:rsidRPr="00890817">
        <w:t>insolvenţă</w:t>
      </w:r>
      <w:proofErr w:type="spellEnd"/>
      <w:r w:rsidRPr="00890817">
        <w:t xml:space="preserve"> constituită la nivelul </w:t>
      </w:r>
      <w:r w:rsidR="000B3397" w:rsidRPr="00890817">
        <w:t>Direc</w:t>
      </w:r>
      <w:r w:rsidR="00834DC4">
        <w:t>ț</w:t>
      </w:r>
      <w:r w:rsidR="000B3397" w:rsidRPr="00890817">
        <w:t>iei Fiscale a Municipiului Timi</w:t>
      </w:r>
      <w:r w:rsidR="00834DC4">
        <w:t>ș</w:t>
      </w:r>
      <w:r w:rsidR="000B3397" w:rsidRPr="00890817">
        <w:t>oara</w:t>
      </w:r>
      <w:r w:rsidRPr="00890817">
        <w:t xml:space="preserve">, în baza prevederilor din </w:t>
      </w:r>
      <w:r w:rsidR="000B3397" w:rsidRPr="00890817">
        <w:t>HCLMT nr............</w:t>
      </w:r>
      <w:r w:rsidRPr="00890817">
        <w:t xml:space="preserve"> privind procedur</w:t>
      </w:r>
      <w:r w:rsidR="000B3397" w:rsidRPr="00890817">
        <w:t>a</w:t>
      </w:r>
      <w:r w:rsidRPr="00890817">
        <w:t xml:space="preserve"> de </w:t>
      </w:r>
      <w:proofErr w:type="spellStart"/>
      <w:r w:rsidRPr="00890817">
        <w:t>selecţie</w:t>
      </w:r>
      <w:proofErr w:type="spellEnd"/>
      <w:r w:rsidRPr="00890817">
        <w:t xml:space="preserve"> a practicienilor în</w:t>
      </w:r>
      <w:r w:rsidR="000B3397" w:rsidRPr="00890817">
        <w:t xml:space="preserve"> </w:t>
      </w:r>
      <w:proofErr w:type="spellStart"/>
      <w:r w:rsidR="000B3397" w:rsidRPr="00890817">
        <w:t>i</w:t>
      </w:r>
      <w:r w:rsidRPr="00890817">
        <w:t>nsolvenţă</w:t>
      </w:r>
      <w:proofErr w:type="spellEnd"/>
      <w:r w:rsidRPr="00890817">
        <w:t xml:space="preserve"> de către </w:t>
      </w:r>
      <w:r w:rsidR="000B3397" w:rsidRPr="00890817">
        <w:t>Direc</w:t>
      </w:r>
      <w:r w:rsidR="00834DC4">
        <w:t>ț</w:t>
      </w:r>
      <w:r w:rsidR="000B3397" w:rsidRPr="00890817">
        <w:t>ia</w:t>
      </w:r>
      <w:r w:rsidRPr="00890817">
        <w:t xml:space="preserve"> Fiscală</w:t>
      </w:r>
      <w:r w:rsidR="000B3397" w:rsidRPr="00890817">
        <w:t xml:space="preserve"> a Municipiului Timi</w:t>
      </w:r>
      <w:r w:rsidR="00834DC4">
        <w:t>ș</w:t>
      </w:r>
      <w:r w:rsidR="000B3397" w:rsidRPr="00890817">
        <w:t>oara</w:t>
      </w:r>
      <w:r w:rsidRPr="00890817">
        <w:t>, în vederea</w:t>
      </w:r>
      <w:r w:rsidR="000B3397" w:rsidRPr="00890817">
        <w:t xml:space="preserve"> </w:t>
      </w:r>
      <w:r w:rsidRPr="00890817">
        <w:t xml:space="preserve">organizării procedurii de </w:t>
      </w:r>
      <w:proofErr w:type="spellStart"/>
      <w:r w:rsidRPr="00890817">
        <w:t>selecţie</w:t>
      </w:r>
      <w:proofErr w:type="spellEnd"/>
      <w:r w:rsidRPr="00890817">
        <w:t xml:space="preserve"> a practicianului în </w:t>
      </w:r>
      <w:proofErr w:type="spellStart"/>
      <w:r w:rsidRPr="00890817">
        <w:t>insolvenţă</w:t>
      </w:r>
      <w:proofErr w:type="spellEnd"/>
      <w:r w:rsidRPr="00890817">
        <w:t xml:space="preserve"> pentru </w:t>
      </w:r>
      <w:proofErr w:type="spellStart"/>
      <w:r w:rsidRPr="00890817">
        <w:t>susţinerea</w:t>
      </w:r>
      <w:proofErr w:type="spellEnd"/>
      <w:r w:rsidRPr="00890817">
        <w:t xml:space="preserve"> desemnării acestuia în procedura</w:t>
      </w:r>
      <w:r w:rsidR="000B3397" w:rsidRPr="00890817">
        <w:t xml:space="preserve"> </w:t>
      </w:r>
      <w:r w:rsidRPr="00890817">
        <w:t xml:space="preserve">de </w:t>
      </w:r>
      <w:proofErr w:type="spellStart"/>
      <w:r w:rsidRPr="00890817">
        <w:t>insolvenţă</w:t>
      </w:r>
      <w:proofErr w:type="spellEnd"/>
      <w:r w:rsidRPr="00890817">
        <w:t xml:space="preserve"> deschisă pentru debitorul ......................, a analizat ofertele depuse de practicienii în </w:t>
      </w:r>
      <w:proofErr w:type="spellStart"/>
      <w:r w:rsidRPr="00890817">
        <w:t>insolvenţă</w:t>
      </w:r>
      <w:proofErr w:type="spellEnd"/>
      <w:r w:rsidRPr="00890817">
        <w:t xml:space="preserve"> </w:t>
      </w:r>
      <w:proofErr w:type="spellStart"/>
      <w:r w:rsidRPr="00890817">
        <w:t>şi</w:t>
      </w:r>
      <w:proofErr w:type="spellEnd"/>
      <w:r w:rsidRPr="00890817">
        <w:t xml:space="preserve"> a</w:t>
      </w:r>
      <w:r w:rsidR="000B3397" w:rsidRPr="00890817">
        <w:t xml:space="preserve"> </w:t>
      </w:r>
      <w:r w:rsidRPr="00890817">
        <w:t>stabilit următoarele:</w:t>
      </w:r>
    </w:p>
    <w:p w14:paraId="7DD9C37B" w14:textId="77777777" w:rsidR="00B74040" w:rsidRPr="00890817" w:rsidRDefault="00B74040" w:rsidP="000B3397">
      <w:pPr>
        <w:spacing w:after="49" w:line="265" w:lineRule="auto"/>
        <w:ind w:left="0" w:firstLine="221"/>
      </w:pPr>
      <w:r w:rsidRPr="00890817">
        <w:rPr>
          <w:b/>
          <w:bCs/>
        </w:rPr>
        <w:t xml:space="preserve">I. </w:t>
      </w:r>
      <w:r w:rsidRPr="00890817">
        <w:t xml:space="preserve">Ca urmare a </w:t>
      </w:r>
      <w:proofErr w:type="spellStart"/>
      <w:r w:rsidRPr="00890817">
        <w:t>invitaţiei</w:t>
      </w:r>
      <w:proofErr w:type="spellEnd"/>
      <w:r w:rsidRPr="00890817">
        <w:t xml:space="preserve"> de participare din data de ......., pentru depunerea ofertelor în vederea desemnării</w:t>
      </w:r>
      <w:r w:rsidR="000B3397" w:rsidRPr="00890817">
        <w:t xml:space="preserve"> </w:t>
      </w:r>
      <w:r w:rsidRPr="00890817">
        <w:t xml:space="preserve">practicianului în </w:t>
      </w:r>
      <w:proofErr w:type="spellStart"/>
      <w:r w:rsidRPr="00890817">
        <w:t>insolvenţă</w:t>
      </w:r>
      <w:proofErr w:type="spellEnd"/>
      <w:r w:rsidRPr="00890817">
        <w:t xml:space="preserve"> în Dosarul nr. ...../..........., aflat pe rolul Tribunalului</w:t>
      </w:r>
      <w:r w:rsidR="000B3397" w:rsidRPr="00890817">
        <w:t xml:space="preserve"> </w:t>
      </w:r>
      <w:r w:rsidRPr="00890817">
        <w:t>................., ce are ca obiect</w:t>
      </w:r>
      <w:r w:rsidR="000B3397" w:rsidRPr="00890817">
        <w:t xml:space="preserve"> </w:t>
      </w:r>
      <w:proofErr w:type="spellStart"/>
      <w:r w:rsidRPr="00890817">
        <w:t>insolvenţa</w:t>
      </w:r>
      <w:proofErr w:type="spellEnd"/>
      <w:r w:rsidRPr="00890817">
        <w:t xml:space="preserve"> debitorului ....................., au fost depuse oferte de practicienii în </w:t>
      </w:r>
      <w:proofErr w:type="spellStart"/>
      <w:r w:rsidRPr="00890817">
        <w:t>insolvenţă</w:t>
      </w:r>
      <w:proofErr w:type="spellEnd"/>
      <w:r w:rsidRPr="00890817">
        <w:t>, după cum urmează:</w:t>
      </w:r>
    </w:p>
    <w:p w14:paraId="262D436A" w14:textId="77777777" w:rsidR="00D61D3F" w:rsidRPr="00890817" w:rsidRDefault="00D61D3F" w:rsidP="00B74040">
      <w:pPr>
        <w:spacing w:after="49" w:line="265" w:lineRule="auto"/>
        <w:ind w:left="0" w:firstLine="221"/>
        <w:jc w:val="left"/>
      </w:pPr>
    </w:p>
    <w:tbl>
      <w:tblPr>
        <w:tblStyle w:val="TableGrid0"/>
        <w:tblW w:w="0" w:type="auto"/>
        <w:tblLook w:val="04A0" w:firstRow="1" w:lastRow="0" w:firstColumn="1" w:lastColumn="0" w:noHBand="0" w:noVBand="1"/>
      </w:tblPr>
      <w:tblGrid>
        <w:gridCol w:w="1129"/>
        <w:gridCol w:w="3119"/>
        <w:gridCol w:w="1843"/>
      </w:tblGrid>
      <w:tr w:rsidR="00D61D3F" w:rsidRPr="00890817" w14:paraId="24258F41" w14:textId="77777777" w:rsidTr="00D61D3F">
        <w:tc>
          <w:tcPr>
            <w:tcW w:w="1129" w:type="dxa"/>
          </w:tcPr>
          <w:p w14:paraId="31800B8E" w14:textId="77777777" w:rsidR="00D61D3F" w:rsidRPr="00890817" w:rsidRDefault="00D61D3F" w:rsidP="00B74040">
            <w:pPr>
              <w:spacing w:after="49" w:line="265" w:lineRule="auto"/>
              <w:ind w:left="0" w:firstLine="0"/>
              <w:jc w:val="left"/>
            </w:pPr>
            <w:r w:rsidRPr="00890817">
              <w:t>Nr. crt.</w:t>
            </w:r>
          </w:p>
        </w:tc>
        <w:tc>
          <w:tcPr>
            <w:tcW w:w="3119" w:type="dxa"/>
          </w:tcPr>
          <w:p w14:paraId="18481C75" w14:textId="77777777" w:rsidR="00D61D3F" w:rsidRPr="00890817" w:rsidRDefault="00D61D3F" w:rsidP="00B74040">
            <w:pPr>
              <w:spacing w:after="49" w:line="265" w:lineRule="auto"/>
              <w:ind w:left="0" w:firstLine="0"/>
              <w:jc w:val="left"/>
            </w:pPr>
            <w:r w:rsidRPr="00890817">
              <w:t>Denumirea ofertantului</w:t>
            </w:r>
          </w:p>
        </w:tc>
        <w:tc>
          <w:tcPr>
            <w:tcW w:w="1843" w:type="dxa"/>
          </w:tcPr>
          <w:p w14:paraId="21786E20" w14:textId="77777777" w:rsidR="00D61D3F" w:rsidRPr="00890817" w:rsidRDefault="00D61D3F" w:rsidP="00B74040">
            <w:pPr>
              <w:spacing w:after="49" w:line="265" w:lineRule="auto"/>
              <w:ind w:left="0" w:firstLine="0"/>
              <w:jc w:val="left"/>
            </w:pPr>
            <w:r w:rsidRPr="00890817">
              <w:t>CIF</w:t>
            </w:r>
          </w:p>
        </w:tc>
      </w:tr>
      <w:tr w:rsidR="00D61D3F" w:rsidRPr="00890817" w14:paraId="5E8BFAB4" w14:textId="77777777" w:rsidTr="00D61D3F">
        <w:tc>
          <w:tcPr>
            <w:tcW w:w="1129" w:type="dxa"/>
          </w:tcPr>
          <w:p w14:paraId="4FF56AFB" w14:textId="77777777" w:rsidR="00D61D3F" w:rsidRPr="00890817" w:rsidRDefault="00D61D3F" w:rsidP="00B74040">
            <w:pPr>
              <w:spacing w:after="49" w:line="265" w:lineRule="auto"/>
              <w:ind w:left="0" w:firstLine="0"/>
              <w:jc w:val="left"/>
            </w:pPr>
            <w:r w:rsidRPr="00890817">
              <w:t>1.</w:t>
            </w:r>
          </w:p>
        </w:tc>
        <w:tc>
          <w:tcPr>
            <w:tcW w:w="3119" w:type="dxa"/>
          </w:tcPr>
          <w:p w14:paraId="15160C22" w14:textId="77777777" w:rsidR="00D61D3F" w:rsidRPr="00890817" w:rsidRDefault="00D61D3F" w:rsidP="00B74040">
            <w:pPr>
              <w:spacing w:after="49" w:line="265" w:lineRule="auto"/>
              <w:ind w:left="0" w:firstLine="0"/>
              <w:jc w:val="left"/>
            </w:pPr>
          </w:p>
        </w:tc>
        <w:tc>
          <w:tcPr>
            <w:tcW w:w="1843" w:type="dxa"/>
          </w:tcPr>
          <w:p w14:paraId="09DC2BE1" w14:textId="77777777" w:rsidR="00D61D3F" w:rsidRPr="00890817" w:rsidRDefault="00D61D3F" w:rsidP="00B74040">
            <w:pPr>
              <w:spacing w:after="49" w:line="265" w:lineRule="auto"/>
              <w:ind w:left="0" w:firstLine="0"/>
              <w:jc w:val="left"/>
            </w:pPr>
          </w:p>
        </w:tc>
      </w:tr>
      <w:tr w:rsidR="00D61D3F" w:rsidRPr="00890817" w14:paraId="5716A14B" w14:textId="77777777" w:rsidTr="00D61D3F">
        <w:tc>
          <w:tcPr>
            <w:tcW w:w="1129" w:type="dxa"/>
          </w:tcPr>
          <w:p w14:paraId="3B1DAC6C" w14:textId="77777777" w:rsidR="00D61D3F" w:rsidRPr="00890817" w:rsidRDefault="00D61D3F" w:rsidP="00B74040">
            <w:pPr>
              <w:spacing w:after="49" w:line="265" w:lineRule="auto"/>
              <w:ind w:left="0" w:firstLine="0"/>
              <w:jc w:val="left"/>
            </w:pPr>
            <w:r w:rsidRPr="00890817">
              <w:t>2.</w:t>
            </w:r>
          </w:p>
        </w:tc>
        <w:tc>
          <w:tcPr>
            <w:tcW w:w="3119" w:type="dxa"/>
          </w:tcPr>
          <w:p w14:paraId="7C6C8DB0" w14:textId="77777777" w:rsidR="00D61D3F" w:rsidRPr="00890817" w:rsidRDefault="00D61D3F" w:rsidP="00B74040">
            <w:pPr>
              <w:spacing w:after="49" w:line="265" w:lineRule="auto"/>
              <w:ind w:left="0" w:firstLine="0"/>
              <w:jc w:val="left"/>
            </w:pPr>
          </w:p>
        </w:tc>
        <w:tc>
          <w:tcPr>
            <w:tcW w:w="1843" w:type="dxa"/>
          </w:tcPr>
          <w:p w14:paraId="6B848CB3" w14:textId="77777777" w:rsidR="00D61D3F" w:rsidRPr="00890817" w:rsidRDefault="00D61D3F" w:rsidP="00B74040">
            <w:pPr>
              <w:spacing w:after="49" w:line="265" w:lineRule="auto"/>
              <w:ind w:left="0" w:firstLine="0"/>
              <w:jc w:val="left"/>
            </w:pPr>
          </w:p>
        </w:tc>
      </w:tr>
      <w:tr w:rsidR="00D61D3F" w:rsidRPr="00890817" w14:paraId="19A9F070" w14:textId="77777777" w:rsidTr="00D61D3F">
        <w:tc>
          <w:tcPr>
            <w:tcW w:w="1129" w:type="dxa"/>
          </w:tcPr>
          <w:p w14:paraId="1A36943D" w14:textId="77777777" w:rsidR="00D61D3F" w:rsidRPr="00890817" w:rsidRDefault="00D61D3F" w:rsidP="00B74040">
            <w:pPr>
              <w:spacing w:after="49" w:line="265" w:lineRule="auto"/>
              <w:ind w:left="0" w:firstLine="0"/>
              <w:jc w:val="left"/>
            </w:pPr>
            <w:r w:rsidRPr="00890817">
              <w:t>3.</w:t>
            </w:r>
          </w:p>
        </w:tc>
        <w:tc>
          <w:tcPr>
            <w:tcW w:w="3119" w:type="dxa"/>
          </w:tcPr>
          <w:p w14:paraId="3AE1A168" w14:textId="77777777" w:rsidR="00D61D3F" w:rsidRPr="00890817" w:rsidRDefault="00D61D3F" w:rsidP="00B74040">
            <w:pPr>
              <w:spacing w:after="49" w:line="265" w:lineRule="auto"/>
              <w:ind w:left="0" w:firstLine="0"/>
              <w:jc w:val="left"/>
            </w:pPr>
          </w:p>
        </w:tc>
        <w:tc>
          <w:tcPr>
            <w:tcW w:w="1843" w:type="dxa"/>
          </w:tcPr>
          <w:p w14:paraId="7CF9E3ED" w14:textId="77777777" w:rsidR="00D61D3F" w:rsidRPr="00890817" w:rsidRDefault="00D61D3F" w:rsidP="00B74040">
            <w:pPr>
              <w:spacing w:after="49" w:line="265" w:lineRule="auto"/>
              <w:ind w:left="0" w:firstLine="0"/>
              <w:jc w:val="left"/>
            </w:pPr>
          </w:p>
        </w:tc>
      </w:tr>
    </w:tbl>
    <w:p w14:paraId="2779BD8C" w14:textId="77777777" w:rsidR="00B74040" w:rsidRPr="00890817" w:rsidRDefault="00B74040" w:rsidP="00B74040">
      <w:pPr>
        <w:spacing w:after="49" w:line="265" w:lineRule="auto"/>
        <w:ind w:left="0" w:firstLine="221"/>
        <w:jc w:val="left"/>
      </w:pPr>
    </w:p>
    <w:p w14:paraId="04697AEE" w14:textId="77777777" w:rsidR="00B74040" w:rsidRPr="00890817" w:rsidRDefault="00B74040" w:rsidP="00B74040">
      <w:pPr>
        <w:spacing w:after="49" w:line="265" w:lineRule="auto"/>
        <w:ind w:left="0" w:firstLine="221"/>
        <w:jc w:val="left"/>
      </w:pPr>
      <w:r w:rsidRPr="00890817">
        <w:rPr>
          <w:b/>
          <w:bCs/>
        </w:rPr>
        <w:t xml:space="preserve">II. </w:t>
      </w:r>
      <w:r w:rsidRPr="00890817">
        <w:t>Ca urmare a analizei ofertelor depuse, s-au constatat următoarele:</w:t>
      </w:r>
    </w:p>
    <w:p w14:paraId="5D9DB27C" w14:textId="77777777" w:rsidR="00B74040" w:rsidRPr="00890817" w:rsidRDefault="00B74040" w:rsidP="00D61D3F">
      <w:pPr>
        <w:spacing w:after="49" w:line="265" w:lineRule="auto"/>
        <w:ind w:left="0" w:firstLine="221"/>
        <w:jc w:val="left"/>
      </w:pPr>
      <w:r w:rsidRPr="00890817">
        <w:rPr>
          <w:b/>
          <w:bCs/>
        </w:rPr>
        <w:t xml:space="preserve">a) </w:t>
      </w:r>
      <w:r w:rsidRPr="00890817">
        <w:t xml:space="preserve">Ofertele depuse de </w:t>
      </w:r>
      <w:proofErr w:type="spellStart"/>
      <w:r w:rsidRPr="00890817">
        <w:t>ofertanţii</w:t>
      </w:r>
      <w:proofErr w:type="spellEnd"/>
      <w:r w:rsidRPr="00890817">
        <w:t xml:space="preserve"> </w:t>
      </w:r>
      <w:proofErr w:type="spellStart"/>
      <w:r w:rsidRPr="00890817">
        <w:t>menţionaţi</w:t>
      </w:r>
      <w:proofErr w:type="spellEnd"/>
      <w:r w:rsidRPr="00890817">
        <w:t xml:space="preserve"> la pct. I care îndeplinesc </w:t>
      </w:r>
      <w:proofErr w:type="spellStart"/>
      <w:r w:rsidRPr="00890817">
        <w:t>condiţiile</w:t>
      </w:r>
      <w:proofErr w:type="spellEnd"/>
      <w:r w:rsidRPr="00890817">
        <w:t xml:space="preserve"> legale </w:t>
      </w:r>
      <w:proofErr w:type="spellStart"/>
      <w:r w:rsidRPr="00890817">
        <w:t>şi</w:t>
      </w:r>
      <w:proofErr w:type="spellEnd"/>
      <w:r w:rsidRPr="00890817">
        <w:t xml:space="preserve"> au fost calificate sunt</w:t>
      </w:r>
      <w:r w:rsidR="00D61D3F" w:rsidRPr="00890817">
        <w:t xml:space="preserve"> </w:t>
      </w:r>
      <w:r w:rsidRPr="00890817">
        <w:t>următoarele:</w:t>
      </w:r>
    </w:p>
    <w:p w14:paraId="05D51777" w14:textId="77777777" w:rsidR="00D61D3F" w:rsidRPr="00890817" w:rsidRDefault="00D61D3F" w:rsidP="00B74040">
      <w:pPr>
        <w:spacing w:after="49" w:line="265" w:lineRule="auto"/>
        <w:ind w:left="0" w:firstLine="221"/>
        <w:jc w:val="left"/>
      </w:pPr>
    </w:p>
    <w:tbl>
      <w:tblPr>
        <w:tblStyle w:val="TableGrid0"/>
        <w:tblW w:w="0" w:type="auto"/>
        <w:tblLook w:val="04A0" w:firstRow="1" w:lastRow="0" w:firstColumn="1" w:lastColumn="0" w:noHBand="0" w:noVBand="1"/>
      </w:tblPr>
      <w:tblGrid>
        <w:gridCol w:w="702"/>
        <w:gridCol w:w="1545"/>
        <w:gridCol w:w="1306"/>
        <w:gridCol w:w="1048"/>
        <w:gridCol w:w="1105"/>
        <w:gridCol w:w="994"/>
        <w:gridCol w:w="1323"/>
        <w:gridCol w:w="1031"/>
        <w:gridCol w:w="1083"/>
      </w:tblGrid>
      <w:tr w:rsidR="00FF0838" w:rsidRPr="00890817" w14:paraId="00FD6669" w14:textId="77777777" w:rsidTr="009A156D">
        <w:trPr>
          <w:trHeight w:val="546"/>
        </w:trPr>
        <w:tc>
          <w:tcPr>
            <w:tcW w:w="722" w:type="dxa"/>
            <w:vMerge w:val="restart"/>
          </w:tcPr>
          <w:p w14:paraId="5AF1F098" w14:textId="77777777" w:rsidR="00716289" w:rsidRPr="00890817" w:rsidRDefault="00716289" w:rsidP="00B74040">
            <w:pPr>
              <w:spacing w:after="49" w:line="265" w:lineRule="auto"/>
              <w:ind w:left="0" w:firstLine="0"/>
              <w:jc w:val="left"/>
              <w:rPr>
                <w:b/>
              </w:rPr>
            </w:pPr>
          </w:p>
          <w:p w14:paraId="0EA7D22F" w14:textId="77777777" w:rsidR="00716289" w:rsidRPr="00890817" w:rsidRDefault="00716289" w:rsidP="00B74040">
            <w:pPr>
              <w:spacing w:after="49" w:line="265" w:lineRule="auto"/>
              <w:ind w:left="0" w:firstLine="0"/>
              <w:jc w:val="left"/>
              <w:rPr>
                <w:b/>
              </w:rPr>
            </w:pPr>
            <w:r w:rsidRPr="00890817">
              <w:rPr>
                <w:b/>
              </w:rPr>
              <w:t>Nr. crt.</w:t>
            </w:r>
          </w:p>
        </w:tc>
        <w:tc>
          <w:tcPr>
            <w:tcW w:w="1433" w:type="dxa"/>
            <w:vMerge w:val="restart"/>
          </w:tcPr>
          <w:p w14:paraId="57371C2E" w14:textId="77777777" w:rsidR="00716289" w:rsidRPr="00890817" w:rsidRDefault="00716289" w:rsidP="00B74040">
            <w:pPr>
              <w:spacing w:after="49" w:line="265" w:lineRule="auto"/>
              <w:ind w:left="0" w:firstLine="0"/>
              <w:jc w:val="left"/>
              <w:rPr>
                <w:b/>
              </w:rPr>
            </w:pPr>
          </w:p>
          <w:p w14:paraId="7840F902" w14:textId="77777777" w:rsidR="00716289" w:rsidRPr="00890817" w:rsidRDefault="00716289" w:rsidP="0011277C">
            <w:pPr>
              <w:spacing w:after="49" w:line="265" w:lineRule="auto"/>
              <w:ind w:left="0" w:firstLine="0"/>
              <w:jc w:val="center"/>
              <w:rPr>
                <w:b/>
              </w:rPr>
            </w:pPr>
            <w:r w:rsidRPr="00890817">
              <w:rPr>
                <w:b/>
              </w:rPr>
              <w:t>Denumirea ofertantului</w:t>
            </w:r>
          </w:p>
        </w:tc>
        <w:tc>
          <w:tcPr>
            <w:tcW w:w="1435" w:type="dxa"/>
            <w:vMerge w:val="restart"/>
          </w:tcPr>
          <w:p w14:paraId="6F9DBBEF" w14:textId="77777777" w:rsidR="00716289" w:rsidRPr="00890817" w:rsidRDefault="00716289" w:rsidP="00B74040">
            <w:pPr>
              <w:spacing w:after="49" w:line="265" w:lineRule="auto"/>
              <w:ind w:left="0" w:firstLine="0"/>
              <w:jc w:val="left"/>
              <w:rPr>
                <w:b/>
              </w:rPr>
            </w:pPr>
          </w:p>
          <w:p w14:paraId="113FA38F" w14:textId="77777777" w:rsidR="00716289" w:rsidRPr="00890817" w:rsidRDefault="00716289" w:rsidP="00B74040">
            <w:pPr>
              <w:spacing w:after="49" w:line="265" w:lineRule="auto"/>
              <w:ind w:left="0" w:firstLine="0"/>
              <w:jc w:val="left"/>
              <w:rPr>
                <w:b/>
              </w:rPr>
            </w:pPr>
            <w:r w:rsidRPr="00890817">
              <w:rPr>
                <w:b/>
              </w:rPr>
              <w:t>CIF</w:t>
            </w:r>
          </w:p>
        </w:tc>
        <w:tc>
          <w:tcPr>
            <w:tcW w:w="2165" w:type="dxa"/>
            <w:gridSpan w:val="2"/>
          </w:tcPr>
          <w:p w14:paraId="51724F6F" w14:textId="77777777" w:rsidR="00716289" w:rsidRPr="00890817" w:rsidRDefault="00716289" w:rsidP="00716289">
            <w:pPr>
              <w:spacing w:after="49" w:line="265" w:lineRule="auto"/>
              <w:ind w:left="0" w:firstLine="0"/>
              <w:jc w:val="center"/>
              <w:rPr>
                <w:b/>
              </w:rPr>
            </w:pPr>
            <w:r w:rsidRPr="00890817">
              <w:rPr>
                <w:b/>
              </w:rPr>
              <w:t>Punctaj criterii financiare</w:t>
            </w:r>
          </w:p>
        </w:tc>
        <w:tc>
          <w:tcPr>
            <w:tcW w:w="3557" w:type="dxa"/>
            <w:gridSpan w:val="3"/>
          </w:tcPr>
          <w:p w14:paraId="295E2ECA" w14:textId="77777777" w:rsidR="00716289" w:rsidRPr="00890817" w:rsidRDefault="00716289" w:rsidP="00716289">
            <w:pPr>
              <w:spacing w:after="49" w:line="265" w:lineRule="auto"/>
              <w:ind w:left="0" w:firstLine="0"/>
              <w:jc w:val="center"/>
              <w:rPr>
                <w:b/>
              </w:rPr>
            </w:pPr>
            <w:r w:rsidRPr="00890817">
              <w:rPr>
                <w:b/>
              </w:rPr>
              <w:t>Punctaj experiență profesională</w:t>
            </w:r>
          </w:p>
        </w:tc>
        <w:tc>
          <w:tcPr>
            <w:tcW w:w="1083" w:type="dxa"/>
            <w:vMerge w:val="restart"/>
          </w:tcPr>
          <w:p w14:paraId="1D35D094" w14:textId="77777777" w:rsidR="00716289" w:rsidRPr="00890817" w:rsidRDefault="00716289" w:rsidP="00B74040">
            <w:pPr>
              <w:spacing w:after="49" w:line="265" w:lineRule="auto"/>
              <w:ind w:left="0" w:firstLine="0"/>
              <w:jc w:val="left"/>
              <w:rPr>
                <w:b/>
              </w:rPr>
            </w:pPr>
          </w:p>
          <w:p w14:paraId="348F8566" w14:textId="77777777" w:rsidR="00716289" w:rsidRPr="00890817" w:rsidRDefault="00716289" w:rsidP="0011277C">
            <w:pPr>
              <w:spacing w:after="49" w:line="265" w:lineRule="auto"/>
              <w:ind w:left="0" w:firstLine="0"/>
              <w:jc w:val="center"/>
              <w:rPr>
                <w:b/>
              </w:rPr>
            </w:pPr>
            <w:r w:rsidRPr="00890817">
              <w:rPr>
                <w:b/>
              </w:rPr>
              <w:t>Punctaj final</w:t>
            </w:r>
          </w:p>
        </w:tc>
      </w:tr>
      <w:tr w:rsidR="00FF0838" w:rsidRPr="00890817" w14:paraId="0CAE2967" w14:textId="77777777" w:rsidTr="009A156D">
        <w:trPr>
          <w:trHeight w:val="546"/>
        </w:trPr>
        <w:tc>
          <w:tcPr>
            <w:tcW w:w="722" w:type="dxa"/>
            <w:vMerge/>
          </w:tcPr>
          <w:p w14:paraId="144E8125" w14:textId="77777777" w:rsidR="00FF0838" w:rsidRPr="00890817" w:rsidRDefault="00FF0838" w:rsidP="00B74040">
            <w:pPr>
              <w:spacing w:after="49" w:line="265" w:lineRule="auto"/>
              <w:ind w:left="0" w:firstLine="0"/>
              <w:jc w:val="left"/>
            </w:pPr>
          </w:p>
        </w:tc>
        <w:tc>
          <w:tcPr>
            <w:tcW w:w="1433" w:type="dxa"/>
            <w:vMerge/>
          </w:tcPr>
          <w:p w14:paraId="22BD285C" w14:textId="77777777" w:rsidR="00FF0838" w:rsidRPr="00890817" w:rsidRDefault="00FF0838" w:rsidP="00B74040">
            <w:pPr>
              <w:spacing w:after="49" w:line="265" w:lineRule="auto"/>
              <w:ind w:left="0" w:firstLine="0"/>
              <w:jc w:val="left"/>
            </w:pPr>
          </w:p>
        </w:tc>
        <w:tc>
          <w:tcPr>
            <w:tcW w:w="1435" w:type="dxa"/>
            <w:vMerge/>
          </w:tcPr>
          <w:p w14:paraId="4DC20E13" w14:textId="77777777" w:rsidR="00FF0838" w:rsidRPr="00890817" w:rsidRDefault="00FF0838" w:rsidP="00B74040">
            <w:pPr>
              <w:spacing w:after="49" w:line="265" w:lineRule="auto"/>
              <w:ind w:left="0" w:firstLine="0"/>
              <w:jc w:val="left"/>
            </w:pPr>
          </w:p>
        </w:tc>
        <w:tc>
          <w:tcPr>
            <w:tcW w:w="1048" w:type="dxa"/>
          </w:tcPr>
          <w:p w14:paraId="28A2DD63" w14:textId="77777777" w:rsidR="00FF0838" w:rsidRPr="00890817" w:rsidRDefault="00FF0838" w:rsidP="00B74040">
            <w:pPr>
              <w:spacing w:after="49" w:line="265" w:lineRule="auto"/>
              <w:ind w:left="0" w:firstLine="0"/>
              <w:jc w:val="left"/>
              <w:rPr>
                <w:i/>
                <w:sz w:val="22"/>
              </w:rPr>
            </w:pPr>
            <w:r w:rsidRPr="00890817">
              <w:rPr>
                <w:i/>
                <w:sz w:val="22"/>
              </w:rPr>
              <w:t>Onorariu</w:t>
            </w:r>
          </w:p>
          <w:p w14:paraId="0B13DF1B" w14:textId="77777777" w:rsidR="00FF0838" w:rsidRPr="00890817" w:rsidRDefault="00FF0838" w:rsidP="00B74040">
            <w:pPr>
              <w:spacing w:after="49" w:line="265" w:lineRule="auto"/>
              <w:ind w:left="0" w:firstLine="0"/>
              <w:jc w:val="left"/>
              <w:rPr>
                <w:i/>
                <w:sz w:val="22"/>
              </w:rPr>
            </w:pPr>
            <w:r w:rsidRPr="00890817">
              <w:rPr>
                <w:i/>
                <w:sz w:val="22"/>
              </w:rPr>
              <w:t>fix</w:t>
            </w:r>
          </w:p>
        </w:tc>
        <w:tc>
          <w:tcPr>
            <w:tcW w:w="1117" w:type="dxa"/>
          </w:tcPr>
          <w:p w14:paraId="1462D4DF" w14:textId="77777777" w:rsidR="00FF0838" w:rsidRPr="00890817" w:rsidRDefault="00FF0838" w:rsidP="00B74040">
            <w:pPr>
              <w:spacing w:after="49" w:line="265" w:lineRule="auto"/>
              <w:ind w:left="0" w:firstLine="0"/>
              <w:jc w:val="left"/>
              <w:rPr>
                <w:i/>
                <w:sz w:val="22"/>
              </w:rPr>
            </w:pPr>
            <w:r w:rsidRPr="00890817">
              <w:rPr>
                <w:i/>
                <w:sz w:val="22"/>
              </w:rPr>
              <w:t>Onorariu</w:t>
            </w:r>
          </w:p>
          <w:p w14:paraId="2E8D1C1F" w14:textId="77777777" w:rsidR="00FF0838" w:rsidRPr="00890817" w:rsidRDefault="00FF0838" w:rsidP="00B74040">
            <w:pPr>
              <w:spacing w:after="49" w:line="265" w:lineRule="auto"/>
              <w:ind w:left="0" w:firstLine="0"/>
              <w:jc w:val="left"/>
              <w:rPr>
                <w:i/>
                <w:sz w:val="22"/>
              </w:rPr>
            </w:pPr>
            <w:r w:rsidRPr="00890817">
              <w:rPr>
                <w:i/>
                <w:sz w:val="22"/>
              </w:rPr>
              <w:t>de succes</w:t>
            </w:r>
          </w:p>
        </w:tc>
        <w:tc>
          <w:tcPr>
            <w:tcW w:w="1028" w:type="dxa"/>
          </w:tcPr>
          <w:p w14:paraId="767C9212" w14:textId="77777777" w:rsidR="00FF0838" w:rsidRPr="00890817" w:rsidRDefault="00FF0838" w:rsidP="00B74040">
            <w:pPr>
              <w:spacing w:after="49" w:line="265" w:lineRule="auto"/>
              <w:ind w:left="0" w:firstLine="0"/>
              <w:jc w:val="left"/>
              <w:rPr>
                <w:i/>
                <w:sz w:val="22"/>
              </w:rPr>
            </w:pPr>
            <w:r w:rsidRPr="00890817">
              <w:rPr>
                <w:i/>
                <w:sz w:val="22"/>
              </w:rPr>
              <w:t>Număr dosare</w:t>
            </w:r>
          </w:p>
        </w:tc>
        <w:tc>
          <w:tcPr>
            <w:tcW w:w="1402" w:type="dxa"/>
          </w:tcPr>
          <w:p w14:paraId="23FCC150" w14:textId="77777777" w:rsidR="00FF0838" w:rsidRPr="00890817" w:rsidRDefault="00FF0838" w:rsidP="00B74040">
            <w:pPr>
              <w:spacing w:after="49" w:line="265" w:lineRule="auto"/>
              <w:ind w:left="0" w:firstLine="0"/>
              <w:jc w:val="left"/>
              <w:rPr>
                <w:i/>
                <w:sz w:val="22"/>
              </w:rPr>
            </w:pPr>
            <w:r w:rsidRPr="00890817">
              <w:rPr>
                <w:i/>
                <w:sz w:val="22"/>
              </w:rPr>
              <w:t>Nr. hot. jud.</w:t>
            </w:r>
          </w:p>
          <w:p w14:paraId="3290EECF" w14:textId="77777777" w:rsidR="00FF0838" w:rsidRPr="00890817" w:rsidRDefault="00FF0838" w:rsidP="00B74040">
            <w:pPr>
              <w:spacing w:after="49" w:line="265" w:lineRule="auto"/>
              <w:ind w:left="0" w:firstLine="0"/>
              <w:jc w:val="left"/>
              <w:rPr>
                <w:i/>
                <w:sz w:val="22"/>
              </w:rPr>
            </w:pPr>
            <w:r w:rsidRPr="00890817">
              <w:rPr>
                <w:i/>
                <w:sz w:val="22"/>
              </w:rPr>
              <w:t>art.117-118</w:t>
            </w:r>
          </w:p>
        </w:tc>
        <w:tc>
          <w:tcPr>
            <w:tcW w:w="1127" w:type="dxa"/>
          </w:tcPr>
          <w:p w14:paraId="7D263F61" w14:textId="77777777" w:rsidR="00FF0838" w:rsidRPr="00890817" w:rsidRDefault="00FF0838" w:rsidP="00B74040">
            <w:pPr>
              <w:spacing w:after="49" w:line="265" w:lineRule="auto"/>
              <w:ind w:left="0" w:firstLine="0"/>
              <w:jc w:val="left"/>
              <w:rPr>
                <w:i/>
                <w:sz w:val="22"/>
              </w:rPr>
            </w:pPr>
            <w:r w:rsidRPr="00890817">
              <w:rPr>
                <w:i/>
                <w:sz w:val="22"/>
              </w:rPr>
              <w:t>Nr. hot. jud. art. 169</w:t>
            </w:r>
          </w:p>
        </w:tc>
        <w:tc>
          <w:tcPr>
            <w:tcW w:w="1083" w:type="dxa"/>
            <w:vMerge/>
          </w:tcPr>
          <w:p w14:paraId="3F5A77AE" w14:textId="77777777" w:rsidR="00FF0838" w:rsidRPr="00890817" w:rsidRDefault="00FF0838" w:rsidP="00B74040">
            <w:pPr>
              <w:spacing w:after="49" w:line="265" w:lineRule="auto"/>
              <w:ind w:left="0" w:firstLine="0"/>
              <w:jc w:val="left"/>
            </w:pPr>
          </w:p>
        </w:tc>
      </w:tr>
      <w:tr w:rsidR="00FF0838" w:rsidRPr="00890817" w14:paraId="7CD653EC" w14:textId="77777777" w:rsidTr="009A156D">
        <w:tc>
          <w:tcPr>
            <w:tcW w:w="722" w:type="dxa"/>
          </w:tcPr>
          <w:p w14:paraId="10770A12" w14:textId="77777777" w:rsidR="00FF0838" w:rsidRPr="00890817" w:rsidRDefault="00FF0838" w:rsidP="00B74040">
            <w:pPr>
              <w:spacing w:after="49" w:line="265" w:lineRule="auto"/>
              <w:ind w:left="0" w:firstLine="0"/>
              <w:jc w:val="left"/>
            </w:pPr>
            <w:r w:rsidRPr="00890817">
              <w:t>1.</w:t>
            </w:r>
          </w:p>
        </w:tc>
        <w:tc>
          <w:tcPr>
            <w:tcW w:w="1433" w:type="dxa"/>
          </w:tcPr>
          <w:p w14:paraId="41CA0A1D" w14:textId="77777777" w:rsidR="00FF0838" w:rsidRPr="00890817" w:rsidRDefault="00FF0838" w:rsidP="00B74040">
            <w:pPr>
              <w:spacing w:after="49" w:line="265" w:lineRule="auto"/>
              <w:ind w:left="0" w:firstLine="0"/>
              <w:jc w:val="left"/>
            </w:pPr>
          </w:p>
        </w:tc>
        <w:tc>
          <w:tcPr>
            <w:tcW w:w="1435" w:type="dxa"/>
          </w:tcPr>
          <w:p w14:paraId="7EF2CF80" w14:textId="77777777" w:rsidR="00FF0838" w:rsidRPr="00890817" w:rsidRDefault="00FF0838" w:rsidP="00B74040">
            <w:pPr>
              <w:spacing w:after="49" w:line="265" w:lineRule="auto"/>
              <w:ind w:left="0" w:firstLine="0"/>
              <w:jc w:val="left"/>
            </w:pPr>
          </w:p>
        </w:tc>
        <w:tc>
          <w:tcPr>
            <w:tcW w:w="1048" w:type="dxa"/>
          </w:tcPr>
          <w:p w14:paraId="440F60F4" w14:textId="77777777" w:rsidR="00FF0838" w:rsidRPr="00890817" w:rsidRDefault="00FF0838" w:rsidP="00B74040">
            <w:pPr>
              <w:spacing w:after="49" w:line="265" w:lineRule="auto"/>
              <w:ind w:left="0" w:firstLine="0"/>
              <w:jc w:val="left"/>
            </w:pPr>
          </w:p>
        </w:tc>
        <w:tc>
          <w:tcPr>
            <w:tcW w:w="1117" w:type="dxa"/>
          </w:tcPr>
          <w:p w14:paraId="1D07496F" w14:textId="77777777" w:rsidR="00FF0838" w:rsidRPr="00890817" w:rsidRDefault="00FF0838" w:rsidP="00B74040">
            <w:pPr>
              <w:spacing w:after="49" w:line="265" w:lineRule="auto"/>
              <w:ind w:left="0" w:firstLine="0"/>
              <w:jc w:val="left"/>
            </w:pPr>
          </w:p>
        </w:tc>
        <w:tc>
          <w:tcPr>
            <w:tcW w:w="1028" w:type="dxa"/>
          </w:tcPr>
          <w:p w14:paraId="3B98E42B" w14:textId="77777777" w:rsidR="00FF0838" w:rsidRPr="00890817" w:rsidRDefault="00FF0838" w:rsidP="00B74040">
            <w:pPr>
              <w:spacing w:after="49" w:line="265" w:lineRule="auto"/>
              <w:ind w:left="0" w:firstLine="0"/>
              <w:jc w:val="left"/>
            </w:pPr>
          </w:p>
        </w:tc>
        <w:tc>
          <w:tcPr>
            <w:tcW w:w="1402" w:type="dxa"/>
          </w:tcPr>
          <w:p w14:paraId="73760BFA" w14:textId="77777777" w:rsidR="00FF0838" w:rsidRPr="00890817" w:rsidRDefault="00FF0838" w:rsidP="00B74040">
            <w:pPr>
              <w:spacing w:after="49" w:line="265" w:lineRule="auto"/>
              <w:ind w:left="0" w:firstLine="0"/>
              <w:jc w:val="left"/>
            </w:pPr>
          </w:p>
        </w:tc>
        <w:tc>
          <w:tcPr>
            <w:tcW w:w="1127" w:type="dxa"/>
          </w:tcPr>
          <w:p w14:paraId="12B6652B" w14:textId="77777777" w:rsidR="00FF0838" w:rsidRPr="00890817" w:rsidRDefault="00FF0838" w:rsidP="00B74040">
            <w:pPr>
              <w:spacing w:after="49" w:line="265" w:lineRule="auto"/>
              <w:ind w:left="0" w:firstLine="0"/>
              <w:jc w:val="left"/>
            </w:pPr>
          </w:p>
        </w:tc>
        <w:tc>
          <w:tcPr>
            <w:tcW w:w="1083" w:type="dxa"/>
          </w:tcPr>
          <w:p w14:paraId="7A53D319" w14:textId="77777777" w:rsidR="00FF0838" w:rsidRPr="00890817" w:rsidRDefault="00FF0838" w:rsidP="00B74040">
            <w:pPr>
              <w:spacing w:after="49" w:line="265" w:lineRule="auto"/>
              <w:ind w:left="0" w:firstLine="0"/>
              <w:jc w:val="left"/>
            </w:pPr>
          </w:p>
        </w:tc>
      </w:tr>
      <w:tr w:rsidR="00FF0838" w:rsidRPr="00890817" w14:paraId="59F5B9F7" w14:textId="77777777" w:rsidTr="009A156D">
        <w:tc>
          <w:tcPr>
            <w:tcW w:w="722" w:type="dxa"/>
          </w:tcPr>
          <w:p w14:paraId="455E9007" w14:textId="77777777" w:rsidR="00FF0838" w:rsidRPr="00890817" w:rsidRDefault="00FF0838" w:rsidP="00B74040">
            <w:pPr>
              <w:spacing w:after="49" w:line="265" w:lineRule="auto"/>
              <w:ind w:left="0" w:firstLine="0"/>
              <w:jc w:val="left"/>
            </w:pPr>
            <w:r w:rsidRPr="00890817">
              <w:t>2.</w:t>
            </w:r>
          </w:p>
        </w:tc>
        <w:tc>
          <w:tcPr>
            <w:tcW w:w="1433" w:type="dxa"/>
          </w:tcPr>
          <w:p w14:paraId="57C829CB" w14:textId="77777777" w:rsidR="00FF0838" w:rsidRPr="00890817" w:rsidRDefault="00FF0838" w:rsidP="00B74040">
            <w:pPr>
              <w:spacing w:after="49" w:line="265" w:lineRule="auto"/>
              <w:ind w:left="0" w:firstLine="0"/>
              <w:jc w:val="left"/>
            </w:pPr>
          </w:p>
        </w:tc>
        <w:tc>
          <w:tcPr>
            <w:tcW w:w="1435" w:type="dxa"/>
          </w:tcPr>
          <w:p w14:paraId="34F83500" w14:textId="77777777" w:rsidR="00FF0838" w:rsidRPr="00890817" w:rsidRDefault="00FF0838" w:rsidP="00B74040">
            <w:pPr>
              <w:spacing w:after="49" w:line="265" w:lineRule="auto"/>
              <w:ind w:left="0" w:firstLine="0"/>
              <w:jc w:val="left"/>
            </w:pPr>
          </w:p>
        </w:tc>
        <w:tc>
          <w:tcPr>
            <w:tcW w:w="1048" w:type="dxa"/>
          </w:tcPr>
          <w:p w14:paraId="31161C30" w14:textId="77777777" w:rsidR="00FF0838" w:rsidRPr="00890817" w:rsidRDefault="00FF0838" w:rsidP="00B74040">
            <w:pPr>
              <w:spacing w:after="49" w:line="265" w:lineRule="auto"/>
              <w:ind w:left="0" w:firstLine="0"/>
              <w:jc w:val="left"/>
            </w:pPr>
          </w:p>
        </w:tc>
        <w:tc>
          <w:tcPr>
            <w:tcW w:w="1117" w:type="dxa"/>
          </w:tcPr>
          <w:p w14:paraId="38443973" w14:textId="77777777" w:rsidR="00FF0838" w:rsidRPr="00890817" w:rsidRDefault="00FF0838" w:rsidP="00B74040">
            <w:pPr>
              <w:spacing w:after="49" w:line="265" w:lineRule="auto"/>
              <w:ind w:left="0" w:firstLine="0"/>
              <w:jc w:val="left"/>
            </w:pPr>
          </w:p>
        </w:tc>
        <w:tc>
          <w:tcPr>
            <w:tcW w:w="1028" w:type="dxa"/>
          </w:tcPr>
          <w:p w14:paraId="2C5CCCB7" w14:textId="77777777" w:rsidR="00FF0838" w:rsidRPr="00890817" w:rsidRDefault="00FF0838" w:rsidP="00B74040">
            <w:pPr>
              <w:spacing w:after="49" w:line="265" w:lineRule="auto"/>
              <w:ind w:left="0" w:firstLine="0"/>
              <w:jc w:val="left"/>
            </w:pPr>
          </w:p>
        </w:tc>
        <w:tc>
          <w:tcPr>
            <w:tcW w:w="1402" w:type="dxa"/>
          </w:tcPr>
          <w:p w14:paraId="7F265D72" w14:textId="77777777" w:rsidR="00FF0838" w:rsidRPr="00890817" w:rsidRDefault="00FF0838" w:rsidP="00B74040">
            <w:pPr>
              <w:spacing w:after="49" w:line="265" w:lineRule="auto"/>
              <w:ind w:left="0" w:firstLine="0"/>
              <w:jc w:val="left"/>
            </w:pPr>
          </w:p>
        </w:tc>
        <w:tc>
          <w:tcPr>
            <w:tcW w:w="1127" w:type="dxa"/>
          </w:tcPr>
          <w:p w14:paraId="7DDBDDDD" w14:textId="77777777" w:rsidR="00FF0838" w:rsidRPr="00890817" w:rsidRDefault="00FF0838" w:rsidP="00B74040">
            <w:pPr>
              <w:spacing w:after="49" w:line="265" w:lineRule="auto"/>
              <w:ind w:left="0" w:firstLine="0"/>
              <w:jc w:val="left"/>
            </w:pPr>
          </w:p>
        </w:tc>
        <w:tc>
          <w:tcPr>
            <w:tcW w:w="1083" w:type="dxa"/>
          </w:tcPr>
          <w:p w14:paraId="76DB666F" w14:textId="77777777" w:rsidR="00FF0838" w:rsidRPr="00890817" w:rsidRDefault="00FF0838" w:rsidP="00B74040">
            <w:pPr>
              <w:spacing w:after="49" w:line="265" w:lineRule="auto"/>
              <w:ind w:left="0" w:firstLine="0"/>
              <w:jc w:val="left"/>
            </w:pPr>
          </w:p>
        </w:tc>
      </w:tr>
      <w:tr w:rsidR="00FF0838" w:rsidRPr="00890817" w14:paraId="035615ED" w14:textId="77777777" w:rsidTr="009A156D">
        <w:tc>
          <w:tcPr>
            <w:tcW w:w="722" w:type="dxa"/>
          </w:tcPr>
          <w:p w14:paraId="42EC2C7F" w14:textId="77777777" w:rsidR="00FF0838" w:rsidRPr="00890817" w:rsidRDefault="00FF0838" w:rsidP="00B74040">
            <w:pPr>
              <w:spacing w:after="49" w:line="265" w:lineRule="auto"/>
              <w:ind w:left="0" w:firstLine="0"/>
              <w:jc w:val="left"/>
            </w:pPr>
            <w:r w:rsidRPr="00890817">
              <w:t>3.</w:t>
            </w:r>
          </w:p>
        </w:tc>
        <w:tc>
          <w:tcPr>
            <w:tcW w:w="1433" w:type="dxa"/>
          </w:tcPr>
          <w:p w14:paraId="7973CFF6" w14:textId="77777777" w:rsidR="00FF0838" w:rsidRPr="00890817" w:rsidRDefault="00FF0838" w:rsidP="00B74040">
            <w:pPr>
              <w:spacing w:after="49" w:line="265" w:lineRule="auto"/>
              <w:ind w:left="0" w:firstLine="0"/>
              <w:jc w:val="left"/>
            </w:pPr>
          </w:p>
        </w:tc>
        <w:tc>
          <w:tcPr>
            <w:tcW w:w="1435" w:type="dxa"/>
          </w:tcPr>
          <w:p w14:paraId="6AFE09AC" w14:textId="77777777" w:rsidR="00FF0838" w:rsidRPr="00890817" w:rsidRDefault="00FF0838" w:rsidP="00B74040">
            <w:pPr>
              <w:spacing w:after="49" w:line="265" w:lineRule="auto"/>
              <w:ind w:left="0" w:firstLine="0"/>
              <w:jc w:val="left"/>
            </w:pPr>
          </w:p>
        </w:tc>
        <w:tc>
          <w:tcPr>
            <w:tcW w:w="1048" w:type="dxa"/>
          </w:tcPr>
          <w:p w14:paraId="2EC60EAF" w14:textId="77777777" w:rsidR="00FF0838" w:rsidRPr="00890817" w:rsidRDefault="00FF0838" w:rsidP="00B74040">
            <w:pPr>
              <w:spacing w:after="49" w:line="265" w:lineRule="auto"/>
              <w:ind w:left="0" w:firstLine="0"/>
              <w:jc w:val="left"/>
            </w:pPr>
          </w:p>
        </w:tc>
        <w:tc>
          <w:tcPr>
            <w:tcW w:w="1117" w:type="dxa"/>
          </w:tcPr>
          <w:p w14:paraId="7F2E2B82" w14:textId="77777777" w:rsidR="00FF0838" w:rsidRPr="00890817" w:rsidRDefault="00FF0838" w:rsidP="00B74040">
            <w:pPr>
              <w:spacing w:after="49" w:line="265" w:lineRule="auto"/>
              <w:ind w:left="0" w:firstLine="0"/>
              <w:jc w:val="left"/>
            </w:pPr>
          </w:p>
        </w:tc>
        <w:tc>
          <w:tcPr>
            <w:tcW w:w="1028" w:type="dxa"/>
          </w:tcPr>
          <w:p w14:paraId="2948158F" w14:textId="77777777" w:rsidR="00FF0838" w:rsidRPr="00890817" w:rsidRDefault="00FF0838" w:rsidP="00B74040">
            <w:pPr>
              <w:spacing w:after="49" w:line="265" w:lineRule="auto"/>
              <w:ind w:left="0" w:firstLine="0"/>
              <w:jc w:val="left"/>
            </w:pPr>
          </w:p>
        </w:tc>
        <w:tc>
          <w:tcPr>
            <w:tcW w:w="1402" w:type="dxa"/>
          </w:tcPr>
          <w:p w14:paraId="4D6FE830" w14:textId="77777777" w:rsidR="00FF0838" w:rsidRPr="00890817" w:rsidRDefault="00FF0838" w:rsidP="00B74040">
            <w:pPr>
              <w:spacing w:after="49" w:line="265" w:lineRule="auto"/>
              <w:ind w:left="0" w:firstLine="0"/>
              <w:jc w:val="left"/>
            </w:pPr>
          </w:p>
        </w:tc>
        <w:tc>
          <w:tcPr>
            <w:tcW w:w="1127" w:type="dxa"/>
          </w:tcPr>
          <w:p w14:paraId="592B6017" w14:textId="77777777" w:rsidR="00FF0838" w:rsidRPr="00890817" w:rsidRDefault="00FF0838" w:rsidP="00B74040">
            <w:pPr>
              <w:spacing w:after="49" w:line="265" w:lineRule="auto"/>
              <w:ind w:left="0" w:firstLine="0"/>
              <w:jc w:val="left"/>
            </w:pPr>
          </w:p>
        </w:tc>
        <w:tc>
          <w:tcPr>
            <w:tcW w:w="1083" w:type="dxa"/>
          </w:tcPr>
          <w:p w14:paraId="70122659" w14:textId="77777777" w:rsidR="00FF0838" w:rsidRPr="00890817" w:rsidRDefault="00FF0838" w:rsidP="00B74040">
            <w:pPr>
              <w:spacing w:after="49" w:line="265" w:lineRule="auto"/>
              <w:ind w:left="0" w:firstLine="0"/>
              <w:jc w:val="left"/>
            </w:pPr>
          </w:p>
        </w:tc>
      </w:tr>
    </w:tbl>
    <w:p w14:paraId="1893E6AA" w14:textId="77777777" w:rsidR="00B74040" w:rsidRPr="00890817" w:rsidRDefault="00B74040" w:rsidP="00B74040">
      <w:pPr>
        <w:spacing w:after="49" w:line="265" w:lineRule="auto"/>
        <w:ind w:left="0" w:firstLine="221"/>
        <w:jc w:val="left"/>
      </w:pPr>
    </w:p>
    <w:p w14:paraId="7D04B8C2" w14:textId="77777777" w:rsidR="00B74040" w:rsidRPr="00890817" w:rsidRDefault="00B74040" w:rsidP="00D61D3F">
      <w:pPr>
        <w:spacing w:after="49" w:line="265" w:lineRule="auto"/>
        <w:ind w:left="0" w:firstLine="221"/>
        <w:jc w:val="left"/>
      </w:pPr>
      <w:r w:rsidRPr="00890817">
        <w:rPr>
          <w:b/>
          <w:bCs/>
        </w:rPr>
        <w:t xml:space="preserve">b) </w:t>
      </w:r>
      <w:r w:rsidRPr="00890817">
        <w:t xml:space="preserve">Ofertele depuse de </w:t>
      </w:r>
      <w:proofErr w:type="spellStart"/>
      <w:r w:rsidRPr="00890817">
        <w:t>ofertanţii</w:t>
      </w:r>
      <w:proofErr w:type="spellEnd"/>
      <w:r w:rsidRPr="00890817">
        <w:t xml:space="preserve"> </w:t>
      </w:r>
      <w:proofErr w:type="spellStart"/>
      <w:r w:rsidRPr="00890817">
        <w:t>menţionaţi</w:t>
      </w:r>
      <w:proofErr w:type="spellEnd"/>
      <w:r w:rsidRPr="00890817">
        <w:t xml:space="preserve"> la pct. I care nu îndeplinesc </w:t>
      </w:r>
      <w:proofErr w:type="spellStart"/>
      <w:r w:rsidRPr="00890817">
        <w:t>condiţiile</w:t>
      </w:r>
      <w:proofErr w:type="spellEnd"/>
      <w:r w:rsidRPr="00890817">
        <w:t xml:space="preserve"> legale </w:t>
      </w:r>
      <w:proofErr w:type="spellStart"/>
      <w:r w:rsidRPr="00890817">
        <w:t>şi</w:t>
      </w:r>
      <w:proofErr w:type="spellEnd"/>
      <w:r w:rsidRPr="00890817">
        <w:t xml:space="preserve"> au fost descalificate</w:t>
      </w:r>
      <w:r w:rsidR="00D61D3F" w:rsidRPr="00890817">
        <w:t xml:space="preserve"> </w:t>
      </w:r>
      <w:r w:rsidRPr="00890817">
        <w:t>sunt următoarele:</w:t>
      </w:r>
    </w:p>
    <w:tbl>
      <w:tblPr>
        <w:tblStyle w:val="TableGrid0"/>
        <w:tblW w:w="10201" w:type="dxa"/>
        <w:tblLook w:val="04A0" w:firstRow="1" w:lastRow="0" w:firstColumn="1" w:lastColumn="0" w:noHBand="0" w:noVBand="1"/>
      </w:tblPr>
      <w:tblGrid>
        <w:gridCol w:w="985"/>
        <w:gridCol w:w="2827"/>
        <w:gridCol w:w="1412"/>
        <w:gridCol w:w="3391"/>
        <w:gridCol w:w="1586"/>
      </w:tblGrid>
      <w:tr w:rsidR="00D61D3F" w:rsidRPr="00890817" w14:paraId="3EF645FC" w14:textId="77777777" w:rsidTr="007D370E">
        <w:trPr>
          <w:trHeight w:val="730"/>
        </w:trPr>
        <w:tc>
          <w:tcPr>
            <w:tcW w:w="985" w:type="dxa"/>
          </w:tcPr>
          <w:p w14:paraId="3930E2BD" w14:textId="77777777" w:rsidR="00D61D3F" w:rsidRPr="00890817" w:rsidRDefault="00D61D3F" w:rsidP="00D61D3F">
            <w:pPr>
              <w:spacing w:after="49" w:line="265" w:lineRule="auto"/>
              <w:ind w:left="0" w:firstLine="0"/>
              <w:jc w:val="left"/>
            </w:pPr>
            <w:r w:rsidRPr="00890817">
              <w:lastRenderedPageBreak/>
              <w:t>Nr. crt.</w:t>
            </w:r>
          </w:p>
        </w:tc>
        <w:tc>
          <w:tcPr>
            <w:tcW w:w="2827" w:type="dxa"/>
          </w:tcPr>
          <w:p w14:paraId="237734AB" w14:textId="77777777" w:rsidR="00D61D3F" w:rsidRPr="00890817" w:rsidRDefault="00D61D3F" w:rsidP="00D61D3F">
            <w:pPr>
              <w:spacing w:after="49" w:line="265" w:lineRule="auto"/>
              <w:ind w:left="0" w:firstLine="0"/>
              <w:jc w:val="left"/>
            </w:pPr>
            <w:r w:rsidRPr="00890817">
              <w:t>Denumirea ofertantului</w:t>
            </w:r>
          </w:p>
        </w:tc>
        <w:tc>
          <w:tcPr>
            <w:tcW w:w="1412" w:type="dxa"/>
          </w:tcPr>
          <w:p w14:paraId="2F2C4CF4" w14:textId="77777777" w:rsidR="00D61D3F" w:rsidRPr="00890817" w:rsidRDefault="00D61D3F" w:rsidP="00D61D3F">
            <w:pPr>
              <w:spacing w:after="49" w:line="265" w:lineRule="auto"/>
              <w:ind w:left="0" w:firstLine="0"/>
              <w:jc w:val="left"/>
            </w:pPr>
            <w:r w:rsidRPr="00890817">
              <w:t>CIF</w:t>
            </w:r>
          </w:p>
        </w:tc>
        <w:tc>
          <w:tcPr>
            <w:tcW w:w="3391" w:type="dxa"/>
          </w:tcPr>
          <w:p w14:paraId="5190F565" w14:textId="77777777" w:rsidR="00D61D3F" w:rsidRPr="00890817" w:rsidRDefault="00D61D3F" w:rsidP="00D61D3F">
            <w:pPr>
              <w:spacing w:after="49" w:line="265" w:lineRule="auto"/>
              <w:ind w:left="0" w:firstLine="0"/>
              <w:jc w:val="left"/>
            </w:pPr>
            <w:r w:rsidRPr="00890817">
              <w:t>Temeiul legal de descalificare</w:t>
            </w:r>
          </w:p>
        </w:tc>
        <w:tc>
          <w:tcPr>
            <w:tcW w:w="1586" w:type="dxa"/>
          </w:tcPr>
          <w:p w14:paraId="41230BD8" w14:textId="77777777" w:rsidR="007D370E" w:rsidRPr="00890817" w:rsidRDefault="007D370E" w:rsidP="007D370E">
            <w:pPr>
              <w:spacing w:after="49" w:line="265" w:lineRule="auto"/>
              <w:ind w:left="0" w:firstLine="221"/>
              <w:jc w:val="left"/>
            </w:pPr>
            <w:r w:rsidRPr="00890817">
              <w:t xml:space="preserve">Motivul </w:t>
            </w:r>
          </w:p>
          <w:p w14:paraId="788A2360" w14:textId="77777777" w:rsidR="007D370E" w:rsidRPr="00890817" w:rsidRDefault="007D370E" w:rsidP="007D370E">
            <w:pPr>
              <w:spacing w:after="49" w:line="265" w:lineRule="auto"/>
              <w:ind w:left="0" w:firstLine="0"/>
              <w:jc w:val="left"/>
            </w:pPr>
            <w:r w:rsidRPr="00890817">
              <w:t>descalificării</w:t>
            </w:r>
          </w:p>
          <w:p w14:paraId="667C05C5" w14:textId="77777777" w:rsidR="00D61D3F" w:rsidRPr="00890817" w:rsidRDefault="00D61D3F" w:rsidP="00D61D3F">
            <w:pPr>
              <w:spacing w:after="49" w:line="265" w:lineRule="auto"/>
              <w:ind w:left="0" w:firstLine="0"/>
              <w:jc w:val="left"/>
            </w:pPr>
          </w:p>
        </w:tc>
      </w:tr>
      <w:tr w:rsidR="00D61D3F" w:rsidRPr="00890817" w14:paraId="56926EE2" w14:textId="77777777" w:rsidTr="007D370E">
        <w:tc>
          <w:tcPr>
            <w:tcW w:w="985" w:type="dxa"/>
          </w:tcPr>
          <w:p w14:paraId="08E7B236" w14:textId="77777777" w:rsidR="00D61D3F" w:rsidRPr="00890817" w:rsidRDefault="007D370E" w:rsidP="00D61D3F">
            <w:pPr>
              <w:spacing w:after="49" w:line="265" w:lineRule="auto"/>
              <w:ind w:left="0" w:firstLine="0"/>
              <w:jc w:val="left"/>
            </w:pPr>
            <w:r w:rsidRPr="00890817">
              <w:t>1.</w:t>
            </w:r>
          </w:p>
        </w:tc>
        <w:tc>
          <w:tcPr>
            <w:tcW w:w="2827" w:type="dxa"/>
          </w:tcPr>
          <w:p w14:paraId="3BAC770B" w14:textId="77777777" w:rsidR="00D61D3F" w:rsidRPr="00890817" w:rsidRDefault="00D61D3F" w:rsidP="00D61D3F">
            <w:pPr>
              <w:spacing w:after="49" w:line="265" w:lineRule="auto"/>
              <w:ind w:left="0" w:firstLine="0"/>
              <w:jc w:val="left"/>
            </w:pPr>
          </w:p>
        </w:tc>
        <w:tc>
          <w:tcPr>
            <w:tcW w:w="1412" w:type="dxa"/>
          </w:tcPr>
          <w:p w14:paraId="625FA807" w14:textId="77777777" w:rsidR="00D61D3F" w:rsidRPr="00890817" w:rsidRDefault="00D61D3F" w:rsidP="00D61D3F">
            <w:pPr>
              <w:spacing w:after="49" w:line="265" w:lineRule="auto"/>
              <w:ind w:left="0" w:firstLine="0"/>
              <w:jc w:val="left"/>
            </w:pPr>
          </w:p>
        </w:tc>
        <w:tc>
          <w:tcPr>
            <w:tcW w:w="3391" w:type="dxa"/>
          </w:tcPr>
          <w:p w14:paraId="0ABDF5E1" w14:textId="77777777" w:rsidR="00D61D3F" w:rsidRPr="00890817" w:rsidRDefault="00D61D3F" w:rsidP="00D61D3F">
            <w:pPr>
              <w:spacing w:after="49" w:line="265" w:lineRule="auto"/>
              <w:ind w:left="0" w:firstLine="0"/>
              <w:jc w:val="left"/>
            </w:pPr>
          </w:p>
        </w:tc>
        <w:tc>
          <w:tcPr>
            <w:tcW w:w="1586" w:type="dxa"/>
          </w:tcPr>
          <w:p w14:paraId="348E6A58" w14:textId="77777777" w:rsidR="00D61D3F" w:rsidRPr="00890817" w:rsidRDefault="00D61D3F" w:rsidP="00D61D3F">
            <w:pPr>
              <w:spacing w:after="49" w:line="265" w:lineRule="auto"/>
              <w:ind w:left="0" w:firstLine="0"/>
              <w:jc w:val="left"/>
            </w:pPr>
          </w:p>
        </w:tc>
      </w:tr>
      <w:tr w:rsidR="00D61D3F" w:rsidRPr="00890817" w14:paraId="32FF03B6" w14:textId="77777777" w:rsidTr="007D370E">
        <w:tc>
          <w:tcPr>
            <w:tcW w:w="985" w:type="dxa"/>
          </w:tcPr>
          <w:p w14:paraId="4AB4C7CA" w14:textId="77777777" w:rsidR="00D61D3F" w:rsidRPr="00890817" w:rsidRDefault="007D370E" w:rsidP="00D61D3F">
            <w:pPr>
              <w:spacing w:after="49" w:line="265" w:lineRule="auto"/>
              <w:ind w:left="0" w:firstLine="0"/>
              <w:jc w:val="left"/>
            </w:pPr>
            <w:r w:rsidRPr="00890817">
              <w:t>2.</w:t>
            </w:r>
          </w:p>
        </w:tc>
        <w:tc>
          <w:tcPr>
            <w:tcW w:w="2827" w:type="dxa"/>
          </w:tcPr>
          <w:p w14:paraId="14617B9C" w14:textId="77777777" w:rsidR="00D61D3F" w:rsidRPr="00890817" w:rsidRDefault="00D61D3F" w:rsidP="00D61D3F">
            <w:pPr>
              <w:spacing w:after="49" w:line="265" w:lineRule="auto"/>
              <w:ind w:left="0" w:firstLine="0"/>
              <w:jc w:val="left"/>
            </w:pPr>
          </w:p>
        </w:tc>
        <w:tc>
          <w:tcPr>
            <w:tcW w:w="1412" w:type="dxa"/>
          </w:tcPr>
          <w:p w14:paraId="7ACFC05F" w14:textId="77777777" w:rsidR="00D61D3F" w:rsidRPr="00890817" w:rsidRDefault="00D61D3F" w:rsidP="00D61D3F">
            <w:pPr>
              <w:spacing w:after="49" w:line="265" w:lineRule="auto"/>
              <w:ind w:left="0" w:firstLine="0"/>
              <w:jc w:val="left"/>
            </w:pPr>
          </w:p>
        </w:tc>
        <w:tc>
          <w:tcPr>
            <w:tcW w:w="3391" w:type="dxa"/>
          </w:tcPr>
          <w:p w14:paraId="0F13FF44" w14:textId="77777777" w:rsidR="00D61D3F" w:rsidRPr="00890817" w:rsidRDefault="00D61D3F" w:rsidP="00D61D3F">
            <w:pPr>
              <w:spacing w:after="49" w:line="265" w:lineRule="auto"/>
              <w:ind w:left="0" w:firstLine="0"/>
              <w:jc w:val="left"/>
            </w:pPr>
          </w:p>
        </w:tc>
        <w:tc>
          <w:tcPr>
            <w:tcW w:w="1586" w:type="dxa"/>
          </w:tcPr>
          <w:p w14:paraId="0D3485D5" w14:textId="77777777" w:rsidR="00D61D3F" w:rsidRPr="00890817" w:rsidRDefault="00D61D3F" w:rsidP="00D61D3F">
            <w:pPr>
              <w:spacing w:after="49" w:line="265" w:lineRule="auto"/>
              <w:ind w:left="0" w:firstLine="0"/>
              <w:jc w:val="left"/>
            </w:pPr>
          </w:p>
        </w:tc>
      </w:tr>
      <w:tr w:rsidR="00D61D3F" w:rsidRPr="00890817" w14:paraId="47BB57DC" w14:textId="77777777" w:rsidTr="007D370E">
        <w:tc>
          <w:tcPr>
            <w:tcW w:w="985" w:type="dxa"/>
          </w:tcPr>
          <w:p w14:paraId="7C3E33F5" w14:textId="77777777" w:rsidR="00D61D3F" w:rsidRPr="00890817" w:rsidRDefault="007D370E" w:rsidP="00D61D3F">
            <w:pPr>
              <w:spacing w:after="49" w:line="265" w:lineRule="auto"/>
              <w:ind w:left="0" w:firstLine="0"/>
              <w:jc w:val="left"/>
            </w:pPr>
            <w:r w:rsidRPr="00890817">
              <w:t>3.</w:t>
            </w:r>
          </w:p>
        </w:tc>
        <w:tc>
          <w:tcPr>
            <w:tcW w:w="2827" w:type="dxa"/>
          </w:tcPr>
          <w:p w14:paraId="795C2BD8" w14:textId="77777777" w:rsidR="00D61D3F" w:rsidRPr="00890817" w:rsidRDefault="00D61D3F" w:rsidP="00D61D3F">
            <w:pPr>
              <w:spacing w:after="49" w:line="265" w:lineRule="auto"/>
              <w:ind w:left="0" w:firstLine="0"/>
              <w:jc w:val="left"/>
            </w:pPr>
          </w:p>
        </w:tc>
        <w:tc>
          <w:tcPr>
            <w:tcW w:w="1412" w:type="dxa"/>
          </w:tcPr>
          <w:p w14:paraId="600B08C2" w14:textId="77777777" w:rsidR="00D61D3F" w:rsidRPr="00890817" w:rsidRDefault="00D61D3F" w:rsidP="00D61D3F">
            <w:pPr>
              <w:spacing w:after="49" w:line="265" w:lineRule="auto"/>
              <w:ind w:left="0" w:firstLine="0"/>
              <w:jc w:val="left"/>
            </w:pPr>
          </w:p>
        </w:tc>
        <w:tc>
          <w:tcPr>
            <w:tcW w:w="3391" w:type="dxa"/>
          </w:tcPr>
          <w:p w14:paraId="225BEE18" w14:textId="77777777" w:rsidR="00D61D3F" w:rsidRPr="00890817" w:rsidRDefault="00D61D3F" w:rsidP="00D61D3F">
            <w:pPr>
              <w:spacing w:after="49" w:line="265" w:lineRule="auto"/>
              <w:ind w:left="0" w:firstLine="0"/>
              <w:jc w:val="left"/>
            </w:pPr>
          </w:p>
        </w:tc>
        <w:tc>
          <w:tcPr>
            <w:tcW w:w="1586" w:type="dxa"/>
          </w:tcPr>
          <w:p w14:paraId="3BC9CC9C" w14:textId="77777777" w:rsidR="00D61D3F" w:rsidRPr="00890817" w:rsidRDefault="00D61D3F" w:rsidP="00D61D3F">
            <w:pPr>
              <w:spacing w:after="49" w:line="265" w:lineRule="auto"/>
              <w:ind w:left="0" w:firstLine="0"/>
              <w:jc w:val="left"/>
            </w:pPr>
          </w:p>
        </w:tc>
      </w:tr>
    </w:tbl>
    <w:p w14:paraId="79266EEE" w14:textId="77777777" w:rsidR="00D61D3F" w:rsidRPr="00890817" w:rsidRDefault="00D61D3F" w:rsidP="00D61D3F">
      <w:pPr>
        <w:spacing w:after="49" w:line="265" w:lineRule="auto"/>
        <w:ind w:left="0" w:firstLine="221"/>
        <w:jc w:val="left"/>
      </w:pPr>
    </w:p>
    <w:p w14:paraId="527AA2C3" w14:textId="77777777" w:rsidR="0052288D" w:rsidRPr="00890817" w:rsidRDefault="0052288D" w:rsidP="00D15331">
      <w:pPr>
        <w:pStyle w:val="ListParagraph"/>
        <w:numPr>
          <w:ilvl w:val="0"/>
          <w:numId w:val="21"/>
        </w:numPr>
        <w:spacing w:after="49" w:line="265" w:lineRule="auto"/>
        <w:jc w:val="left"/>
      </w:pPr>
      <w:r w:rsidRPr="00890817">
        <w:t>Av</w:t>
      </w:r>
      <w:r w:rsidR="00834DC4">
        <w:t>â</w:t>
      </w:r>
      <w:r w:rsidRPr="00890817">
        <w:t xml:space="preserve">nd </w:t>
      </w:r>
      <w:r w:rsidR="00834DC4">
        <w:t>î</w:t>
      </w:r>
      <w:r w:rsidRPr="00890817">
        <w:t xml:space="preserve">n vedere rezultatele de mai sus, </w:t>
      </w:r>
      <w:r w:rsidR="00D15331" w:rsidRPr="00890817">
        <w:t>s</w:t>
      </w:r>
      <w:r w:rsidRPr="00890817">
        <w:t xml:space="preserve">e </w:t>
      </w:r>
      <w:r w:rsidR="00D15331" w:rsidRPr="00890817">
        <w:t>constată că oferta care a întrunit cel mai pare punctaj este</w:t>
      </w:r>
      <w:r w:rsidRPr="00890817">
        <w:t xml:space="preserve"> oferta depusă de .........., cu onorariul lunar de ........... lei </w:t>
      </w:r>
      <w:proofErr w:type="spellStart"/>
      <w:r w:rsidRPr="00890817">
        <w:t>şi</w:t>
      </w:r>
      <w:proofErr w:type="spellEnd"/>
      <w:r w:rsidRPr="00890817">
        <w:t xml:space="preserve"> onorariu de succes ..........%, aceasta întrunind cel mai mare punctaj.</w:t>
      </w:r>
    </w:p>
    <w:p w14:paraId="45C2E7E2" w14:textId="77777777" w:rsidR="00D15331" w:rsidRPr="00890817" w:rsidRDefault="00D15331" w:rsidP="00D15331">
      <w:pPr>
        <w:pStyle w:val="ListParagraph"/>
        <w:numPr>
          <w:ilvl w:val="0"/>
          <w:numId w:val="21"/>
        </w:numPr>
        <w:spacing w:after="49" w:line="265" w:lineRule="auto"/>
        <w:jc w:val="left"/>
      </w:pPr>
      <w:r w:rsidRPr="00890817">
        <w:t>Prezentul proces-verbal se comunică directorului executiv în vederea emiterii decizi</w:t>
      </w:r>
      <w:r w:rsidR="00872C6B" w:rsidRPr="00890817">
        <w:t>ei</w:t>
      </w:r>
      <w:r w:rsidRPr="00890817">
        <w:t xml:space="preserve"> privind </w:t>
      </w:r>
      <w:r w:rsidR="00872C6B" w:rsidRPr="00890817">
        <w:t>procedurii de selecție a p</w:t>
      </w:r>
      <w:r w:rsidR="00834DC4">
        <w:t>r</w:t>
      </w:r>
      <w:r w:rsidR="00872C6B" w:rsidRPr="00890817">
        <w:t xml:space="preserve">acticianului în insolvență în dos. nr. _______________, aflat pe rolul </w:t>
      </w:r>
      <w:r w:rsidR="0013378C" w:rsidRPr="00890817">
        <w:t xml:space="preserve">Tribunalului _____________________ . </w:t>
      </w:r>
    </w:p>
    <w:p w14:paraId="6146A928" w14:textId="77777777" w:rsidR="0052288D" w:rsidRPr="00890817" w:rsidRDefault="0052288D" w:rsidP="0052288D">
      <w:pPr>
        <w:spacing w:after="49" w:line="265" w:lineRule="auto"/>
        <w:ind w:left="0" w:firstLine="221"/>
        <w:jc w:val="left"/>
      </w:pPr>
    </w:p>
    <w:p w14:paraId="6ED45E7C" w14:textId="77777777" w:rsidR="0052288D" w:rsidRPr="00890817" w:rsidRDefault="0052288D" w:rsidP="0052288D">
      <w:pPr>
        <w:spacing w:after="49" w:line="265" w:lineRule="auto"/>
        <w:ind w:left="0" w:firstLine="221"/>
        <w:jc w:val="left"/>
      </w:pPr>
    </w:p>
    <w:p w14:paraId="6439BE05" w14:textId="77777777" w:rsidR="0052288D" w:rsidRPr="00890817" w:rsidRDefault="0052288D" w:rsidP="0052288D">
      <w:pPr>
        <w:spacing w:after="49" w:line="265" w:lineRule="auto"/>
        <w:ind w:left="0" w:firstLine="221"/>
        <w:jc w:val="left"/>
      </w:pPr>
    </w:p>
    <w:p w14:paraId="163BB324" w14:textId="77777777" w:rsidR="0052288D" w:rsidRPr="00890817" w:rsidRDefault="00043965" w:rsidP="0052288D">
      <w:pPr>
        <w:spacing w:after="49" w:line="265" w:lineRule="auto"/>
        <w:ind w:left="0" w:firstLine="221"/>
        <w:jc w:val="center"/>
      </w:pPr>
      <w:r w:rsidRPr="00890817">
        <w:t>COMISIA</w:t>
      </w:r>
      <w:r w:rsidR="00EB6B62" w:rsidRPr="00890817">
        <w:t xml:space="preserve"> DE INSOLVENȚĂ</w:t>
      </w:r>
    </w:p>
    <w:p w14:paraId="0B542015" w14:textId="77777777" w:rsidR="00043965" w:rsidRPr="00890817" w:rsidRDefault="00043965" w:rsidP="000A3B0C">
      <w:pPr>
        <w:pStyle w:val="ListParagraph"/>
        <w:numPr>
          <w:ilvl w:val="0"/>
          <w:numId w:val="20"/>
        </w:numPr>
        <w:spacing w:after="49" w:line="265" w:lineRule="auto"/>
        <w:ind w:hanging="180"/>
      </w:pPr>
      <w:r w:rsidRPr="00890817">
        <w:t>PRESEDINTE</w:t>
      </w:r>
      <w:r w:rsidR="000A3B0C" w:rsidRPr="00890817">
        <w:t>:</w:t>
      </w:r>
    </w:p>
    <w:p w14:paraId="355F7B5A" w14:textId="77777777" w:rsidR="00043965" w:rsidRPr="00890817" w:rsidRDefault="00043965" w:rsidP="000A3B0C">
      <w:pPr>
        <w:pStyle w:val="ListParagraph"/>
        <w:numPr>
          <w:ilvl w:val="0"/>
          <w:numId w:val="20"/>
        </w:numPr>
        <w:spacing w:after="49" w:line="265" w:lineRule="auto"/>
        <w:ind w:hanging="180"/>
      </w:pPr>
      <w:r w:rsidRPr="00890817">
        <w:t>MEM</w:t>
      </w:r>
      <w:r w:rsidR="00383011">
        <w:t>B</w:t>
      </w:r>
      <w:r w:rsidRPr="00890817">
        <w:t>RU</w:t>
      </w:r>
      <w:r w:rsidR="000A3B0C" w:rsidRPr="00890817">
        <w:t>:</w:t>
      </w:r>
    </w:p>
    <w:p w14:paraId="2B0C0E9A" w14:textId="77777777" w:rsidR="00043965" w:rsidRPr="00890817" w:rsidRDefault="00043965" w:rsidP="000A3B0C">
      <w:pPr>
        <w:pStyle w:val="ListParagraph"/>
        <w:numPr>
          <w:ilvl w:val="0"/>
          <w:numId w:val="20"/>
        </w:numPr>
        <w:spacing w:after="49" w:line="265" w:lineRule="auto"/>
        <w:ind w:hanging="180"/>
      </w:pPr>
      <w:r w:rsidRPr="00890817">
        <w:t>...</w:t>
      </w:r>
    </w:p>
    <w:p w14:paraId="0898FACC" w14:textId="77777777" w:rsidR="00BA3226" w:rsidRPr="00890817" w:rsidRDefault="00BA3226" w:rsidP="000A3B0C">
      <w:pPr>
        <w:spacing w:after="160" w:line="259" w:lineRule="auto"/>
        <w:ind w:left="0" w:hanging="180"/>
        <w:jc w:val="left"/>
      </w:pPr>
      <w:r w:rsidRPr="00890817">
        <w:br w:type="page"/>
      </w:r>
    </w:p>
    <w:p w14:paraId="6FDA1735" w14:textId="77777777" w:rsidR="00B74040" w:rsidRPr="00890817" w:rsidRDefault="00BA3226" w:rsidP="0052288D">
      <w:pPr>
        <w:spacing w:after="49" w:line="265" w:lineRule="auto"/>
        <w:ind w:left="0" w:firstLine="221"/>
        <w:jc w:val="left"/>
      </w:pPr>
      <w:r w:rsidRPr="00890817">
        <w:lastRenderedPageBreak/>
        <w:t>ANEXA NR. 6</w:t>
      </w:r>
      <w:r w:rsidR="00323F0C" w:rsidRPr="00890817">
        <w:t xml:space="preserve"> - </w:t>
      </w:r>
      <w:r w:rsidR="00AF6AFD" w:rsidRPr="00890817">
        <w:t>REGULAMENT</w:t>
      </w:r>
    </w:p>
    <w:p w14:paraId="1CB947D0" w14:textId="77777777" w:rsidR="00BA3226" w:rsidRPr="00890817" w:rsidRDefault="00BA3226" w:rsidP="0052288D">
      <w:pPr>
        <w:spacing w:after="49" w:line="265" w:lineRule="auto"/>
        <w:ind w:left="0" w:firstLine="221"/>
        <w:jc w:val="left"/>
      </w:pPr>
    </w:p>
    <w:p w14:paraId="0B04BE46" w14:textId="77777777" w:rsidR="00BA3226" w:rsidRPr="00890817" w:rsidRDefault="00BA3226" w:rsidP="0052288D">
      <w:pPr>
        <w:spacing w:after="49" w:line="265" w:lineRule="auto"/>
        <w:ind w:left="0" w:firstLine="221"/>
        <w:jc w:val="left"/>
      </w:pPr>
    </w:p>
    <w:p w14:paraId="50043063" w14:textId="77777777" w:rsidR="00BA3226" w:rsidRPr="00890817" w:rsidRDefault="00BA3226" w:rsidP="0052288D">
      <w:pPr>
        <w:spacing w:after="49" w:line="265" w:lineRule="auto"/>
        <w:ind w:left="0" w:firstLine="221"/>
        <w:jc w:val="left"/>
      </w:pPr>
    </w:p>
    <w:p w14:paraId="4BC11F34" w14:textId="77777777" w:rsidR="00B2490E" w:rsidRPr="00890817" w:rsidRDefault="00BA3226" w:rsidP="00BA3226">
      <w:pPr>
        <w:spacing w:after="49" w:line="265" w:lineRule="auto"/>
        <w:ind w:left="0" w:firstLine="221"/>
        <w:jc w:val="center"/>
        <w:rPr>
          <w:b/>
        </w:rPr>
      </w:pPr>
      <w:r w:rsidRPr="00890817">
        <w:rPr>
          <w:b/>
        </w:rPr>
        <w:t>DECIZI</w:t>
      </w:r>
      <w:r w:rsidR="00B2490E" w:rsidRPr="00890817">
        <w:rPr>
          <w:b/>
        </w:rPr>
        <w:t>A N</w:t>
      </w:r>
      <w:r w:rsidR="00403B51" w:rsidRPr="00890817">
        <w:rPr>
          <w:b/>
        </w:rPr>
        <w:t>R</w:t>
      </w:r>
      <w:r w:rsidR="00B2490E" w:rsidRPr="00890817">
        <w:rPr>
          <w:b/>
        </w:rPr>
        <w:t xml:space="preserve">. </w:t>
      </w:r>
      <w:r w:rsidR="00403B51" w:rsidRPr="00890817">
        <w:rPr>
          <w:b/>
        </w:rPr>
        <w:t>____________/_____________</w:t>
      </w:r>
    </w:p>
    <w:p w14:paraId="4AD6F48B" w14:textId="77777777" w:rsidR="00BA3226" w:rsidRPr="00890817" w:rsidRDefault="00BA3226" w:rsidP="00BA3226">
      <w:pPr>
        <w:spacing w:after="49" w:line="265" w:lineRule="auto"/>
        <w:ind w:left="0" w:firstLine="221"/>
        <w:jc w:val="center"/>
        <w:rPr>
          <w:b/>
        </w:rPr>
      </w:pPr>
      <w:r w:rsidRPr="00890817">
        <w:rPr>
          <w:b/>
        </w:rPr>
        <w:t xml:space="preserve"> P</w:t>
      </w:r>
      <w:r w:rsidR="00403B51" w:rsidRPr="00890817">
        <w:rPr>
          <w:b/>
        </w:rPr>
        <w:t xml:space="preserve">rivind declararea </w:t>
      </w:r>
      <w:r w:rsidR="00843CC0" w:rsidRPr="00890817">
        <w:rPr>
          <w:b/>
        </w:rPr>
        <w:t>ca fiind câștigătoare/necâștigătoare a oferte</w:t>
      </w:r>
      <w:r w:rsidR="00AF259D" w:rsidRPr="00890817">
        <w:rPr>
          <w:b/>
        </w:rPr>
        <w:t>lor</w:t>
      </w:r>
      <w:r w:rsidR="00843CC0" w:rsidRPr="00890817">
        <w:rPr>
          <w:b/>
        </w:rPr>
        <w:t xml:space="preserve"> de</w:t>
      </w:r>
      <w:r w:rsidR="00AF259D" w:rsidRPr="00890817">
        <w:rPr>
          <w:b/>
        </w:rPr>
        <w:t>puse în ca</w:t>
      </w:r>
      <w:r w:rsidR="004626FC">
        <w:rPr>
          <w:b/>
        </w:rPr>
        <w:t>d</w:t>
      </w:r>
      <w:r w:rsidR="00AF259D" w:rsidRPr="00890817">
        <w:rPr>
          <w:b/>
        </w:rPr>
        <w:t>rul procedurii de selecție a</w:t>
      </w:r>
      <w:r w:rsidR="00843CC0" w:rsidRPr="00890817">
        <w:rPr>
          <w:b/>
        </w:rPr>
        <w:t xml:space="preserve"> practicianul</w:t>
      </w:r>
      <w:r w:rsidR="00AF259D" w:rsidRPr="00890817">
        <w:rPr>
          <w:b/>
        </w:rPr>
        <w:t>ui în insolvență</w:t>
      </w:r>
      <w:r w:rsidR="00843CC0" w:rsidRPr="00890817">
        <w:rPr>
          <w:b/>
        </w:rPr>
        <w:t xml:space="preserve"> în dos. nr. _____________________</w:t>
      </w:r>
      <w:r w:rsidR="005F0AE0" w:rsidRPr="00890817">
        <w:rPr>
          <w:b/>
        </w:rPr>
        <w:t xml:space="preserve">, </w:t>
      </w:r>
    </w:p>
    <w:p w14:paraId="33704C7E" w14:textId="77777777" w:rsidR="005F0AE0" w:rsidRPr="00890817" w:rsidRDefault="005F0AE0" w:rsidP="00BA3226">
      <w:pPr>
        <w:spacing w:after="49" w:line="265" w:lineRule="auto"/>
        <w:ind w:left="0" w:firstLine="221"/>
        <w:jc w:val="center"/>
        <w:rPr>
          <w:b/>
        </w:rPr>
      </w:pPr>
      <w:r w:rsidRPr="00890817">
        <w:rPr>
          <w:b/>
        </w:rPr>
        <w:t>aflat pe rolul Tribunalului ____________________</w:t>
      </w:r>
    </w:p>
    <w:p w14:paraId="76334900" w14:textId="77777777" w:rsidR="005F0AE0" w:rsidRPr="00890817" w:rsidRDefault="005F0AE0" w:rsidP="00BA3226">
      <w:pPr>
        <w:spacing w:after="49" w:line="265" w:lineRule="auto"/>
        <w:ind w:left="0" w:firstLine="221"/>
        <w:jc w:val="center"/>
      </w:pPr>
    </w:p>
    <w:p w14:paraId="28846CED" w14:textId="77777777" w:rsidR="005F0AE0" w:rsidRPr="00890817" w:rsidRDefault="005F0AE0" w:rsidP="005F0AE0">
      <w:pPr>
        <w:spacing w:after="49" w:line="265" w:lineRule="auto"/>
        <w:ind w:left="0" w:firstLine="221"/>
      </w:pPr>
    </w:p>
    <w:p w14:paraId="7B539789" w14:textId="77777777" w:rsidR="005F0AE0" w:rsidRPr="00890817" w:rsidRDefault="005F0AE0" w:rsidP="005F0AE0">
      <w:pPr>
        <w:spacing w:after="49" w:line="265" w:lineRule="auto"/>
        <w:ind w:left="0" w:firstLine="221"/>
        <w:rPr>
          <w:sz w:val="24"/>
          <w:szCs w:val="24"/>
        </w:rPr>
      </w:pPr>
      <w:r w:rsidRPr="00890817">
        <w:rPr>
          <w:sz w:val="24"/>
          <w:szCs w:val="24"/>
        </w:rPr>
        <w:tab/>
      </w:r>
      <w:r w:rsidR="00E4737D" w:rsidRPr="00890817">
        <w:rPr>
          <w:sz w:val="24"/>
          <w:szCs w:val="24"/>
        </w:rPr>
        <w:t xml:space="preserve"> </w:t>
      </w:r>
    </w:p>
    <w:p w14:paraId="50E961FF" w14:textId="77777777" w:rsidR="00E4737D" w:rsidRPr="00890817" w:rsidRDefault="00E4737D" w:rsidP="00E11708">
      <w:pPr>
        <w:spacing w:after="49" w:line="265" w:lineRule="auto"/>
        <w:ind w:left="0" w:firstLine="221"/>
        <w:rPr>
          <w:sz w:val="24"/>
          <w:szCs w:val="24"/>
        </w:rPr>
      </w:pPr>
    </w:p>
    <w:p w14:paraId="24615DF6" w14:textId="77777777" w:rsidR="00E11708" w:rsidRPr="00890817" w:rsidRDefault="00E11708" w:rsidP="00E11708">
      <w:pPr>
        <w:spacing w:after="49" w:line="265" w:lineRule="auto"/>
        <w:ind w:left="0" w:firstLine="708"/>
        <w:rPr>
          <w:sz w:val="24"/>
          <w:szCs w:val="24"/>
        </w:rPr>
      </w:pPr>
      <w:r w:rsidRPr="00890817">
        <w:rPr>
          <w:sz w:val="24"/>
          <w:szCs w:val="24"/>
        </w:rPr>
        <w:t>Având în vedere</w:t>
      </w:r>
      <w:r w:rsidR="00E4737D" w:rsidRPr="00890817">
        <w:rPr>
          <w:sz w:val="24"/>
          <w:szCs w:val="24"/>
        </w:rPr>
        <w:t xml:space="preserve"> procesul-verbal nr</w:t>
      </w:r>
      <w:r w:rsidR="000E3877" w:rsidRPr="00890817">
        <w:rPr>
          <w:sz w:val="24"/>
          <w:szCs w:val="24"/>
        </w:rPr>
        <w:t>. _____________________________ privind rezultatul selec</w:t>
      </w:r>
      <w:r w:rsidR="002502C2">
        <w:rPr>
          <w:sz w:val="24"/>
          <w:szCs w:val="24"/>
        </w:rPr>
        <w:t>ț</w:t>
      </w:r>
      <w:r w:rsidR="000E3877" w:rsidRPr="00890817">
        <w:rPr>
          <w:sz w:val="24"/>
          <w:szCs w:val="24"/>
        </w:rPr>
        <w:t xml:space="preserve">iei ofertantului pentru </w:t>
      </w:r>
      <w:proofErr w:type="spellStart"/>
      <w:r w:rsidR="000E3877" w:rsidRPr="00890817">
        <w:rPr>
          <w:sz w:val="24"/>
          <w:szCs w:val="24"/>
        </w:rPr>
        <w:t>susţinerea</w:t>
      </w:r>
      <w:proofErr w:type="spellEnd"/>
      <w:r w:rsidR="000E3877" w:rsidRPr="00890817">
        <w:rPr>
          <w:sz w:val="24"/>
          <w:szCs w:val="24"/>
        </w:rPr>
        <w:t xml:space="preserve"> desemnării acestuia în procedura de </w:t>
      </w:r>
      <w:proofErr w:type="spellStart"/>
      <w:r w:rsidR="000E3877" w:rsidRPr="00890817">
        <w:rPr>
          <w:sz w:val="24"/>
          <w:szCs w:val="24"/>
        </w:rPr>
        <w:t>insolvenţă</w:t>
      </w:r>
      <w:proofErr w:type="spellEnd"/>
      <w:r w:rsidR="000E3877" w:rsidRPr="00890817">
        <w:rPr>
          <w:sz w:val="24"/>
          <w:szCs w:val="24"/>
        </w:rPr>
        <w:t xml:space="preserve"> ce face obiectul dosarului nr. _______________________________ aflat pe rolul Tribunalului ________, emis de comisia de insolvență,</w:t>
      </w:r>
    </w:p>
    <w:p w14:paraId="465E768A" w14:textId="77777777" w:rsidR="00E11708" w:rsidRPr="00890817" w:rsidRDefault="00E11708" w:rsidP="00E11708">
      <w:pPr>
        <w:spacing w:after="49" w:line="265" w:lineRule="auto"/>
        <w:ind w:left="0" w:firstLine="708"/>
        <w:rPr>
          <w:sz w:val="24"/>
          <w:szCs w:val="24"/>
        </w:rPr>
      </w:pPr>
      <w:r w:rsidRPr="00890817">
        <w:rPr>
          <w:sz w:val="24"/>
          <w:szCs w:val="24"/>
        </w:rPr>
        <w:t xml:space="preserve">În </w:t>
      </w:r>
      <w:r w:rsidR="00CE1789" w:rsidRPr="00890817">
        <w:rPr>
          <w:sz w:val="24"/>
          <w:szCs w:val="24"/>
        </w:rPr>
        <w:t>conformitate cu</w:t>
      </w:r>
      <w:r w:rsidRPr="00890817">
        <w:rPr>
          <w:sz w:val="24"/>
          <w:szCs w:val="24"/>
        </w:rPr>
        <w:t xml:space="preserve"> prevederil</w:t>
      </w:r>
      <w:r w:rsidR="00CE1789" w:rsidRPr="00890817">
        <w:rPr>
          <w:sz w:val="24"/>
          <w:szCs w:val="24"/>
        </w:rPr>
        <w:t>e</w:t>
      </w:r>
      <w:r w:rsidRPr="00890817">
        <w:rPr>
          <w:sz w:val="24"/>
          <w:szCs w:val="24"/>
        </w:rPr>
        <w:t xml:space="preserve"> art.</w:t>
      </w:r>
      <w:r w:rsidR="00CE1789" w:rsidRPr="00890817">
        <w:rPr>
          <w:sz w:val="24"/>
          <w:szCs w:val="24"/>
        </w:rPr>
        <w:t xml:space="preserve"> 45 alin. (1) litera d</w:t>
      </w:r>
      <w:r w:rsidR="009213FA">
        <w:rPr>
          <w:sz w:val="24"/>
          <w:szCs w:val="24"/>
        </w:rPr>
        <w:t>)</w:t>
      </w:r>
      <w:r w:rsidR="00CE1789" w:rsidRPr="00890817">
        <w:rPr>
          <w:sz w:val="24"/>
          <w:szCs w:val="24"/>
        </w:rPr>
        <w:t xml:space="preserve"> din Legea nr. 85/201</w:t>
      </w:r>
      <w:r w:rsidR="009667E6" w:rsidRPr="00890817">
        <w:rPr>
          <w:sz w:val="24"/>
          <w:szCs w:val="24"/>
        </w:rPr>
        <w:t>4</w:t>
      </w:r>
      <w:r w:rsidR="00CE1789" w:rsidRPr="00890817">
        <w:rPr>
          <w:sz w:val="24"/>
          <w:szCs w:val="24"/>
        </w:rPr>
        <w:t xml:space="preserve"> privind procedura insolvenței, </w:t>
      </w:r>
    </w:p>
    <w:p w14:paraId="30F6739C" w14:textId="77777777" w:rsidR="00105558" w:rsidRPr="00890817" w:rsidRDefault="00105558" w:rsidP="00E11708">
      <w:pPr>
        <w:spacing w:after="49" w:line="265" w:lineRule="auto"/>
        <w:ind w:left="0" w:firstLine="708"/>
        <w:rPr>
          <w:sz w:val="24"/>
          <w:szCs w:val="24"/>
        </w:rPr>
      </w:pPr>
      <w:r w:rsidRPr="00890817">
        <w:rPr>
          <w:sz w:val="24"/>
          <w:szCs w:val="24"/>
        </w:rPr>
        <w:t xml:space="preserve">În temeiul prevederilor HCL nr. _____________________________, </w:t>
      </w:r>
    </w:p>
    <w:p w14:paraId="79BDFB97" w14:textId="77777777" w:rsidR="00105558" w:rsidRPr="00890817" w:rsidRDefault="00105558" w:rsidP="00E11708">
      <w:pPr>
        <w:spacing w:after="49" w:line="265" w:lineRule="auto"/>
        <w:ind w:left="0" w:firstLine="708"/>
        <w:rPr>
          <w:sz w:val="24"/>
          <w:szCs w:val="24"/>
        </w:rPr>
      </w:pPr>
    </w:p>
    <w:p w14:paraId="0869BA7B" w14:textId="77777777" w:rsidR="00105558" w:rsidRPr="00890817" w:rsidRDefault="00105558" w:rsidP="00E11708">
      <w:pPr>
        <w:spacing w:after="49" w:line="265" w:lineRule="auto"/>
        <w:ind w:left="0" w:firstLine="708"/>
        <w:rPr>
          <w:sz w:val="24"/>
          <w:szCs w:val="24"/>
        </w:rPr>
      </w:pPr>
    </w:p>
    <w:p w14:paraId="5B23C671" w14:textId="77777777" w:rsidR="00105558" w:rsidRPr="00890817" w:rsidRDefault="00105558" w:rsidP="00105558">
      <w:pPr>
        <w:spacing w:after="49" w:line="265" w:lineRule="auto"/>
        <w:ind w:left="0" w:firstLine="708"/>
        <w:jc w:val="center"/>
        <w:rPr>
          <w:b/>
          <w:sz w:val="24"/>
          <w:szCs w:val="24"/>
        </w:rPr>
      </w:pPr>
      <w:r w:rsidRPr="00890817">
        <w:rPr>
          <w:b/>
          <w:sz w:val="24"/>
          <w:szCs w:val="24"/>
        </w:rPr>
        <w:t>DECIDE:</w:t>
      </w:r>
    </w:p>
    <w:p w14:paraId="0680BB04" w14:textId="77777777" w:rsidR="00105558" w:rsidRPr="00890817" w:rsidRDefault="00105558" w:rsidP="00105558">
      <w:pPr>
        <w:spacing w:after="49" w:line="265" w:lineRule="auto"/>
        <w:ind w:left="0" w:firstLine="708"/>
        <w:jc w:val="center"/>
        <w:rPr>
          <w:sz w:val="24"/>
          <w:szCs w:val="24"/>
        </w:rPr>
      </w:pPr>
    </w:p>
    <w:p w14:paraId="13933364" w14:textId="77777777" w:rsidR="00105558" w:rsidRPr="00890817" w:rsidRDefault="00105558" w:rsidP="00105558">
      <w:pPr>
        <w:spacing w:after="49" w:line="265" w:lineRule="auto"/>
        <w:ind w:left="0" w:firstLine="708"/>
        <w:rPr>
          <w:sz w:val="24"/>
          <w:szCs w:val="24"/>
        </w:rPr>
      </w:pPr>
      <w:r w:rsidRPr="00890817">
        <w:rPr>
          <w:sz w:val="24"/>
          <w:szCs w:val="24"/>
        </w:rPr>
        <w:t xml:space="preserve">Art. 1 – Se aprobă rezultatul procedurii de selecție </w:t>
      </w:r>
      <w:r w:rsidR="00077720" w:rsidRPr="00890817">
        <w:rPr>
          <w:sz w:val="24"/>
          <w:szCs w:val="24"/>
        </w:rPr>
        <w:t>a practicianului în insolvență în dos. nr. ____________________________, aflat pe rolul Tribunalului _________________, astfel:</w:t>
      </w:r>
    </w:p>
    <w:p w14:paraId="112739E1" w14:textId="77777777" w:rsidR="00077720" w:rsidRPr="00890817" w:rsidRDefault="00077720" w:rsidP="00105558">
      <w:pPr>
        <w:spacing w:after="49" w:line="265" w:lineRule="auto"/>
        <w:ind w:left="0" w:firstLine="708"/>
        <w:rPr>
          <w:sz w:val="24"/>
          <w:szCs w:val="24"/>
        </w:rPr>
      </w:pPr>
    </w:p>
    <w:tbl>
      <w:tblPr>
        <w:tblStyle w:val="TableGrid0"/>
        <w:tblW w:w="0" w:type="auto"/>
        <w:tblLook w:val="04A0" w:firstRow="1" w:lastRow="0" w:firstColumn="1" w:lastColumn="0" w:noHBand="0" w:noVBand="1"/>
      </w:tblPr>
      <w:tblGrid>
        <w:gridCol w:w="880"/>
        <w:gridCol w:w="4181"/>
        <w:gridCol w:w="2532"/>
        <w:gridCol w:w="2544"/>
      </w:tblGrid>
      <w:tr w:rsidR="00077720" w:rsidRPr="00890817" w14:paraId="314DB0E2" w14:textId="77777777" w:rsidTr="00077720">
        <w:tc>
          <w:tcPr>
            <w:tcW w:w="895" w:type="dxa"/>
          </w:tcPr>
          <w:p w14:paraId="28E42935" w14:textId="77777777" w:rsidR="00077720" w:rsidRPr="00890817" w:rsidRDefault="00077720" w:rsidP="00105558">
            <w:pPr>
              <w:spacing w:after="49" w:line="265" w:lineRule="auto"/>
              <w:ind w:left="0" w:firstLine="0"/>
              <w:rPr>
                <w:sz w:val="24"/>
                <w:szCs w:val="24"/>
              </w:rPr>
            </w:pPr>
            <w:r w:rsidRPr="00890817">
              <w:rPr>
                <w:sz w:val="24"/>
                <w:szCs w:val="24"/>
              </w:rPr>
              <w:t>Nr. crt.</w:t>
            </w:r>
          </w:p>
        </w:tc>
        <w:tc>
          <w:tcPr>
            <w:tcW w:w="4302" w:type="dxa"/>
          </w:tcPr>
          <w:p w14:paraId="540DA022" w14:textId="77777777" w:rsidR="00077720" w:rsidRPr="00890817" w:rsidRDefault="00077720" w:rsidP="00105558">
            <w:pPr>
              <w:spacing w:after="49" w:line="265" w:lineRule="auto"/>
              <w:ind w:left="0" w:firstLine="0"/>
              <w:rPr>
                <w:sz w:val="24"/>
                <w:szCs w:val="24"/>
              </w:rPr>
            </w:pPr>
            <w:r w:rsidRPr="00890817">
              <w:rPr>
                <w:sz w:val="24"/>
                <w:szCs w:val="24"/>
              </w:rPr>
              <w:t xml:space="preserve">Număr de înregistrare ofertă </w:t>
            </w:r>
          </w:p>
        </w:tc>
        <w:tc>
          <w:tcPr>
            <w:tcW w:w="2599" w:type="dxa"/>
          </w:tcPr>
          <w:p w14:paraId="29C515F0" w14:textId="77777777" w:rsidR="00077720" w:rsidRPr="00890817" w:rsidRDefault="00077720" w:rsidP="00105558">
            <w:pPr>
              <w:spacing w:after="49" w:line="265" w:lineRule="auto"/>
              <w:ind w:left="0" w:firstLine="0"/>
              <w:rPr>
                <w:sz w:val="24"/>
                <w:szCs w:val="24"/>
              </w:rPr>
            </w:pPr>
            <w:r w:rsidRPr="00890817">
              <w:rPr>
                <w:sz w:val="24"/>
                <w:szCs w:val="24"/>
              </w:rPr>
              <w:t>Punctaj obținut</w:t>
            </w:r>
          </w:p>
        </w:tc>
        <w:tc>
          <w:tcPr>
            <w:tcW w:w="2599" w:type="dxa"/>
          </w:tcPr>
          <w:p w14:paraId="08E76D03" w14:textId="77777777" w:rsidR="00077720" w:rsidRPr="00890817" w:rsidRDefault="00077720" w:rsidP="00105558">
            <w:pPr>
              <w:spacing w:after="49" w:line="265" w:lineRule="auto"/>
              <w:ind w:left="0" w:firstLine="0"/>
              <w:rPr>
                <w:sz w:val="24"/>
                <w:szCs w:val="24"/>
              </w:rPr>
            </w:pPr>
            <w:r w:rsidRPr="00890817">
              <w:rPr>
                <w:sz w:val="24"/>
                <w:szCs w:val="24"/>
              </w:rPr>
              <w:t xml:space="preserve">Calificativ </w:t>
            </w:r>
          </w:p>
        </w:tc>
      </w:tr>
      <w:tr w:rsidR="00077720" w:rsidRPr="00890817" w14:paraId="32479095" w14:textId="77777777" w:rsidTr="00077720">
        <w:tc>
          <w:tcPr>
            <w:tcW w:w="895" w:type="dxa"/>
          </w:tcPr>
          <w:p w14:paraId="0C8788B3" w14:textId="77777777" w:rsidR="00077720" w:rsidRPr="00890817" w:rsidRDefault="00E16FC6" w:rsidP="00105558">
            <w:pPr>
              <w:spacing w:after="49" w:line="265" w:lineRule="auto"/>
              <w:ind w:left="0" w:firstLine="0"/>
              <w:rPr>
                <w:sz w:val="24"/>
                <w:szCs w:val="24"/>
              </w:rPr>
            </w:pPr>
            <w:r w:rsidRPr="00890817">
              <w:rPr>
                <w:sz w:val="24"/>
                <w:szCs w:val="24"/>
              </w:rPr>
              <w:t>1</w:t>
            </w:r>
          </w:p>
        </w:tc>
        <w:tc>
          <w:tcPr>
            <w:tcW w:w="4302" w:type="dxa"/>
          </w:tcPr>
          <w:p w14:paraId="4693F027" w14:textId="77777777" w:rsidR="00077720" w:rsidRPr="00890817" w:rsidRDefault="00077720" w:rsidP="00105558">
            <w:pPr>
              <w:spacing w:after="49" w:line="265" w:lineRule="auto"/>
              <w:ind w:left="0" w:firstLine="0"/>
              <w:rPr>
                <w:sz w:val="24"/>
                <w:szCs w:val="24"/>
              </w:rPr>
            </w:pPr>
          </w:p>
        </w:tc>
        <w:tc>
          <w:tcPr>
            <w:tcW w:w="2599" w:type="dxa"/>
          </w:tcPr>
          <w:p w14:paraId="3470D9B1" w14:textId="77777777" w:rsidR="00077720" w:rsidRPr="00890817" w:rsidRDefault="00077720" w:rsidP="00105558">
            <w:pPr>
              <w:spacing w:after="49" w:line="265" w:lineRule="auto"/>
              <w:ind w:left="0" w:firstLine="0"/>
              <w:rPr>
                <w:sz w:val="24"/>
                <w:szCs w:val="24"/>
              </w:rPr>
            </w:pPr>
          </w:p>
        </w:tc>
        <w:tc>
          <w:tcPr>
            <w:tcW w:w="2599" w:type="dxa"/>
          </w:tcPr>
          <w:p w14:paraId="685C26C0" w14:textId="77777777" w:rsidR="00077720" w:rsidRPr="00890817" w:rsidRDefault="00077720" w:rsidP="00105558">
            <w:pPr>
              <w:spacing w:after="49" w:line="265" w:lineRule="auto"/>
              <w:ind w:left="0" w:firstLine="0"/>
              <w:rPr>
                <w:sz w:val="24"/>
                <w:szCs w:val="24"/>
              </w:rPr>
            </w:pPr>
          </w:p>
        </w:tc>
      </w:tr>
      <w:tr w:rsidR="00E16FC6" w:rsidRPr="00890817" w14:paraId="44283AFA" w14:textId="77777777" w:rsidTr="00077720">
        <w:tc>
          <w:tcPr>
            <w:tcW w:w="895" w:type="dxa"/>
          </w:tcPr>
          <w:p w14:paraId="7E826F21" w14:textId="77777777" w:rsidR="00E16FC6" w:rsidRPr="00890817" w:rsidRDefault="00E16FC6" w:rsidP="00105558">
            <w:pPr>
              <w:spacing w:after="49" w:line="265" w:lineRule="auto"/>
              <w:ind w:left="0" w:firstLine="0"/>
              <w:rPr>
                <w:sz w:val="24"/>
                <w:szCs w:val="24"/>
              </w:rPr>
            </w:pPr>
            <w:r w:rsidRPr="00890817">
              <w:rPr>
                <w:sz w:val="24"/>
                <w:szCs w:val="24"/>
              </w:rPr>
              <w:t>2</w:t>
            </w:r>
          </w:p>
        </w:tc>
        <w:tc>
          <w:tcPr>
            <w:tcW w:w="4302" w:type="dxa"/>
          </w:tcPr>
          <w:p w14:paraId="6CEE3E5F" w14:textId="77777777" w:rsidR="00E16FC6" w:rsidRPr="00890817" w:rsidRDefault="00E16FC6" w:rsidP="00105558">
            <w:pPr>
              <w:spacing w:after="49" w:line="265" w:lineRule="auto"/>
              <w:ind w:left="0" w:firstLine="0"/>
              <w:rPr>
                <w:sz w:val="24"/>
                <w:szCs w:val="24"/>
              </w:rPr>
            </w:pPr>
          </w:p>
        </w:tc>
        <w:tc>
          <w:tcPr>
            <w:tcW w:w="2599" w:type="dxa"/>
          </w:tcPr>
          <w:p w14:paraId="0ADBA63F" w14:textId="77777777" w:rsidR="00E16FC6" w:rsidRPr="00890817" w:rsidRDefault="00E16FC6" w:rsidP="00105558">
            <w:pPr>
              <w:spacing w:after="49" w:line="265" w:lineRule="auto"/>
              <w:ind w:left="0" w:firstLine="0"/>
              <w:rPr>
                <w:sz w:val="24"/>
                <w:szCs w:val="24"/>
              </w:rPr>
            </w:pPr>
          </w:p>
        </w:tc>
        <w:tc>
          <w:tcPr>
            <w:tcW w:w="2599" w:type="dxa"/>
          </w:tcPr>
          <w:p w14:paraId="2785695F" w14:textId="77777777" w:rsidR="00E16FC6" w:rsidRPr="00890817" w:rsidRDefault="00E16FC6" w:rsidP="00105558">
            <w:pPr>
              <w:spacing w:after="49" w:line="265" w:lineRule="auto"/>
              <w:ind w:left="0" w:firstLine="0"/>
              <w:rPr>
                <w:sz w:val="24"/>
                <w:szCs w:val="24"/>
              </w:rPr>
            </w:pPr>
          </w:p>
        </w:tc>
      </w:tr>
      <w:tr w:rsidR="00E16FC6" w:rsidRPr="00890817" w14:paraId="496090AA" w14:textId="77777777" w:rsidTr="00077720">
        <w:tc>
          <w:tcPr>
            <w:tcW w:w="895" w:type="dxa"/>
          </w:tcPr>
          <w:p w14:paraId="566B5E03" w14:textId="77777777" w:rsidR="00E16FC6" w:rsidRPr="00890817" w:rsidRDefault="00E16FC6" w:rsidP="00105558">
            <w:pPr>
              <w:spacing w:after="49" w:line="265" w:lineRule="auto"/>
              <w:ind w:left="0" w:firstLine="0"/>
              <w:rPr>
                <w:sz w:val="24"/>
                <w:szCs w:val="24"/>
              </w:rPr>
            </w:pPr>
            <w:r w:rsidRPr="00890817">
              <w:rPr>
                <w:sz w:val="24"/>
                <w:szCs w:val="24"/>
              </w:rPr>
              <w:t>3</w:t>
            </w:r>
          </w:p>
        </w:tc>
        <w:tc>
          <w:tcPr>
            <w:tcW w:w="4302" w:type="dxa"/>
          </w:tcPr>
          <w:p w14:paraId="70028715" w14:textId="77777777" w:rsidR="00E16FC6" w:rsidRPr="00890817" w:rsidRDefault="00E16FC6" w:rsidP="00105558">
            <w:pPr>
              <w:spacing w:after="49" w:line="265" w:lineRule="auto"/>
              <w:ind w:left="0" w:firstLine="0"/>
              <w:rPr>
                <w:sz w:val="24"/>
                <w:szCs w:val="24"/>
              </w:rPr>
            </w:pPr>
          </w:p>
        </w:tc>
        <w:tc>
          <w:tcPr>
            <w:tcW w:w="2599" w:type="dxa"/>
          </w:tcPr>
          <w:p w14:paraId="2C052358" w14:textId="77777777" w:rsidR="00E16FC6" w:rsidRPr="00890817" w:rsidRDefault="00E16FC6" w:rsidP="00105558">
            <w:pPr>
              <w:spacing w:after="49" w:line="265" w:lineRule="auto"/>
              <w:ind w:left="0" w:firstLine="0"/>
              <w:rPr>
                <w:sz w:val="24"/>
                <w:szCs w:val="24"/>
              </w:rPr>
            </w:pPr>
          </w:p>
        </w:tc>
        <w:tc>
          <w:tcPr>
            <w:tcW w:w="2599" w:type="dxa"/>
          </w:tcPr>
          <w:p w14:paraId="5C29C467" w14:textId="77777777" w:rsidR="00E16FC6" w:rsidRPr="00890817" w:rsidRDefault="00E16FC6" w:rsidP="00105558">
            <w:pPr>
              <w:spacing w:after="49" w:line="265" w:lineRule="auto"/>
              <w:ind w:left="0" w:firstLine="0"/>
              <w:rPr>
                <w:sz w:val="24"/>
                <w:szCs w:val="24"/>
              </w:rPr>
            </w:pPr>
          </w:p>
        </w:tc>
      </w:tr>
    </w:tbl>
    <w:p w14:paraId="189A9D28" w14:textId="77777777" w:rsidR="00077720" w:rsidRPr="00890817" w:rsidRDefault="00077720" w:rsidP="00105558">
      <w:pPr>
        <w:spacing w:after="49" w:line="265" w:lineRule="auto"/>
        <w:ind w:left="0" w:firstLine="708"/>
        <w:rPr>
          <w:sz w:val="24"/>
          <w:szCs w:val="24"/>
        </w:rPr>
      </w:pPr>
    </w:p>
    <w:p w14:paraId="7E8BC15F" w14:textId="77777777" w:rsidR="00CE1789" w:rsidRPr="00890817" w:rsidRDefault="00077720" w:rsidP="00E11708">
      <w:pPr>
        <w:spacing w:after="49" w:line="265" w:lineRule="auto"/>
        <w:ind w:left="0" w:firstLine="708"/>
        <w:rPr>
          <w:sz w:val="24"/>
          <w:szCs w:val="24"/>
        </w:rPr>
      </w:pPr>
      <w:r w:rsidRPr="00890817">
        <w:rPr>
          <w:sz w:val="24"/>
          <w:szCs w:val="24"/>
        </w:rPr>
        <w:t xml:space="preserve">Art. 2 – Prezenta decizie se comunică prin publicarea pe site-ul </w:t>
      </w:r>
      <w:hyperlink r:id="rId42" w:history="1">
        <w:r w:rsidRPr="00890817">
          <w:rPr>
            <w:rStyle w:val="Hyperlink"/>
            <w:sz w:val="24"/>
            <w:szCs w:val="24"/>
          </w:rPr>
          <w:t>www.dfmt.ro</w:t>
        </w:r>
      </w:hyperlink>
      <w:r w:rsidRPr="00890817">
        <w:rPr>
          <w:sz w:val="24"/>
          <w:szCs w:val="24"/>
        </w:rPr>
        <w:t>.</w:t>
      </w:r>
    </w:p>
    <w:p w14:paraId="52866268" w14:textId="77777777" w:rsidR="00077720" w:rsidRPr="00890817" w:rsidRDefault="00077720" w:rsidP="00E11708">
      <w:pPr>
        <w:spacing w:after="49" w:line="265" w:lineRule="auto"/>
        <w:ind w:left="0" w:firstLine="708"/>
        <w:rPr>
          <w:sz w:val="24"/>
          <w:szCs w:val="24"/>
        </w:rPr>
      </w:pPr>
      <w:r w:rsidRPr="00890817">
        <w:rPr>
          <w:sz w:val="24"/>
          <w:szCs w:val="24"/>
        </w:rPr>
        <w:t xml:space="preserve">Art. 3 </w:t>
      </w:r>
      <w:r w:rsidR="00627979" w:rsidRPr="00890817">
        <w:rPr>
          <w:sz w:val="24"/>
          <w:szCs w:val="24"/>
        </w:rPr>
        <w:t>–</w:t>
      </w:r>
      <w:r w:rsidRPr="00890817">
        <w:rPr>
          <w:sz w:val="24"/>
          <w:szCs w:val="24"/>
        </w:rPr>
        <w:t xml:space="preserve"> </w:t>
      </w:r>
      <w:r w:rsidR="00627979" w:rsidRPr="00890817">
        <w:rPr>
          <w:sz w:val="24"/>
          <w:szCs w:val="24"/>
        </w:rPr>
        <w:t xml:space="preserve">Prezenta decizie poate fi atacată </w:t>
      </w:r>
      <w:r w:rsidR="009B2FB8" w:rsidRPr="00890817">
        <w:rPr>
          <w:sz w:val="24"/>
          <w:szCs w:val="24"/>
        </w:rPr>
        <w:t xml:space="preserve">cu plângere prealabilă </w:t>
      </w:r>
      <w:r w:rsidR="00627979" w:rsidRPr="00890817">
        <w:rPr>
          <w:sz w:val="24"/>
          <w:szCs w:val="24"/>
        </w:rPr>
        <w:t xml:space="preserve">în condițiile Legii </w:t>
      </w:r>
      <w:r w:rsidR="00323F0C" w:rsidRPr="00890817">
        <w:rPr>
          <w:sz w:val="24"/>
          <w:szCs w:val="24"/>
        </w:rPr>
        <w:t xml:space="preserve">nr. 554/2004 a </w:t>
      </w:r>
      <w:r w:rsidR="00627979" w:rsidRPr="00890817">
        <w:rPr>
          <w:sz w:val="24"/>
          <w:szCs w:val="24"/>
        </w:rPr>
        <w:t xml:space="preserve">contenciosului administrativ. </w:t>
      </w:r>
    </w:p>
    <w:p w14:paraId="087A043B" w14:textId="77777777" w:rsidR="00627979" w:rsidRPr="00890817" w:rsidRDefault="00627979" w:rsidP="00E11708">
      <w:pPr>
        <w:spacing w:after="49" w:line="265" w:lineRule="auto"/>
        <w:ind w:left="0" w:firstLine="708"/>
        <w:rPr>
          <w:sz w:val="24"/>
          <w:szCs w:val="24"/>
        </w:rPr>
      </w:pPr>
    </w:p>
    <w:p w14:paraId="4C00F3BF" w14:textId="77777777" w:rsidR="00627979" w:rsidRPr="00890817" w:rsidRDefault="00627979" w:rsidP="00E11708">
      <w:pPr>
        <w:spacing w:after="49" w:line="265" w:lineRule="auto"/>
        <w:ind w:left="0" w:firstLine="708"/>
        <w:rPr>
          <w:sz w:val="24"/>
          <w:szCs w:val="24"/>
        </w:rPr>
      </w:pPr>
    </w:p>
    <w:p w14:paraId="5B93B596" w14:textId="77777777" w:rsidR="005F0AE0" w:rsidRPr="00890817" w:rsidRDefault="00627979" w:rsidP="00627979">
      <w:pPr>
        <w:spacing w:after="49" w:line="265" w:lineRule="auto"/>
        <w:ind w:left="0" w:firstLine="708"/>
        <w:jc w:val="center"/>
      </w:pPr>
      <w:r w:rsidRPr="00890817">
        <w:rPr>
          <w:sz w:val="24"/>
          <w:szCs w:val="24"/>
        </w:rPr>
        <w:t>DIRECTOR EXECUTIV</w:t>
      </w:r>
    </w:p>
    <w:sectPr w:rsidR="005F0AE0" w:rsidRPr="00890817" w:rsidSect="00CA49AE">
      <w:headerReference w:type="even" r:id="rId43"/>
      <w:headerReference w:type="default" r:id="rId44"/>
      <w:headerReference w:type="first" r:id="rId45"/>
      <w:pgSz w:w="11902" w:h="16841"/>
      <w:pgMar w:top="1218" w:right="922" w:bottom="1260" w:left="833" w:header="74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098EC" w14:textId="77777777" w:rsidR="001D5895" w:rsidRDefault="001D5895">
      <w:pPr>
        <w:spacing w:after="0" w:line="240" w:lineRule="auto"/>
      </w:pPr>
      <w:r>
        <w:separator/>
      </w:r>
    </w:p>
  </w:endnote>
  <w:endnote w:type="continuationSeparator" w:id="0">
    <w:p w14:paraId="3DB16526" w14:textId="77777777" w:rsidR="001D5895" w:rsidRDefault="001D5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763FB" w14:textId="77777777" w:rsidR="001D5895" w:rsidRDefault="001D5895">
      <w:pPr>
        <w:spacing w:after="0" w:line="240" w:lineRule="auto"/>
      </w:pPr>
      <w:r>
        <w:separator/>
      </w:r>
    </w:p>
  </w:footnote>
  <w:footnote w:type="continuationSeparator" w:id="0">
    <w:p w14:paraId="2D48BC48" w14:textId="77777777" w:rsidR="001D5895" w:rsidRDefault="001D5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67DE0" w14:textId="77777777" w:rsidR="00302796" w:rsidRPr="003C41C3" w:rsidRDefault="00302796" w:rsidP="00302796">
    <w:pPr>
      <w:pStyle w:val="Header"/>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6C09A" w14:textId="77777777" w:rsidR="00BB747C" w:rsidRPr="006575D0" w:rsidRDefault="00BB747C" w:rsidP="006575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5F008" w14:textId="77777777" w:rsidR="00BB747C" w:rsidRDefault="00302796">
    <w:pPr>
      <w:spacing w:after="160" w:line="259" w:lineRule="auto"/>
      <w:ind w:left="0" w:firstLine="0"/>
      <w:jc w:val="left"/>
    </w:pPr>
    <w:r>
      <w:t>ANEXA NR.1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84E98" w14:textId="77777777" w:rsidR="00BB747C" w:rsidRPr="00947352" w:rsidRDefault="00BB747C" w:rsidP="0094735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5858C" w14:textId="77777777" w:rsidR="00302796" w:rsidRDefault="00302796" w:rsidP="0052288D">
    <w:pPr>
      <w:spacing w:after="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EACDD" w14:textId="77777777" w:rsidR="00BB747C" w:rsidRDefault="00D44A51">
    <w:pPr>
      <w:spacing w:after="527" w:line="259" w:lineRule="auto"/>
      <w:ind w:left="100" w:firstLine="0"/>
      <w:jc w:val="left"/>
    </w:pPr>
    <w:r>
      <w:rPr>
        <w:sz w:val="28"/>
      </w:rPr>
      <w:t xml:space="preserve">ANEXA </w:t>
    </w:r>
    <w:r>
      <w:rPr>
        <w:sz w:val="30"/>
      </w:rPr>
      <w:t xml:space="preserve">Nr. </w:t>
    </w:r>
    <w:r>
      <w:fldChar w:fldCharType="begin"/>
    </w:r>
    <w:r>
      <w:instrText xml:space="preserve"> PAGE   \* MERGEFORMAT </w:instrText>
    </w:r>
    <w:r>
      <w:fldChar w:fldCharType="separate"/>
    </w:r>
    <w:r>
      <w:rPr>
        <w:sz w:val="32"/>
      </w:rPr>
      <w:t>5</w:t>
    </w:r>
    <w:r>
      <w:rPr>
        <w:sz w:val="32"/>
      </w:rPr>
      <w:fldChar w:fldCharType="end"/>
    </w:r>
    <w:r>
      <w:rPr>
        <w:sz w:val="32"/>
      </w:rPr>
      <w:t xml:space="preserve"> </w:t>
    </w:r>
  </w:p>
  <w:p w14:paraId="19EA831D" w14:textId="77777777" w:rsidR="00BB747C" w:rsidRDefault="00D44A51">
    <w:pPr>
      <w:spacing w:after="0" w:line="259" w:lineRule="auto"/>
      <w:ind w:left="342" w:firstLine="0"/>
      <w:jc w:val="left"/>
    </w:pPr>
    <w:r>
      <w:rPr>
        <w:sz w:val="24"/>
      </w:rPr>
      <w:t>OFERTANTUL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510C"/>
    <w:multiLevelType w:val="hybridMultilevel"/>
    <w:tmpl w:val="E292AE92"/>
    <w:lvl w:ilvl="0" w:tplc="CBFE6786">
      <w:start w:val="1"/>
      <w:numFmt w:val="bullet"/>
      <w:lvlText w:val="-"/>
      <w:lvlJc w:val="left"/>
      <w:pPr>
        <w:ind w:left="1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C46B084">
      <w:start w:val="1"/>
      <w:numFmt w:val="bullet"/>
      <w:lvlText w:val="o"/>
      <w:lvlJc w:val="left"/>
      <w:pPr>
        <w:ind w:left="1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DD05C0E">
      <w:start w:val="1"/>
      <w:numFmt w:val="bullet"/>
      <w:lvlText w:val="▪"/>
      <w:lvlJc w:val="left"/>
      <w:pPr>
        <w:ind w:left="18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8D2A96E">
      <w:start w:val="1"/>
      <w:numFmt w:val="bullet"/>
      <w:lvlText w:val="•"/>
      <w:lvlJc w:val="left"/>
      <w:pPr>
        <w:ind w:left="25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480290A">
      <w:start w:val="1"/>
      <w:numFmt w:val="bullet"/>
      <w:lvlText w:val="o"/>
      <w:lvlJc w:val="left"/>
      <w:pPr>
        <w:ind w:left="32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C30FE66">
      <w:start w:val="1"/>
      <w:numFmt w:val="bullet"/>
      <w:lvlText w:val="▪"/>
      <w:lvlJc w:val="left"/>
      <w:pPr>
        <w:ind w:left="40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5B0FB08">
      <w:start w:val="1"/>
      <w:numFmt w:val="bullet"/>
      <w:lvlText w:val="•"/>
      <w:lvlJc w:val="left"/>
      <w:pPr>
        <w:ind w:left="47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0365720">
      <w:start w:val="1"/>
      <w:numFmt w:val="bullet"/>
      <w:lvlText w:val="o"/>
      <w:lvlJc w:val="left"/>
      <w:pPr>
        <w:ind w:left="54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F2613DA">
      <w:start w:val="1"/>
      <w:numFmt w:val="bullet"/>
      <w:lvlText w:val="▪"/>
      <w:lvlJc w:val="left"/>
      <w:pPr>
        <w:ind w:left="6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18440AD"/>
    <w:multiLevelType w:val="hybridMultilevel"/>
    <w:tmpl w:val="F8D469B8"/>
    <w:lvl w:ilvl="0" w:tplc="2B944B3A">
      <w:start w:val="1"/>
      <w:numFmt w:val="upperRoman"/>
      <w:lvlText w:val="%1."/>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2CAF7E">
      <w:start w:val="1"/>
      <w:numFmt w:val="lowerLetter"/>
      <w:lvlText w:val="%2"/>
      <w:lvlJc w:val="left"/>
      <w:pPr>
        <w:ind w:left="12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E60BC4">
      <w:start w:val="1"/>
      <w:numFmt w:val="lowerRoman"/>
      <w:lvlText w:val="%3"/>
      <w:lvlJc w:val="left"/>
      <w:pPr>
        <w:ind w:left="20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7490B6">
      <w:start w:val="1"/>
      <w:numFmt w:val="decimal"/>
      <w:lvlText w:val="%4"/>
      <w:lvlJc w:val="left"/>
      <w:pPr>
        <w:ind w:left="27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FAF5EC">
      <w:start w:val="1"/>
      <w:numFmt w:val="lowerLetter"/>
      <w:lvlText w:val="%5"/>
      <w:lvlJc w:val="left"/>
      <w:pPr>
        <w:ind w:left="34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9E9262">
      <w:start w:val="1"/>
      <w:numFmt w:val="lowerRoman"/>
      <w:lvlText w:val="%6"/>
      <w:lvlJc w:val="left"/>
      <w:pPr>
        <w:ind w:left="41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BF699C4">
      <w:start w:val="1"/>
      <w:numFmt w:val="decimal"/>
      <w:lvlText w:val="%7"/>
      <w:lvlJc w:val="left"/>
      <w:pPr>
        <w:ind w:left="48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A4A978">
      <w:start w:val="1"/>
      <w:numFmt w:val="lowerLetter"/>
      <w:lvlText w:val="%8"/>
      <w:lvlJc w:val="left"/>
      <w:pPr>
        <w:ind w:left="56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D48FA8">
      <w:start w:val="1"/>
      <w:numFmt w:val="lowerRoman"/>
      <w:lvlText w:val="%9"/>
      <w:lvlJc w:val="left"/>
      <w:pPr>
        <w:ind w:left="63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2812ED2"/>
    <w:multiLevelType w:val="hybridMultilevel"/>
    <w:tmpl w:val="D722C742"/>
    <w:lvl w:ilvl="0" w:tplc="B55C1936">
      <w:start w:val="1"/>
      <w:numFmt w:val="decimal"/>
      <w:lvlText w:val="(%1)"/>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50395C">
      <w:start w:val="1"/>
      <w:numFmt w:val="lowerLetter"/>
      <w:lvlText w:val="%2"/>
      <w:lvlJc w:val="left"/>
      <w:pPr>
        <w:ind w:left="1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4C4548">
      <w:start w:val="1"/>
      <w:numFmt w:val="lowerRoman"/>
      <w:lvlText w:val="%3"/>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EEDD2A">
      <w:start w:val="1"/>
      <w:numFmt w:val="decimal"/>
      <w:lvlText w:val="%4"/>
      <w:lvlJc w:val="left"/>
      <w:pPr>
        <w:ind w:left="2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AC5B00">
      <w:start w:val="1"/>
      <w:numFmt w:val="lowerLetter"/>
      <w:lvlText w:val="%5"/>
      <w:lvlJc w:val="left"/>
      <w:pPr>
        <w:ind w:left="3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8ED160">
      <w:start w:val="1"/>
      <w:numFmt w:val="lowerRoman"/>
      <w:lvlText w:val="%6"/>
      <w:lvlJc w:val="left"/>
      <w:pPr>
        <w:ind w:left="3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7CABC8">
      <w:start w:val="1"/>
      <w:numFmt w:val="decimal"/>
      <w:lvlText w:val="%7"/>
      <w:lvlJc w:val="left"/>
      <w:pPr>
        <w:ind w:left="4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1AEDFE">
      <w:start w:val="1"/>
      <w:numFmt w:val="lowerLetter"/>
      <w:lvlText w:val="%8"/>
      <w:lvlJc w:val="left"/>
      <w:pPr>
        <w:ind w:left="5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1A2782">
      <w:start w:val="1"/>
      <w:numFmt w:val="lowerRoman"/>
      <w:lvlText w:val="%9"/>
      <w:lvlJc w:val="left"/>
      <w:pPr>
        <w:ind w:left="6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8CB054F"/>
    <w:multiLevelType w:val="hybridMultilevel"/>
    <w:tmpl w:val="B4ACA4E8"/>
    <w:lvl w:ilvl="0" w:tplc="F91AFAA4">
      <w:start w:val="1"/>
      <w:numFmt w:val="upperRoman"/>
      <w:lvlText w:val="%1."/>
      <w:lvlJc w:val="left"/>
      <w:pPr>
        <w:ind w:left="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543EFE">
      <w:start w:val="1"/>
      <w:numFmt w:val="lowerLetter"/>
      <w:lvlText w:val="%2"/>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A2AA24">
      <w:start w:val="1"/>
      <w:numFmt w:val="lowerRoman"/>
      <w:lvlText w:val="%3"/>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D06ED8">
      <w:start w:val="1"/>
      <w:numFmt w:val="decimal"/>
      <w:lvlText w:val="%4"/>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D0C8B0">
      <w:start w:val="1"/>
      <w:numFmt w:val="lowerLetter"/>
      <w:lvlText w:val="%5"/>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924DBC">
      <w:start w:val="1"/>
      <w:numFmt w:val="lowerRoman"/>
      <w:lvlText w:val="%6"/>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18DE40">
      <w:start w:val="1"/>
      <w:numFmt w:val="decimal"/>
      <w:lvlText w:val="%7"/>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54FEB0">
      <w:start w:val="1"/>
      <w:numFmt w:val="lowerLetter"/>
      <w:lvlText w:val="%8"/>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4C2CA2">
      <w:start w:val="1"/>
      <w:numFmt w:val="lowerRoman"/>
      <w:lvlText w:val="%9"/>
      <w:lvlJc w:val="left"/>
      <w:pPr>
        <w:ind w:left="6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AA632BE"/>
    <w:multiLevelType w:val="hybridMultilevel"/>
    <w:tmpl w:val="1988D718"/>
    <w:lvl w:ilvl="0" w:tplc="2E502836">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0D1F0E53"/>
    <w:multiLevelType w:val="hybridMultilevel"/>
    <w:tmpl w:val="8B7C8100"/>
    <w:lvl w:ilvl="0" w:tplc="7FF07C82">
      <w:start w:val="1"/>
      <w:numFmt w:val="bullet"/>
      <w:lvlText w:val="-"/>
      <w:lvlJc w:val="left"/>
      <w:pPr>
        <w:ind w:left="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5C8A832">
      <w:start w:val="1"/>
      <w:numFmt w:val="bullet"/>
      <w:lvlText w:val="o"/>
      <w:lvlJc w:val="left"/>
      <w:pPr>
        <w:ind w:left="11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E6C9FDA">
      <w:start w:val="1"/>
      <w:numFmt w:val="bullet"/>
      <w:lvlText w:val="▪"/>
      <w:lvlJc w:val="left"/>
      <w:pPr>
        <w:ind w:left="18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8863F82">
      <w:start w:val="1"/>
      <w:numFmt w:val="bullet"/>
      <w:lvlText w:val="•"/>
      <w:lvlJc w:val="left"/>
      <w:pPr>
        <w:ind w:left="25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A028652">
      <w:start w:val="1"/>
      <w:numFmt w:val="bullet"/>
      <w:lvlText w:val="o"/>
      <w:lvlJc w:val="left"/>
      <w:pPr>
        <w:ind w:left="3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ACC6616">
      <w:start w:val="1"/>
      <w:numFmt w:val="bullet"/>
      <w:lvlText w:val="▪"/>
      <w:lvlJc w:val="left"/>
      <w:pPr>
        <w:ind w:left="39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33C7AA2">
      <w:start w:val="1"/>
      <w:numFmt w:val="bullet"/>
      <w:lvlText w:val="•"/>
      <w:lvlJc w:val="left"/>
      <w:pPr>
        <w:ind w:left="47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0FC1B9A">
      <w:start w:val="1"/>
      <w:numFmt w:val="bullet"/>
      <w:lvlText w:val="o"/>
      <w:lvlJc w:val="left"/>
      <w:pPr>
        <w:ind w:left="54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1FCD9EA">
      <w:start w:val="1"/>
      <w:numFmt w:val="bullet"/>
      <w:lvlText w:val="▪"/>
      <w:lvlJc w:val="left"/>
      <w:pPr>
        <w:ind w:left="61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0EE52C32"/>
    <w:multiLevelType w:val="hybridMultilevel"/>
    <w:tmpl w:val="831A0CF2"/>
    <w:lvl w:ilvl="0" w:tplc="1BA0502A">
      <w:start w:val="3"/>
      <w:numFmt w:val="decimal"/>
      <w:lvlText w:val="(%1)"/>
      <w:lvlJc w:val="left"/>
      <w:pPr>
        <w:ind w:left="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F4FE4EE0">
      <w:start w:val="1"/>
      <w:numFmt w:val="lowerLetter"/>
      <w:lvlText w:val="%2)"/>
      <w:lvlJc w:val="left"/>
      <w:pPr>
        <w:ind w:left="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2ED254">
      <w:start w:val="1"/>
      <w:numFmt w:val="lowerRoman"/>
      <w:lvlText w:val="%3"/>
      <w:lvlJc w:val="left"/>
      <w:pPr>
        <w:ind w:left="1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366F1E">
      <w:start w:val="1"/>
      <w:numFmt w:val="decimal"/>
      <w:lvlText w:val="%4"/>
      <w:lvlJc w:val="left"/>
      <w:pPr>
        <w:ind w:left="2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E4CF06">
      <w:start w:val="1"/>
      <w:numFmt w:val="lowerLetter"/>
      <w:lvlText w:val="%5"/>
      <w:lvlJc w:val="left"/>
      <w:pPr>
        <w:ind w:left="3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2CF734">
      <w:start w:val="1"/>
      <w:numFmt w:val="lowerRoman"/>
      <w:lvlText w:val="%6"/>
      <w:lvlJc w:val="left"/>
      <w:pPr>
        <w:ind w:left="3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FEC936">
      <w:start w:val="1"/>
      <w:numFmt w:val="decimal"/>
      <w:lvlText w:val="%7"/>
      <w:lvlJc w:val="left"/>
      <w:pPr>
        <w:ind w:left="4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9CBD5A">
      <w:start w:val="1"/>
      <w:numFmt w:val="lowerLetter"/>
      <w:lvlText w:val="%8"/>
      <w:lvlJc w:val="left"/>
      <w:pPr>
        <w:ind w:left="5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DE6DC6">
      <w:start w:val="1"/>
      <w:numFmt w:val="lowerRoman"/>
      <w:lvlText w:val="%9"/>
      <w:lvlJc w:val="left"/>
      <w:pPr>
        <w:ind w:left="6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1CF787B"/>
    <w:multiLevelType w:val="hybridMultilevel"/>
    <w:tmpl w:val="BAAC08A6"/>
    <w:lvl w:ilvl="0" w:tplc="252EC864">
      <w:start w:val="1"/>
      <w:numFmt w:val="bullet"/>
      <w:lvlText w:val="-"/>
      <w:lvlJc w:val="left"/>
      <w:pPr>
        <w:ind w:left="7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78B822">
      <w:start w:val="1"/>
      <w:numFmt w:val="bullet"/>
      <w:lvlText w:val="o"/>
      <w:lvlJc w:val="left"/>
      <w:pPr>
        <w:ind w:left="1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0A0078">
      <w:start w:val="1"/>
      <w:numFmt w:val="bullet"/>
      <w:lvlText w:val="▪"/>
      <w:lvlJc w:val="left"/>
      <w:pPr>
        <w:ind w:left="2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DE59F0">
      <w:start w:val="1"/>
      <w:numFmt w:val="bullet"/>
      <w:lvlText w:val="•"/>
      <w:lvlJc w:val="left"/>
      <w:pPr>
        <w:ind w:left="3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F0FAD0">
      <w:start w:val="1"/>
      <w:numFmt w:val="bullet"/>
      <w:lvlText w:val="o"/>
      <w:lvlJc w:val="left"/>
      <w:pPr>
        <w:ind w:left="4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B006B0">
      <w:start w:val="1"/>
      <w:numFmt w:val="bullet"/>
      <w:lvlText w:val="▪"/>
      <w:lvlJc w:val="left"/>
      <w:pPr>
        <w:ind w:left="4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72DCE2">
      <w:start w:val="1"/>
      <w:numFmt w:val="bullet"/>
      <w:lvlText w:val="•"/>
      <w:lvlJc w:val="left"/>
      <w:pPr>
        <w:ind w:left="5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9CD760">
      <w:start w:val="1"/>
      <w:numFmt w:val="bullet"/>
      <w:lvlText w:val="o"/>
      <w:lvlJc w:val="left"/>
      <w:pPr>
        <w:ind w:left="6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AAC4FA">
      <w:start w:val="1"/>
      <w:numFmt w:val="bullet"/>
      <w:lvlText w:val="▪"/>
      <w:lvlJc w:val="left"/>
      <w:pPr>
        <w:ind w:left="6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DBA1BE2"/>
    <w:multiLevelType w:val="hybridMultilevel"/>
    <w:tmpl w:val="EA147F34"/>
    <w:lvl w:ilvl="0" w:tplc="50D2F5F0">
      <w:start w:val="1"/>
      <w:numFmt w:val="lowerLetter"/>
      <w:lvlText w:val="%1)"/>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F81508A"/>
    <w:multiLevelType w:val="hybridMultilevel"/>
    <w:tmpl w:val="01E04AE4"/>
    <w:lvl w:ilvl="0" w:tplc="930A8D40">
      <w:start w:val="1"/>
      <w:numFmt w:val="bullet"/>
      <w:lvlText w:val="-"/>
      <w:lvlJc w:val="left"/>
      <w:pPr>
        <w:ind w:left="38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67D4B86A">
      <w:start w:val="1"/>
      <w:numFmt w:val="bullet"/>
      <w:lvlText w:val="o"/>
      <w:lvlJc w:val="left"/>
      <w:pPr>
        <w:ind w:left="12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5B786CC0">
      <w:start w:val="1"/>
      <w:numFmt w:val="bullet"/>
      <w:lvlText w:val="▪"/>
      <w:lvlJc w:val="left"/>
      <w:pPr>
        <w:ind w:left="19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8AECE45C">
      <w:start w:val="1"/>
      <w:numFmt w:val="bullet"/>
      <w:lvlText w:val="•"/>
      <w:lvlJc w:val="left"/>
      <w:pPr>
        <w:ind w:left="27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41769BDE">
      <w:start w:val="1"/>
      <w:numFmt w:val="bullet"/>
      <w:lvlText w:val="o"/>
      <w:lvlJc w:val="left"/>
      <w:pPr>
        <w:ind w:left="34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129C37BC">
      <w:start w:val="1"/>
      <w:numFmt w:val="bullet"/>
      <w:lvlText w:val="▪"/>
      <w:lvlJc w:val="left"/>
      <w:pPr>
        <w:ind w:left="41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B0F05962">
      <w:start w:val="1"/>
      <w:numFmt w:val="bullet"/>
      <w:lvlText w:val="•"/>
      <w:lvlJc w:val="left"/>
      <w:pPr>
        <w:ind w:left="48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664849D4">
      <w:start w:val="1"/>
      <w:numFmt w:val="bullet"/>
      <w:lvlText w:val="o"/>
      <w:lvlJc w:val="left"/>
      <w:pPr>
        <w:ind w:left="55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BD2CB28A">
      <w:start w:val="1"/>
      <w:numFmt w:val="bullet"/>
      <w:lvlText w:val="▪"/>
      <w:lvlJc w:val="left"/>
      <w:pPr>
        <w:ind w:left="63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0" w15:restartNumberingAfterBreak="0">
    <w:nsid w:val="26E26895"/>
    <w:multiLevelType w:val="hybridMultilevel"/>
    <w:tmpl w:val="AD5C3324"/>
    <w:lvl w:ilvl="0" w:tplc="C934426E">
      <w:start w:val="1"/>
      <w:numFmt w:val="decimal"/>
      <w:lvlText w:val="(%1)"/>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46C670">
      <w:start w:val="1"/>
      <w:numFmt w:val="lowerLetter"/>
      <w:lvlText w:val="%2)"/>
      <w:lvlJc w:val="left"/>
      <w:pPr>
        <w:ind w:left="1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1038CC">
      <w:start w:val="1"/>
      <w:numFmt w:val="lowerRoman"/>
      <w:lvlText w:val="%3"/>
      <w:lvlJc w:val="left"/>
      <w:pPr>
        <w:ind w:left="22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44D972">
      <w:start w:val="1"/>
      <w:numFmt w:val="decimal"/>
      <w:lvlText w:val="%4"/>
      <w:lvlJc w:val="left"/>
      <w:pPr>
        <w:ind w:left="29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9428F6">
      <w:start w:val="1"/>
      <w:numFmt w:val="lowerLetter"/>
      <w:lvlText w:val="%5"/>
      <w:lvlJc w:val="left"/>
      <w:pPr>
        <w:ind w:left="36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6063FC">
      <w:start w:val="1"/>
      <w:numFmt w:val="lowerRoman"/>
      <w:lvlText w:val="%6"/>
      <w:lvlJc w:val="left"/>
      <w:pPr>
        <w:ind w:left="4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34B694">
      <w:start w:val="1"/>
      <w:numFmt w:val="decimal"/>
      <w:lvlText w:val="%7"/>
      <w:lvlJc w:val="left"/>
      <w:pPr>
        <w:ind w:left="5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DE5AB0">
      <w:start w:val="1"/>
      <w:numFmt w:val="lowerLetter"/>
      <w:lvlText w:val="%8"/>
      <w:lvlJc w:val="left"/>
      <w:pPr>
        <w:ind w:left="5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F676FC">
      <w:start w:val="1"/>
      <w:numFmt w:val="lowerRoman"/>
      <w:lvlText w:val="%9"/>
      <w:lvlJc w:val="left"/>
      <w:pPr>
        <w:ind w:left="6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4780057"/>
    <w:multiLevelType w:val="hybridMultilevel"/>
    <w:tmpl w:val="798C858E"/>
    <w:lvl w:ilvl="0" w:tplc="1EA629CA">
      <w:start w:val="5"/>
      <w:numFmt w:val="lowerLetter"/>
      <w:lvlText w:val="%1)"/>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B819FC">
      <w:start w:val="1"/>
      <w:numFmt w:val="lowerLetter"/>
      <w:lvlText w:val="%2"/>
      <w:lvlJc w:val="left"/>
      <w:pPr>
        <w:ind w:left="1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0E5D52">
      <w:start w:val="1"/>
      <w:numFmt w:val="lowerRoman"/>
      <w:lvlText w:val="%3"/>
      <w:lvlJc w:val="left"/>
      <w:pPr>
        <w:ind w:left="1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8055D4">
      <w:start w:val="1"/>
      <w:numFmt w:val="decimal"/>
      <w:lvlText w:val="%4"/>
      <w:lvlJc w:val="left"/>
      <w:pPr>
        <w:ind w:left="2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D25A4E">
      <w:start w:val="1"/>
      <w:numFmt w:val="lowerLetter"/>
      <w:lvlText w:val="%5"/>
      <w:lvlJc w:val="left"/>
      <w:pPr>
        <w:ind w:left="3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8EB996">
      <w:start w:val="1"/>
      <w:numFmt w:val="lowerRoman"/>
      <w:lvlText w:val="%6"/>
      <w:lvlJc w:val="left"/>
      <w:pPr>
        <w:ind w:left="3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CA8902">
      <w:start w:val="1"/>
      <w:numFmt w:val="decimal"/>
      <w:lvlText w:val="%7"/>
      <w:lvlJc w:val="left"/>
      <w:pPr>
        <w:ind w:left="4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74AAAA">
      <w:start w:val="1"/>
      <w:numFmt w:val="lowerLetter"/>
      <w:lvlText w:val="%8"/>
      <w:lvlJc w:val="left"/>
      <w:pPr>
        <w:ind w:left="54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DE750E">
      <w:start w:val="1"/>
      <w:numFmt w:val="lowerRoman"/>
      <w:lvlText w:val="%9"/>
      <w:lvlJc w:val="left"/>
      <w:pPr>
        <w:ind w:left="61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65B4D82"/>
    <w:multiLevelType w:val="hybridMultilevel"/>
    <w:tmpl w:val="B4A24EC4"/>
    <w:lvl w:ilvl="0" w:tplc="72A47740">
      <w:start w:val="2"/>
      <w:numFmt w:val="decimal"/>
      <w:lvlText w:val="(%1)"/>
      <w:lvlJc w:val="left"/>
      <w:pPr>
        <w:ind w:left="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50D2F5F0">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5C9908">
      <w:start w:val="1"/>
      <w:numFmt w:val="lowerRoman"/>
      <w:lvlText w:val="%3."/>
      <w:lvlJc w:val="left"/>
      <w:pPr>
        <w:ind w:left="1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08EB36">
      <w:start w:val="1"/>
      <w:numFmt w:val="decimal"/>
      <w:lvlText w:val="%4"/>
      <w:lvlJc w:val="left"/>
      <w:pPr>
        <w:ind w:left="23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C16DF7C">
      <w:start w:val="1"/>
      <w:numFmt w:val="lowerLetter"/>
      <w:lvlText w:val="%5"/>
      <w:lvlJc w:val="left"/>
      <w:pPr>
        <w:ind w:left="30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FC89ABA">
      <w:start w:val="1"/>
      <w:numFmt w:val="lowerRoman"/>
      <w:lvlText w:val="%6"/>
      <w:lvlJc w:val="left"/>
      <w:pPr>
        <w:ind w:left="37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C141A98">
      <w:start w:val="1"/>
      <w:numFmt w:val="decimal"/>
      <w:lvlText w:val="%7"/>
      <w:lvlJc w:val="left"/>
      <w:pPr>
        <w:ind w:left="44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AD0851E">
      <w:start w:val="1"/>
      <w:numFmt w:val="lowerLetter"/>
      <w:lvlText w:val="%8"/>
      <w:lvlJc w:val="left"/>
      <w:pPr>
        <w:ind w:left="5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CE4D522">
      <w:start w:val="1"/>
      <w:numFmt w:val="lowerRoman"/>
      <w:lvlText w:val="%9"/>
      <w:lvlJc w:val="left"/>
      <w:pPr>
        <w:ind w:left="5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4CB17754"/>
    <w:multiLevelType w:val="hybridMultilevel"/>
    <w:tmpl w:val="4DD8BEA8"/>
    <w:lvl w:ilvl="0" w:tplc="AB7AF8D8">
      <w:start w:val="1"/>
      <w:numFmt w:val="decimal"/>
      <w:lvlText w:val="(%1)"/>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1DEA7D8">
      <w:start w:val="1"/>
      <w:numFmt w:val="lowerLetter"/>
      <w:lvlText w:val="%2)"/>
      <w:lvlJc w:val="left"/>
      <w:pPr>
        <w:ind w:left="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3C1DE8">
      <w:start w:val="1"/>
      <w:numFmt w:val="lowerRoman"/>
      <w:lvlText w:val="%3"/>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D83492">
      <w:start w:val="1"/>
      <w:numFmt w:val="decimal"/>
      <w:lvlText w:val="%4"/>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2C6582">
      <w:start w:val="1"/>
      <w:numFmt w:val="lowerLetter"/>
      <w:lvlText w:val="%5"/>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563E26">
      <w:start w:val="1"/>
      <w:numFmt w:val="lowerRoman"/>
      <w:lvlText w:val="%6"/>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60C984">
      <w:start w:val="1"/>
      <w:numFmt w:val="decimal"/>
      <w:lvlText w:val="%7"/>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689CFA">
      <w:start w:val="1"/>
      <w:numFmt w:val="lowerLetter"/>
      <w:lvlText w:val="%8"/>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CC8E62">
      <w:start w:val="1"/>
      <w:numFmt w:val="lowerRoman"/>
      <w:lvlText w:val="%9"/>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FAA7BB1"/>
    <w:multiLevelType w:val="hybridMultilevel"/>
    <w:tmpl w:val="9BB4D38E"/>
    <w:lvl w:ilvl="0" w:tplc="980803F8">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5" w15:restartNumberingAfterBreak="0">
    <w:nsid w:val="52DD3DDD"/>
    <w:multiLevelType w:val="hybridMultilevel"/>
    <w:tmpl w:val="2A3ED35A"/>
    <w:lvl w:ilvl="0" w:tplc="694A9B3E">
      <w:start w:val="1"/>
      <w:numFmt w:val="bullet"/>
      <w:lvlText w:val=""/>
      <w:lvlJc w:val="left"/>
      <w:pPr>
        <w:ind w:left="421" w:hanging="360"/>
      </w:pPr>
      <w:rPr>
        <w:rFonts w:ascii="Symbol" w:eastAsia="Times New Roman" w:hAnsi="Symbol" w:cs="Times New Roman" w:hint="default"/>
        <w:sz w:val="22"/>
      </w:rPr>
    </w:lvl>
    <w:lvl w:ilvl="1" w:tplc="04180003" w:tentative="1">
      <w:start w:val="1"/>
      <w:numFmt w:val="bullet"/>
      <w:lvlText w:val="o"/>
      <w:lvlJc w:val="left"/>
      <w:pPr>
        <w:ind w:left="1141" w:hanging="360"/>
      </w:pPr>
      <w:rPr>
        <w:rFonts w:ascii="Courier New" w:hAnsi="Courier New" w:cs="Courier New" w:hint="default"/>
      </w:rPr>
    </w:lvl>
    <w:lvl w:ilvl="2" w:tplc="04180005" w:tentative="1">
      <w:start w:val="1"/>
      <w:numFmt w:val="bullet"/>
      <w:lvlText w:val=""/>
      <w:lvlJc w:val="left"/>
      <w:pPr>
        <w:ind w:left="1861" w:hanging="360"/>
      </w:pPr>
      <w:rPr>
        <w:rFonts w:ascii="Wingdings" w:hAnsi="Wingdings" w:hint="default"/>
      </w:rPr>
    </w:lvl>
    <w:lvl w:ilvl="3" w:tplc="04180001" w:tentative="1">
      <w:start w:val="1"/>
      <w:numFmt w:val="bullet"/>
      <w:lvlText w:val=""/>
      <w:lvlJc w:val="left"/>
      <w:pPr>
        <w:ind w:left="2581" w:hanging="360"/>
      </w:pPr>
      <w:rPr>
        <w:rFonts w:ascii="Symbol" w:hAnsi="Symbol" w:hint="default"/>
      </w:rPr>
    </w:lvl>
    <w:lvl w:ilvl="4" w:tplc="04180003" w:tentative="1">
      <w:start w:val="1"/>
      <w:numFmt w:val="bullet"/>
      <w:lvlText w:val="o"/>
      <w:lvlJc w:val="left"/>
      <w:pPr>
        <w:ind w:left="3301" w:hanging="360"/>
      </w:pPr>
      <w:rPr>
        <w:rFonts w:ascii="Courier New" w:hAnsi="Courier New" w:cs="Courier New" w:hint="default"/>
      </w:rPr>
    </w:lvl>
    <w:lvl w:ilvl="5" w:tplc="04180005" w:tentative="1">
      <w:start w:val="1"/>
      <w:numFmt w:val="bullet"/>
      <w:lvlText w:val=""/>
      <w:lvlJc w:val="left"/>
      <w:pPr>
        <w:ind w:left="4021" w:hanging="360"/>
      </w:pPr>
      <w:rPr>
        <w:rFonts w:ascii="Wingdings" w:hAnsi="Wingdings" w:hint="default"/>
      </w:rPr>
    </w:lvl>
    <w:lvl w:ilvl="6" w:tplc="04180001" w:tentative="1">
      <w:start w:val="1"/>
      <w:numFmt w:val="bullet"/>
      <w:lvlText w:val=""/>
      <w:lvlJc w:val="left"/>
      <w:pPr>
        <w:ind w:left="4741" w:hanging="360"/>
      </w:pPr>
      <w:rPr>
        <w:rFonts w:ascii="Symbol" w:hAnsi="Symbol" w:hint="default"/>
      </w:rPr>
    </w:lvl>
    <w:lvl w:ilvl="7" w:tplc="04180003" w:tentative="1">
      <w:start w:val="1"/>
      <w:numFmt w:val="bullet"/>
      <w:lvlText w:val="o"/>
      <w:lvlJc w:val="left"/>
      <w:pPr>
        <w:ind w:left="5461" w:hanging="360"/>
      </w:pPr>
      <w:rPr>
        <w:rFonts w:ascii="Courier New" w:hAnsi="Courier New" w:cs="Courier New" w:hint="default"/>
      </w:rPr>
    </w:lvl>
    <w:lvl w:ilvl="8" w:tplc="04180005" w:tentative="1">
      <w:start w:val="1"/>
      <w:numFmt w:val="bullet"/>
      <w:lvlText w:val=""/>
      <w:lvlJc w:val="left"/>
      <w:pPr>
        <w:ind w:left="6181" w:hanging="360"/>
      </w:pPr>
      <w:rPr>
        <w:rFonts w:ascii="Wingdings" w:hAnsi="Wingdings" w:hint="default"/>
      </w:rPr>
    </w:lvl>
  </w:abstractNum>
  <w:abstractNum w:abstractNumId="16" w15:restartNumberingAfterBreak="0">
    <w:nsid w:val="5E971AD7"/>
    <w:multiLevelType w:val="hybridMultilevel"/>
    <w:tmpl w:val="DB90D83E"/>
    <w:lvl w:ilvl="0" w:tplc="5B16BE5E">
      <w:start w:val="1"/>
      <w:numFmt w:val="decimal"/>
      <w:lvlText w:val="%1."/>
      <w:lvlJc w:val="left"/>
      <w:pPr>
        <w:ind w:left="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C871D6">
      <w:start w:val="1"/>
      <w:numFmt w:val="lowerLetter"/>
      <w:lvlText w:val="%2"/>
      <w:lvlJc w:val="left"/>
      <w:pPr>
        <w:ind w:left="1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002650">
      <w:start w:val="1"/>
      <w:numFmt w:val="lowerRoman"/>
      <w:lvlText w:val="%3"/>
      <w:lvlJc w:val="left"/>
      <w:pPr>
        <w:ind w:left="2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9663E6">
      <w:start w:val="1"/>
      <w:numFmt w:val="decimal"/>
      <w:lvlText w:val="%4"/>
      <w:lvlJc w:val="left"/>
      <w:pPr>
        <w:ind w:left="3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08DD20">
      <w:start w:val="1"/>
      <w:numFmt w:val="lowerLetter"/>
      <w:lvlText w:val="%5"/>
      <w:lvlJc w:val="left"/>
      <w:pPr>
        <w:ind w:left="3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260174">
      <w:start w:val="1"/>
      <w:numFmt w:val="lowerRoman"/>
      <w:lvlText w:val="%6"/>
      <w:lvlJc w:val="left"/>
      <w:pPr>
        <w:ind w:left="4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74FCBC">
      <w:start w:val="1"/>
      <w:numFmt w:val="decimal"/>
      <w:lvlText w:val="%7"/>
      <w:lvlJc w:val="left"/>
      <w:pPr>
        <w:ind w:left="5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C8C9C8">
      <w:start w:val="1"/>
      <w:numFmt w:val="lowerLetter"/>
      <w:lvlText w:val="%8"/>
      <w:lvlJc w:val="left"/>
      <w:pPr>
        <w:ind w:left="6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BC7D6C">
      <w:start w:val="1"/>
      <w:numFmt w:val="lowerRoman"/>
      <w:lvlText w:val="%9"/>
      <w:lvlJc w:val="left"/>
      <w:pPr>
        <w:ind w:left="6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2E53F7F"/>
    <w:multiLevelType w:val="hybridMultilevel"/>
    <w:tmpl w:val="7E70F564"/>
    <w:lvl w:ilvl="0" w:tplc="88CCA53E">
      <w:start w:val="2"/>
      <w:numFmt w:val="lowerLetter"/>
      <w:lvlText w:val="%1)"/>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FEE260">
      <w:start w:val="1"/>
      <w:numFmt w:val="lowerLetter"/>
      <w:lvlText w:val="%2"/>
      <w:lvlJc w:val="left"/>
      <w:pPr>
        <w:ind w:left="1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04E338">
      <w:start w:val="1"/>
      <w:numFmt w:val="lowerRoman"/>
      <w:lvlText w:val="%3"/>
      <w:lvlJc w:val="left"/>
      <w:pPr>
        <w:ind w:left="1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98EBE2">
      <w:start w:val="1"/>
      <w:numFmt w:val="decimal"/>
      <w:lvlText w:val="%4"/>
      <w:lvlJc w:val="left"/>
      <w:pPr>
        <w:ind w:left="2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FEBC5A">
      <w:start w:val="1"/>
      <w:numFmt w:val="lowerLetter"/>
      <w:lvlText w:val="%5"/>
      <w:lvlJc w:val="left"/>
      <w:pPr>
        <w:ind w:left="3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685886">
      <w:start w:val="1"/>
      <w:numFmt w:val="lowerRoman"/>
      <w:lvlText w:val="%6"/>
      <w:lvlJc w:val="left"/>
      <w:pPr>
        <w:ind w:left="3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B44104">
      <w:start w:val="1"/>
      <w:numFmt w:val="decimal"/>
      <w:lvlText w:val="%7"/>
      <w:lvlJc w:val="left"/>
      <w:pPr>
        <w:ind w:left="4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7A271A">
      <w:start w:val="1"/>
      <w:numFmt w:val="lowerLetter"/>
      <w:lvlText w:val="%8"/>
      <w:lvlJc w:val="left"/>
      <w:pPr>
        <w:ind w:left="5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329326">
      <w:start w:val="1"/>
      <w:numFmt w:val="lowerRoman"/>
      <w:lvlText w:val="%9"/>
      <w:lvlJc w:val="left"/>
      <w:pPr>
        <w:ind w:left="6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34E6C43"/>
    <w:multiLevelType w:val="hybridMultilevel"/>
    <w:tmpl w:val="3B9E76EC"/>
    <w:lvl w:ilvl="0" w:tplc="A77481E0">
      <w:start w:val="1"/>
      <w:numFmt w:val="decimal"/>
      <w:lvlText w:val="(%1)"/>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F8E0AA">
      <w:start w:val="1"/>
      <w:numFmt w:val="lowerLetter"/>
      <w:lvlText w:val="%2)"/>
      <w:lvlJc w:val="left"/>
      <w:pPr>
        <w:ind w:left="7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5C8750">
      <w:start w:val="1"/>
      <w:numFmt w:val="lowerRoman"/>
      <w:lvlText w:val="%3"/>
      <w:lvlJc w:val="left"/>
      <w:pPr>
        <w:ind w:left="1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A890CA">
      <w:start w:val="1"/>
      <w:numFmt w:val="decimal"/>
      <w:lvlText w:val="%4"/>
      <w:lvlJc w:val="left"/>
      <w:pPr>
        <w:ind w:left="25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CC72C0">
      <w:start w:val="1"/>
      <w:numFmt w:val="lowerLetter"/>
      <w:lvlText w:val="%5"/>
      <w:lvlJc w:val="left"/>
      <w:pPr>
        <w:ind w:left="3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50FE7A">
      <w:start w:val="1"/>
      <w:numFmt w:val="lowerRoman"/>
      <w:lvlText w:val="%6"/>
      <w:lvlJc w:val="left"/>
      <w:pPr>
        <w:ind w:left="39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08167A">
      <w:start w:val="1"/>
      <w:numFmt w:val="decimal"/>
      <w:lvlText w:val="%7"/>
      <w:lvlJc w:val="left"/>
      <w:pPr>
        <w:ind w:left="47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5C8A44">
      <w:start w:val="1"/>
      <w:numFmt w:val="lowerLetter"/>
      <w:lvlText w:val="%8"/>
      <w:lvlJc w:val="left"/>
      <w:pPr>
        <w:ind w:left="5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3AA078">
      <w:start w:val="1"/>
      <w:numFmt w:val="lowerRoman"/>
      <w:lvlText w:val="%9"/>
      <w:lvlJc w:val="left"/>
      <w:pPr>
        <w:ind w:left="6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67A16B6C"/>
    <w:multiLevelType w:val="hybridMultilevel"/>
    <w:tmpl w:val="9538016C"/>
    <w:lvl w:ilvl="0" w:tplc="D18A2050">
      <w:start w:val="1"/>
      <w:numFmt w:val="decimal"/>
      <w:lvlText w:val="(%1)"/>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E05CB2D8">
      <w:start w:val="1"/>
      <w:numFmt w:val="lowerLetter"/>
      <w:lvlText w:val="%2)"/>
      <w:lvlJc w:val="left"/>
      <w:pPr>
        <w:ind w:left="7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F2E964">
      <w:start w:val="1"/>
      <w:numFmt w:val="lowerRoman"/>
      <w:lvlText w:val="%3"/>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BAC5BC">
      <w:start w:val="1"/>
      <w:numFmt w:val="decimal"/>
      <w:lvlText w:val="%4"/>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F8E282">
      <w:start w:val="1"/>
      <w:numFmt w:val="lowerLetter"/>
      <w:lvlText w:val="%5"/>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886548">
      <w:start w:val="1"/>
      <w:numFmt w:val="lowerRoman"/>
      <w:lvlText w:val="%6"/>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080A8A">
      <w:start w:val="1"/>
      <w:numFmt w:val="decimal"/>
      <w:lvlText w:val="%7"/>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CC1596">
      <w:start w:val="1"/>
      <w:numFmt w:val="lowerLetter"/>
      <w:lvlText w:val="%8"/>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E02F6C">
      <w:start w:val="1"/>
      <w:numFmt w:val="lowerRoman"/>
      <w:lvlText w:val="%9"/>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DEF1762"/>
    <w:multiLevelType w:val="hybridMultilevel"/>
    <w:tmpl w:val="90D48E7C"/>
    <w:lvl w:ilvl="0" w:tplc="AB2E7852">
      <w:start w:val="1"/>
      <w:numFmt w:val="decimal"/>
      <w:lvlText w:val="(%1)"/>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DA6394">
      <w:start w:val="1"/>
      <w:numFmt w:val="lowerLetter"/>
      <w:lvlText w:val="%2"/>
      <w:lvlJc w:val="left"/>
      <w:pPr>
        <w:ind w:left="1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3C6708">
      <w:start w:val="1"/>
      <w:numFmt w:val="lowerRoman"/>
      <w:lvlText w:val="%3"/>
      <w:lvlJc w:val="left"/>
      <w:pPr>
        <w:ind w:left="1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788B80">
      <w:start w:val="1"/>
      <w:numFmt w:val="decimal"/>
      <w:lvlText w:val="%4"/>
      <w:lvlJc w:val="left"/>
      <w:pPr>
        <w:ind w:left="2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821532">
      <w:start w:val="1"/>
      <w:numFmt w:val="lowerLetter"/>
      <w:lvlText w:val="%5"/>
      <w:lvlJc w:val="left"/>
      <w:pPr>
        <w:ind w:left="3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22E160">
      <w:start w:val="1"/>
      <w:numFmt w:val="lowerRoman"/>
      <w:lvlText w:val="%6"/>
      <w:lvlJc w:val="left"/>
      <w:pPr>
        <w:ind w:left="3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38909C">
      <w:start w:val="1"/>
      <w:numFmt w:val="decimal"/>
      <w:lvlText w:val="%7"/>
      <w:lvlJc w:val="left"/>
      <w:pPr>
        <w:ind w:left="4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44CBE0">
      <w:start w:val="1"/>
      <w:numFmt w:val="lowerLetter"/>
      <w:lvlText w:val="%8"/>
      <w:lvlJc w:val="left"/>
      <w:pPr>
        <w:ind w:left="5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4AE544">
      <w:start w:val="1"/>
      <w:numFmt w:val="lowerRoman"/>
      <w:lvlText w:val="%9"/>
      <w:lvlJc w:val="left"/>
      <w:pPr>
        <w:ind w:left="6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7E526677"/>
    <w:multiLevelType w:val="hybridMultilevel"/>
    <w:tmpl w:val="6B98037A"/>
    <w:lvl w:ilvl="0" w:tplc="687CB676">
      <w:start w:val="3"/>
      <w:numFmt w:val="upperRoman"/>
      <w:lvlText w:val="%1."/>
      <w:lvlJc w:val="left"/>
      <w:pPr>
        <w:ind w:left="774" w:hanging="72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num w:numId="1">
    <w:abstractNumId w:val="7"/>
  </w:num>
  <w:num w:numId="2">
    <w:abstractNumId w:val="10"/>
  </w:num>
  <w:num w:numId="3">
    <w:abstractNumId w:val="20"/>
  </w:num>
  <w:num w:numId="4">
    <w:abstractNumId w:val="6"/>
  </w:num>
  <w:num w:numId="5">
    <w:abstractNumId w:val="18"/>
  </w:num>
  <w:num w:numId="6">
    <w:abstractNumId w:val="13"/>
  </w:num>
  <w:num w:numId="7">
    <w:abstractNumId w:val="19"/>
  </w:num>
  <w:num w:numId="8">
    <w:abstractNumId w:val="12"/>
  </w:num>
  <w:num w:numId="9">
    <w:abstractNumId w:val="2"/>
  </w:num>
  <w:num w:numId="10">
    <w:abstractNumId w:val="3"/>
  </w:num>
  <w:num w:numId="11">
    <w:abstractNumId w:val="16"/>
  </w:num>
  <w:num w:numId="12">
    <w:abstractNumId w:val="1"/>
  </w:num>
  <w:num w:numId="13">
    <w:abstractNumId w:val="17"/>
  </w:num>
  <w:num w:numId="14">
    <w:abstractNumId w:val="11"/>
  </w:num>
  <w:num w:numId="15">
    <w:abstractNumId w:val="9"/>
  </w:num>
  <w:num w:numId="16">
    <w:abstractNumId w:val="0"/>
  </w:num>
  <w:num w:numId="17">
    <w:abstractNumId w:val="5"/>
  </w:num>
  <w:num w:numId="18">
    <w:abstractNumId w:val="8"/>
  </w:num>
  <w:num w:numId="19">
    <w:abstractNumId w:val="15"/>
  </w:num>
  <w:num w:numId="20">
    <w:abstractNumId w:val="4"/>
  </w:num>
  <w:num w:numId="21">
    <w:abstractNumId w:val="2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47C"/>
    <w:rsid w:val="000019B0"/>
    <w:rsid w:val="00002A9A"/>
    <w:rsid w:val="00031621"/>
    <w:rsid w:val="00043965"/>
    <w:rsid w:val="0006126B"/>
    <w:rsid w:val="000642E1"/>
    <w:rsid w:val="00065A48"/>
    <w:rsid w:val="000715A0"/>
    <w:rsid w:val="00077720"/>
    <w:rsid w:val="000917E9"/>
    <w:rsid w:val="00094CEC"/>
    <w:rsid w:val="00096BBC"/>
    <w:rsid w:val="000A3B0C"/>
    <w:rsid w:val="000B3397"/>
    <w:rsid w:val="000B37E8"/>
    <w:rsid w:val="000B6EFC"/>
    <w:rsid w:val="000B6F07"/>
    <w:rsid w:val="000C3AED"/>
    <w:rsid w:val="000C4438"/>
    <w:rsid w:val="000C579E"/>
    <w:rsid w:val="000C6229"/>
    <w:rsid w:val="000D77F9"/>
    <w:rsid w:val="000E134C"/>
    <w:rsid w:val="000E3877"/>
    <w:rsid w:val="000F4CEF"/>
    <w:rsid w:val="0010524F"/>
    <w:rsid w:val="00105558"/>
    <w:rsid w:val="0011277C"/>
    <w:rsid w:val="0013378C"/>
    <w:rsid w:val="00151550"/>
    <w:rsid w:val="00184C22"/>
    <w:rsid w:val="0019429A"/>
    <w:rsid w:val="00195622"/>
    <w:rsid w:val="001A16C3"/>
    <w:rsid w:val="001D298F"/>
    <w:rsid w:val="001D5895"/>
    <w:rsid w:val="002502C2"/>
    <w:rsid w:val="002678A8"/>
    <w:rsid w:val="002700FE"/>
    <w:rsid w:val="00280152"/>
    <w:rsid w:val="002901E6"/>
    <w:rsid w:val="002A0360"/>
    <w:rsid w:val="002C5EC1"/>
    <w:rsid w:val="00302796"/>
    <w:rsid w:val="00307D2D"/>
    <w:rsid w:val="00323F0C"/>
    <w:rsid w:val="003371DE"/>
    <w:rsid w:val="003572BF"/>
    <w:rsid w:val="00381BD3"/>
    <w:rsid w:val="00383011"/>
    <w:rsid w:val="00383021"/>
    <w:rsid w:val="003841E2"/>
    <w:rsid w:val="0039706B"/>
    <w:rsid w:val="003A0266"/>
    <w:rsid w:val="003B4835"/>
    <w:rsid w:val="003C30AF"/>
    <w:rsid w:val="003C41C3"/>
    <w:rsid w:val="003D0E7C"/>
    <w:rsid w:val="003E4A59"/>
    <w:rsid w:val="003F01C9"/>
    <w:rsid w:val="004010B7"/>
    <w:rsid w:val="00403B51"/>
    <w:rsid w:val="00437295"/>
    <w:rsid w:val="004378D4"/>
    <w:rsid w:val="004407C9"/>
    <w:rsid w:val="00457D33"/>
    <w:rsid w:val="004626FC"/>
    <w:rsid w:val="00463129"/>
    <w:rsid w:val="00480C2C"/>
    <w:rsid w:val="00486A17"/>
    <w:rsid w:val="004A1C67"/>
    <w:rsid w:val="004B596B"/>
    <w:rsid w:val="004C57B8"/>
    <w:rsid w:val="004D1C48"/>
    <w:rsid w:val="004F3DAB"/>
    <w:rsid w:val="00512BF4"/>
    <w:rsid w:val="005148D9"/>
    <w:rsid w:val="00517F9C"/>
    <w:rsid w:val="0052288D"/>
    <w:rsid w:val="00592627"/>
    <w:rsid w:val="005A5E8E"/>
    <w:rsid w:val="005E5894"/>
    <w:rsid w:val="005E6131"/>
    <w:rsid w:val="005F0AE0"/>
    <w:rsid w:val="005F2436"/>
    <w:rsid w:val="005F24B3"/>
    <w:rsid w:val="00600813"/>
    <w:rsid w:val="006108A7"/>
    <w:rsid w:val="00615BD3"/>
    <w:rsid w:val="00626A2E"/>
    <w:rsid w:val="00627979"/>
    <w:rsid w:val="006372A1"/>
    <w:rsid w:val="00647A77"/>
    <w:rsid w:val="00653DA6"/>
    <w:rsid w:val="006575D0"/>
    <w:rsid w:val="00681108"/>
    <w:rsid w:val="0068632D"/>
    <w:rsid w:val="00687278"/>
    <w:rsid w:val="006E411D"/>
    <w:rsid w:val="006E444C"/>
    <w:rsid w:val="006E7821"/>
    <w:rsid w:val="0070628A"/>
    <w:rsid w:val="00716289"/>
    <w:rsid w:val="00732EF5"/>
    <w:rsid w:val="007440FD"/>
    <w:rsid w:val="007447DA"/>
    <w:rsid w:val="00750AD4"/>
    <w:rsid w:val="00780D4B"/>
    <w:rsid w:val="007B1A14"/>
    <w:rsid w:val="007D370E"/>
    <w:rsid w:val="00807739"/>
    <w:rsid w:val="00834DC4"/>
    <w:rsid w:val="00843CC0"/>
    <w:rsid w:val="00850224"/>
    <w:rsid w:val="00872C6B"/>
    <w:rsid w:val="00873FD5"/>
    <w:rsid w:val="0087530B"/>
    <w:rsid w:val="00883B7D"/>
    <w:rsid w:val="00884792"/>
    <w:rsid w:val="00885090"/>
    <w:rsid w:val="00890817"/>
    <w:rsid w:val="0089184B"/>
    <w:rsid w:val="00894D2F"/>
    <w:rsid w:val="008A4223"/>
    <w:rsid w:val="008B42DA"/>
    <w:rsid w:val="008C0E62"/>
    <w:rsid w:val="008E3C56"/>
    <w:rsid w:val="008F13DD"/>
    <w:rsid w:val="008F1673"/>
    <w:rsid w:val="008F3E5D"/>
    <w:rsid w:val="0090122F"/>
    <w:rsid w:val="00907B29"/>
    <w:rsid w:val="00921236"/>
    <w:rsid w:val="009213FA"/>
    <w:rsid w:val="00921D1C"/>
    <w:rsid w:val="009258F5"/>
    <w:rsid w:val="009309FB"/>
    <w:rsid w:val="00947352"/>
    <w:rsid w:val="009555D2"/>
    <w:rsid w:val="00957602"/>
    <w:rsid w:val="009667E6"/>
    <w:rsid w:val="00967311"/>
    <w:rsid w:val="00980955"/>
    <w:rsid w:val="00984519"/>
    <w:rsid w:val="009A156D"/>
    <w:rsid w:val="009B2FB8"/>
    <w:rsid w:val="009C6079"/>
    <w:rsid w:val="009E216C"/>
    <w:rsid w:val="009E7F97"/>
    <w:rsid w:val="009F7117"/>
    <w:rsid w:val="00A12713"/>
    <w:rsid w:val="00A236CA"/>
    <w:rsid w:val="00A47716"/>
    <w:rsid w:val="00A71EC4"/>
    <w:rsid w:val="00A862F3"/>
    <w:rsid w:val="00AA4761"/>
    <w:rsid w:val="00AB0324"/>
    <w:rsid w:val="00AB32C1"/>
    <w:rsid w:val="00AB5E4C"/>
    <w:rsid w:val="00AD0FAD"/>
    <w:rsid w:val="00AE20A3"/>
    <w:rsid w:val="00AF259D"/>
    <w:rsid w:val="00AF6AFD"/>
    <w:rsid w:val="00B07A3F"/>
    <w:rsid w:val="00B143DA"/>
    <w:rsid w:val="00B1479B"/>
    <w:rsid w:val="00B2490E"/>
    <w:rsid w:val="00B25310"/>
    <w:rsid w:val="00B355AC"/>
    <w:rsid w:val="00B546A3"/>
    <w:rsid w:val="00B74040"/>
    <w:rsid w:val="00B757EE"/>
    <w:rsid w:val="00BA3226"/>
    <w:rsid w:val="00BB747C"/>
    <w:rsid w:val="00BB7869"/>
    <w:rsid w:val="00BC79FC"/>
    <w:rsid w:val="00BD0CAD"/>
    <w:rsid w:val="00BE6645"/>
    <w:rsid w:val="00BE731A"/>
    <w:rsid w:val="00C0173C"/>
    <w:rsid w:val="00C108FC"/>
    <w:rsid w:val="00C32ED1"/>
    <w:rsid w:val="00C36A5C"/>
    <w:rsid w:val="00C41A0D"/>
    <w:rsid w:val="00C56E36"/>
    <w:rsid w:val="00C67F0E"/>
    <w:rsid w:val="00C87695"/>
    <w:rsid w:val="00CA49AE"/>
    <w:rsid w:val="00CA586E"/>
    <w:rsid w:val="00CB1D57"/>
    <w:rsid w:val="00CB38B1"/>
    <w:rsid w:val="00CC11B9"/>
    <w:rsid w:val="00CC35E1"/>
    <w:rsid w:val="00CC45F9"/>
    <w:rsid w:val="00CC78B9"/>
    <w:rsid w:val="00CE1789"/>
    <w:rsid w:val="00D1092A"/>
    <w:rsid w:val="00D15331"/>
    <w:rsid w:val="00D31C7B"/>
    <w:rsid w:val="00D32AF6"/>
    <w:rsid w:val="00D41187"/>
    <w:rsid w:val="00D44A51"/>
    <w:rsid w:val="00D460D2"/>
    <w:rsid w:val="00D61D3F"/>
    <w:rsid w:val="00D6506F"/>
    <w:rsid w:val="00D80B9E"/>
    <w:rsid w:val="00DA6204"/>
    <w:rsid w:val="00DB22B7"/>
    <w:rsid w:val="00DB5A6D"/>
    <w:rsid w:val="00DC750E"/>
    <w:rsid w:val="00DE7D77"/>
    <w:rsid w:val="00E01CFE"/>
    <w:rsid w:val="00E044FB"/>
    <w:rsid w:val="00E04B66"/>
    <w:rsid w:val="00E078B0"/>
    <w:rsid w:val="00E11708"/>
    <w:rsid w:val="00E13DB8"/>
    <w:rsid w:val="00E15B2C"/>
    <w:rsid w:val="00E16F6A"/>
    <w:rsid w:val="00E16FC6"/>
    <w:rsid w:val="00E1710E"/>
    <w:rsid w:val="00E17AD4"/>
    <w:rsid w:val="00E4737D"/>
    <w:rsid w:val="00E50EB6"/>
    <w:rsid w:val="00E543CA"/>
    <w:rsid w:val="00E656B0"/>
    <w:rsid w:val="00E8038B"/>
    <w:rsid w:val="00E853D8"/>
    <w:rsid w:val="00EA6FCC"/>
    <w:rsid w:val="00EB6B62"/>
    <w:rsid w:val="00EC3175"/>
    <w:rsid w:val="00EC4D5B"/>
    <w:rsid w:val="00ED26D8"/>
    <w:rsid w:val="00EE5C3E"/>
    <w:rsid w:val="00EF621C"/>
    <w:rsid w:val="00F13182"/>
    <w:rsid w:val="00F22B25"/>
    <w:rsid w:val="00F3552E"/>
    <w:rsid w:val="00F37B2E"/>
    <w:rsid w:val="00F45813"/>
    <w:rsid w:val="00F626FA"/>
    <w:rsid w:val="00F9280C"/>
    <w:rsid w:val="00FA02AB"/>
    <w:rsid w:val="00FB145D"/>
    <w:rsid w:val="00FC4325"/>
    <w:rsid w:val="00FE06A5"/>
    <w:rsid w:val="00FE78A6"/>
    <w:rsid w:val="00FF083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A8ED3"/>
  <w15:docId w15:val="{0FC435D1-5D31-44FA-832B-9F17BC3C4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5" w:line="228" w:lineRule="auto"/>
      <w:ind w:left="1297" w:firstLine="4"/>
      <w:jc w:val="both"/>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1398"/>
      <w:ind w:left="28"/>
      <w:outlineLvl w:val="0"/>
    </w:pPr>
    <w:rPr>
      <w:rFonts w:ascii="Times New Roman" w:eastAsia="Times New Roman" w:hAnsi="Times New Roman" w:cs="Times New Roman"/>
      <w:color w:val="000000"/>
      <w:sz w:val="28"/>
      <w:u w:val="single" w:color="000000"/>
    </w:rPr>
  </w:style>
  <w:style w:type="paragraph" w:styleId="Heading2">
    <w:name w:val="heading 2"/>
    <w:next w:val="Normal"/>
    <w:link w:val="Heading2Char"/>
    <w:uiPriority w:val="9"/>
    <w:unhideWhenUsed/>
    <w:qFormat/>
    <w:pPr>
      <w:keepNext/>
      <w:keepLines/>
      <w:spacing w:after="5" w:line="265" w:lineRule="auto"/>
      <w:ind w:left="1307" w:hanging="10"/>
      <w:jc w:val="center"/>
      <w:outlineLvl w:val="1"/>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8"/>
      <w:u w:val="single" w:color="000000"/>
    </w:rPr>
  </w:style>
  <w:style w:type="character" w:customStyle="1" w:styleId="Heading2Char">
    <w:name w:val="Heading 2 Char"/>
    <w:link w:val="Heading2"/>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31621"/>
    <w:pPr>
      <w:ind w:left="720"/>
      <w:contextualSpacing/>
    </w:pPr>
  </w:style>
  <w:style w:type="paragraph" w:styleId="Footer">
    <w:name w:val="footer"/>
    <w:basedOn w:val="Normal"/>
    <w:link w:val="FooterChar"/>
    <w:uiPriority w:val="99"/>
    <w:unhideWhenUsed/>
    <w:rsid w:val="004010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10B7"/>
    <w:rPr>
      <w:rFonts w:ascii="Times New Roman" w:eastAsia="Times New Roman" w:hAnsi="Times New Roman" w:cs="Times New Roman"/>
      <w:color w:val="000000"/>
      <w:sz w:val="26"/>
    </w:rPr>
  </w:style>
  <w:style w:type="paragraph" w:styleId="Header">
    <w:name w:val="header"/>
    <w:basedOn w:val="Normal"/>
    <w:link w:val="HeaderChar"/>
    <w:uiPriority w:val="99"/>
    <w:semiHidden/>
    <w:unhideWhenUsed/>
    <w:rsid w:val="004010B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010B7"/>
    <w:rPr>
      <w:rFonts w:ascii="Times New Roman" w:eastAsia="Times New Roman" w:hAnsi="Times New Roman" w:cs="Times New Roman"/>
      <w:color w:val="000000"/>
      <w:sz w:val="26"/>
    </w:rPr>
  </w:style>
  <w:style w:type="table" w:styleId="TableGrid0">
    <w:name w:val="Table Grid"/>
    <w:basedOn w:val="TableNormal"/>
    <w:uiPriority w:val="39"/>
    <w:rsid w:val="00D61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259D"/>
    <w:rPr>
      <w:color w:val="0563C1" w:themeColor="hyperlink"/>
      <w:u w:val="single"/>
    </w:rPr>
  </w:style>
  <w:style w:type="character" w:customStyle="1" w:styleId="UnresolvedMention1">
    <w:name w:val="Unresolved Mention1"/>
    <w:basedOn w:val="DefaultParagraphFont"/>
    <w:uiPriority w:val="99"/>
    <w:semiHidden/>
    <w:unhideWhenUsed/>
    <w:rsid w:val="00AF259D"/>
    <w:rPr>
      <w:color w:val="605E5C"/>
      <w:shd w:val="clear" w:color="auto" w:fill="E1DFDD"/>
    </w:rPr>
  </w:style>
  <w:style w:type="paragraph" w:styleId="BalloonText">
    <w:name w:val="Balloon Text"/>
    <w:basedOn w:val="Normal"/>
    <w:link w:val="BalloonTextChar"/>
    <w:uiPriority w:val="99"/>
    <w:semiHidden/>
    <w:unhideWhenUsed/>
    <w:rsid w:val="008F3E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E5D"/>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g"/><Relationship Id="rId18" Type="http://schemas.openxmlformats.org/officeDocument/2006/relationships/image" Target="media/image10.jpg"/><Relationship Id="rId26" Type="http://schemas.openxmlformats.org/officeDocument/2006/relationships/image" Target="media/image18.jpg"/><Relationship Id="rId39" Type="http://schemas.openxmlformats.org/officeDocument/2006/relationships/header" Target="header2.xml"/><Relationship Id="rId21" Type="http://schemas.openxmlformats.org/officeDocument/2006/relationships/image" Target="media/image13.jpg"/><Relationship Id="rId34" Type="http://schemas.openxmlformats.org/officeDocument/2006/relationships/image" Target="media/image26.jpg"/><Relationship Id="rId42" Type="http://schemas.openxmlformats.org/officeDocument/2006/relationships/hyperlink" Target="http://www.dfmt.ro"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jpg"/><Relationship Id="rId29" Type="http://schemas.openxmlformats.org/officeDocument/2006/relationships/image" Target="media/image2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fmt.ro" TargetMode="External"/><Relationship Id="rId24" Type="http://schemas.openxmlformats.org/officeDocument/2006/relationships/image" Target="media/image16.jpg"/><Relationship Id="rId32" Type="http://schemas.openxmlformats.org/officeDocument/2006/relationships/image" Target="media/image24.jpg"/><Relationship Id="rId37" Type="http://schemas.openxmlformats.org/officeDocument/2006/relationships/image" Target="media/image29.jpg"/><Relationship Id="rId40" Type="http://schemas.openxmlformats.org/officeDocument/2006/relationships/header" Target="header3.xm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image" Target="media/image15.jpg"/><Relationship Id="rId28" Type="http://schemas.openxmlformats.org/officeDocument/2006/relationships/image" Target="media/image20.jpg"/><Relationship Id="rId36" Type="http://schemas.openxmlformats.org/officeDocument/2006/relationships/image" Target="media/image28.jpg"/><Relationship Id="rId10" Type="http://schemas.openxmlformats.org/officeDocument/2006/relationships/image" Target="media/image3.jpg"/><Relationship Id="rId19" Type="http://schemas.openxmlformats.org/officeDocument/2006/relationships/image" Target="media/image11.jpg"/><Relationship Id="rId31" Type="http://schemas.openxmlformats.org/officeDocument/2006/relationships/image" Target="media/image23.jpg"/><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6.jpg"/><Relationship Id="rId22" Type="http://schemas.openxmlformats.org/officeDocument/2006/relationships/image" Target="media/image14.jpg"/><Relationship Id="rId27" Type="http://schemas.openxmlformats.org/officeDocument/2006/relationships/image" Target="media/image19.jpg"/><Relationship Id="rId30" Type="http://schemas.openxmlformats.org/officeDocument/2006/relationships/image" Target="media/image22.jpg"/><Relationship Id="rId35" Type="http://schemas.openxmlformats.org/officeDocument/2006/relationships/image" Target="media/image27.jpg"/><Relationship Id="rId43" Type="http://schemas.openxmlformats.org/officeDocument/2006/relationships/header" Target="header4.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image" Target="media/image4.jpg"/><Relationship Id="rId17" Type="http://schemas.openxmlformats.org/officeDocument/2006/relationships/image" Target="media/image9.jpg"/><Relationship Id="rId25" Type="http://schemas.openxmlformats.org/officeDocument/2006/relationships/image" Target="media/image17.jpg"/><Relationship Id="rId33" Type="http://schemas.openxmlformats.org/officeDocument/2006/relationships/image" Target="media/image25.jpg"/><Relationship Id="rId38" Type="http://schemas.openxmlformats.org/officeDocument/2006/relationships/header" Target="header1.xml"/><Relationship Id="rId46" Type="http://schemas.openxmlformats.org/officeDocument/2006/relationships/fontTable" Target="fontTable.xml"/><Relationship Id="rId20" Type="http://schemas.openxmlformats.org/officeDocument/2006/relationships/image" Target="media/image12.jpg"/><Relationship Id="rId41" Type="http://schemas.openxmlformats.org/officeDocument/2006/relationships/image" Target="media/image3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AE7F9-0C89-4870-9C59-B6DEB1FCA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3273</Words>
  <Characters>18661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Directia Fiscala a Municipiului Timisoara</Company>
  <LinksUpToDate>false</LinksUpToDate>
  <CharactersWithSpaces>21891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Ionut Simu</dc:creator>
  <cp:lastModifiedBy>Mirela Coroama</cp:lastModifiedBy>
  <cp:revision>2</cp:revision>
  <dcterms:created xsi:type="dcterms:W3CDTF">2023-05-15T11:44:00Z</dcterms:created>
  <dcterms:modified xsi:type="dcterms:W3CDTF">2023-05-15T11:44:00Z</dcterms:modified>
</cp:coreProperties>
</file>